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31" w:rsidRDefault="001E1031" w:rsidP="001E1031">
      <w:pPr>
        <w:pStyle w:val="1"/>
        <w:spacing w:after="0"/>
        <w:ind w:left="5640" w:firstLine="0"/>
        <w:jc w:val="both"/>
      </w:pPr>
      <w:r>
        <w:rPr>
          <w:color w:val="000000"/>
        </w:rPr>
        <w:t>Приложение</w:t>
      </w:r>
    </w:p>
    <w:p w:rsidR="001E1031" w:rsidRDefault="001E1031" w:rsidP="001E1031">
      <w:pPr>
        <w:pStyle w:val="1"/>
        <w:spacing w:after="620"/>
        <w:ind w:left="5640" w:firstLine="0"/>
        <w:jc w:val="both"/>
      </w:pPr>
      <w:r>
        <w:rPr>
          <w:color w:val="000000"/>
        </w:rPr>
        <w:t>к распоряжению Правительства Донецкой Народной Республики от 15 июля 2024 г. № 73-Р5</w:t>
      </w:r>
    </w:p>
    <w:p w:rsidR="001E1031" w:rsidRDefault="001E1031" w:rsidP="001E1031">
      <w:pPr>
        <w:pStyle w:val="1"/>
        <w:spacing w:after="0"/>
        <w:ind w:firstLine="0"/>
        <w:jc w:val="center"/>
      </w:pPr>
      <w:r>
        <w:rPr>
          <w:color w:val="000000"/>
        </w:rPr>
        <w:t>Перечень недвижимого имущества</w:t>
      </w:r>
    </w:p>
    <w:p w:rsidR="001E1031" w:rsidRDefault="001E1031" w:rsidP="001E1031">
      <w:pPr>
        <w:pStyle w:val="1"/>
        <w:spacing w:after="480"/>
        <w:ind w:firstLine="0"/>
        <w:jc w:val="both"/>
      </w:pPr>
      <w:r>
        <w:rPr>
          <w:color w:val="000000"/>
        </w:rPr>
        <w:t>Республиканской службы по контролю и надзору в сфере образования и науки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970"/>
        <w:gridCol w:w="1464"/>
        <w:gridCol w:w="1546"/>
        <w:gridCol w:w="1963"/>
      </w:tblGrid>
      <w:tr w:rsidR="001E1031" w:rsidTr="00A3038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031" w:rsidRDefault="001E1031" w:rsidP="00A3038F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031" w:rsidRDefault="001E1031" w:rsidP="00A3038F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Наименование, назначение и краткая характеристика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031" w:rsidRDefault="001E1031" w:rsidP="00A3038F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Инвентар</w:t>
            </w:r>
            <w:r>
              <w:rPr>
                <w:color w:val="000000"/>
              </w:rPr>
              <w:softHyphen/>
              <w:t>ный номер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031" w:rsidRDefault="001E1031" w:rsidP="00A3038F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031" w:rsidRDefault="001E1031" w:rsidP="00A3038F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Стоимость, рос. руб.</w:t>
            </w:r>
          </w:p>
        </w:tc>
      </w:tr>
      <w:tr w:rsidR="001E1031" w:rsidTr="00A3038F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031" w:rsidRDefault="001E1031" w:rsidP="00A3038F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031" w:rsidRDefault="001E1031" w:rsidP="00A3038F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 xml:space="preserve">Помещение, расположенное по адресу: Донецкая Народная Республика,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Донецк,</w:t>
            </w:r>
          </w:p>
          <w:p w:rsidR="001E1031" w:rsidRDefault="001E1031" w:rsidP="00A3038F">
            <w:pPr>
              <w:pStyle w:val="a5"/>
              <w:tabs>
                <w:tab w:val="left" w:pos="254"/>
              </w:tabs>
              <w:spacing w:after="0"/>
              <w:ind w:firstLine="0"/>
            </w:pPr>
            <w:r>
              <w:rPr>
                <w:color w:val="000000"/>
              </w:rPr>
              <w:t>г.</w:t>
            </w:r>
            <w:r>
              <w:rPr>
                <w:color w:val="000000"/>
              </w:rPr>
              <w:tab/>
              <w:t xml:space="preserve">Донецк, ул. </w:t>
            </w:r>
            <w:proofErr w:type="spellStart"/>
            <w:r>
              <w:rPr>
                <w:color w:val="000000"/>
              </w:rPr>
              <w:t>Мушкетовская</w:t>
            </w:r>
            <w:proofErr w:type="spellEnd"/>
            <w:r>
              <w:rPr>
                <w:color w:val="000000"/>
              </w:rPr>
              <w:t>,</w:t>
            </w:r>
          </w:p>
          <w:p w:rsidR="001E1031" w:rsidRDefault="001E1031" w:rsidP="00A3038F">
            <w:pPr>
              <w:pStyle w:val="a5"/>
              <w:tabs>
                <w:tab w:val="left" w:pos="312"/>
              </w:tabs>
              <w:spacing w:after="0"/>
              <w:ind w:firstLine="0"/>
            </w:pPr>
            <w:r>
              <w:rPr>
                <w:color w:val="000000"/>
              </w:rPr>
              <w:t>д.</w:t>
            </w:r>
            <w:r>
              <w:rPr>
                <w:color w:val="000000"/>
              </w:rPr>
              <w:tab/>
              <w:t>19 (504,9 м. кв.)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031" w:rsidRDefault="001E1031" w:rsidP="00A3038F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1031001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031" w:rsidRDefault="001E1031" w:rsidP="00A3038F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031" w:rsidRDefault="001E1031" w:rsidP="00A3038F">
            <w:pPr>
              <w:pStyle w:val="a5"/>
              <w:spacing w:after="0"/>
              <w:ind w:firstLine="0"/>
              <w:jc w:val="center"/>
            </w:pPr>
            <w:r>
              <w:rPr>
                <w:color w:val="000000"/>
              </w:rPr>
              <w:t>31 892,00</w:t>
            </w:r>
          </w:p>
        </w:tc>
      </w:tr>
    </w:tbl>
    <w:p w:rsidR="009B0DBA" w:rsidRDefault="001E1031">
      <w:bookmarkStart w:id="0" w:name="_GoBack"/>
      <w:bookmarkEnd w:id="0"/>
    </w:p>
    <w:sectPr w:rsidR="009B0DBA" w:rsidSect="001E10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31"/>
    <w:rsid w:val="001D4C18"/>
    <w:rsid w:val="001E1031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A345-A956-48DE-8F69-3572C2B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0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E1031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1E103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E1031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1E1031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2024-07-17T11:43:00Z</dcterms:created>
  <dcterms:modified xsi:type="dcterms:W3CDTF">2024-07-17T11:43:00Z</dcterms:modified>
</cp:coreProperties>
</file>