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29B2" w14:textId="77777777" w:rsidR="0035662D" w:rsidRPr="00974EFC" w:rsidRDefault="00033D1F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>Приложение 1</w:t>
      </w:r>
    </w:p>
    <w:p w14:paraId="62136907" w14:textId="77777777" w:rsidR="0035662D" w:rsidRPr="00974EFC" w:rsidRDefault="0035662D" w:rsidP="00FA6364">
      <w:pPr>
        <w:pStyle w:val="20"/>
        <w:shd w:val="clear" w:color="auto" w:fill="auto"/>
        <w:spacing w:before="0" w:after="0" w:line="240" w:lineRule="auto"/>
        <w:ind w:left="6096"/>
      </w:pPr>
    </w:p>
    <w:p w14:paraId="1DB129CE" w14:textId="1F8C81FC" w:rsidR="006A2ABA" w:rsidRPr="00974EFC" w:rsidRDefault="0035662D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>УТВЕРЖДЕН</w:t>
      </w:r>
    </w:p>
    <w:p w14:paraId="309D8BC5" w14:textId="6C6357FE" w:rsidR="0035662D" w:rsidRPr="00974EFC" w:rsidRDefault="0035662D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>Постановлением</w:t>
      </w:r>
    </w:p>
    <w:p w14:paraId="2707C66E" w14:textId="3A3394FF" w:rsidR="0035662D" w:rsidRPr="00974EFC" w:rsidRDefault="006A2ABA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>А</w:t>
      </w:r>
      <w:r w:rsidR="00033D1F" w:rsidRPr="00974EFC">
        <w:t>дминистрации</w:t>
      </w:r>
      <w:r w:rsidR="009327CD" w:rsidRPr="00974EFC">
        <w:t xml:space="preserve"> </w:t>
      </w:r>
      <w:proofErr w:type="spellStart"/>
      <w:r w:rsidR="009327CD" w:rsidRPr="00974EFC">
        <w:t>Старобешевского</w:t>
      </w:r>
      <w:proofErr w:type="spellEnd"/>
      <w:r w:rsidR="009327CD" w:rsidRPr="00974EFC">
        <w:t xml:space="preserve"> муниципального округа</w:t>
      </w:r>
    </w:p>
    <w:p w14:paraId="705436D6" w14:textId="77777777" w:rsidR="009327CD" w:rsidRPr="00974EFC" w:rsidRDefault="00F85496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>Донецкой Народной Республики</w:t>
      </w:r>
    </w:p>
    <w:p w14:paraId="69C89784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left="6096"/>
      </w:pPr>
      <w:r w:rsidRPr="00974EFC">
        <w:t xml:space="preserve">от </w:t>
      </w:r>
      <w:r w:rsidR="0035662D" w:rsidRPr="00974EFC">
        <w:t>15 мая</w:t>
      </w:r>
      <w:r w:rsidR="009327CD" w:rsidRPr="00974EFC">
        <w:t xml:space="preserve"> </w:t>
      </w:r>
      <w:r w:rsidRPr="00974EFC">
        <w:t>202</w:t>
      </w:r>
      <w:r w:rsidR="009327CD" w:rsidRPr="00974EFC">
        <w:t>4</w:t>
      </w:r>
      <w:r w:rsidRPr="00974EFC">
        <w:t xml:space="preserve"> года № </w:t>
      </w:r>
      <w:r w:rsidR="0035662D" w:rsidRPr="00974EFC">
        <w:t>230</w:t>
      </w:r>
    </w:p>
    <w:p w14:paraId="4F6992D2" w14:textId="77777777" w:rsidR="009327CD" w:rsidRPr="00974EFC" w:rsidRDefault="009327CD" w:rsidP="00FA6364">
      <w:pPr>
        <w:pStyle w:val="32"/>
        <w:keepNext/>
        <w:keepLines/>
        <w:shd w:val="clear" w:color="auto" w:fill="auto"/>
        <w:spacing w:before="0" w:after="0" w:line="240" w:lineRule="auto"/>
        <w:ind w:left="5670" w:firstLine="0"/>
      </w:pPr>
      <w:bookmarkStart w:id="0" w:name="bookmark4"/>
    </w:p>
    <w:p w14:paraId="20326366" w14:textId="77777777" w:rsidR="005667E7" w:rsidRPr="00974EFC" w:rsidRDefault="00033D1F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</w:pPr>
      <w:r w:rsidRPr="00974EFC">
        <w:t>Порядок</w:t>
      </w:r>
      <w:bookmarkEnd w:id="0"/>
    </w:p>
    <w:p w14:paraId="481C031E" w14:textId="45840A56" w:rsidR="005667E7" w:rsidRPr="00974EFC" w:rsidRDefault="00033D1F" w:rsidP="00FA6364">
      <w:pPr>
        <w:pStyle w:val="40"/>
        <w:shd w:val="clear" w:color="auto" w:fill="auto"/>
        <w:spacing w:before="0" w:after="333" w:line="240" w:lineRule="auto"/>
        <w:ind w:firstLine="0"/>
      </w:pPr>
      <w:r w:rsidRPr="00974EFC">
        <w:t>принятия решения о разработке муниципальных программ,</w:t>
      </w:r>
      <w:r w:rsidR="00415670" w:rsidRPr="00974EFC">
        <w:t xml:space="preserve"> </w:t>
      </w:r>
      <w:r w:rsidRPr="00974EFC">
        <w:t>их формирования, утверждения и реализации</w:t>
      </w:r>
      <w:r w:rsidR="00863132" w:rsidRPr="00974EFC">
        <w:t xml:space="preserve"> в муниципальном образовании </w:t>
      </w:r>
      <w:proofErr w:type="spellStart"/>
      <w:r w:rsidR="00863132" w:rsidRPr="00974EFC">
        <w:t>Старобешевский</w:t>
      </w:r>
      <w:proofErr w:type="spellEnd"/>
      <w:r w:rsidR="00863132" w:rsidRPr="00974EFC">
        <w:t xml:space="preserve"> муниципальный округ Донецкой Народной Республики</w:t>
      </w:r>
    </w:p>
    <w:p w14:paraId="75B05F2D" w14:textId="77777777" w:rsidR="005667E7" w:rsidRPr="00974EFC" w:rsidRDefault="00033D1F" w:rsidP="00FA6364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304" w:line="240" w:lineRule="auto"/>
        <w:ind w:firstLine="0"/>
      </w:pPr>
      <w:bookmarkStart w:id="1" w:name="bookmark5"/>
      <w:r w:rsidRPr="00974EFC">
        <w:t>Общие положения</w:t>
      </w:r>
      <w:bookmarkEnd w:id="1"/>
    </w:p>
    <w:p w14:paraId="0A4033EB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 xml:space="preserve">Настоящий Порядок определяет правила принятия решения о разработке муниципальных программ, их формирования, утверждения и реализации (далее - Порядок) </w:t>
      </w:r>
      <w:r w:rsidR="00863132" w:rsidRPr="00974EFC">
        <w:t xml:space="preserve">в муниципальном образовании </w:t>
      </w:r>
      <w:proofErr w:type="spellStart"/>
      <w:r w:rsidR="00863132" w:rsidRPr="00974EFC">
        <w:t>Старобешевский</w:t>
      </w:r>
      <w:proofErr w:type="spellEnd"/>
      <w:r w:rsidR="00863132" w:rsidRPr="00974EFC">
        <w:t xml:space="preserve"> муниципальный округ Донецкой Народной Республики (далее – муниципальное образование) </w:t>
      </w:r>
      <w:r w:rsidRPr="00974EFC">
        <w:t>и разработан в целях обеспечения эффективного использования бюджетных средств (бюджетирования, ориентированного на достижение результата), а также совершенствования работы с муниципальными программами, повышения их эффективности и результативности.</w:t>
      </w:r>
    </w:p>
    <w:p w14:paraId="5C146781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 xml:space="preserve">Муниципальная программа —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социально-экономического развития </w:t>
      </w:r>
      <w:r w:rsidR="00B76546" w:rsidRPr="00974EFC">
        <w:t>муниципального образования</w:t>
      </w:r>
      <w:r w:rsidRPr="00974EFC">
        <w:t>.</w:t>
      </w:r>
    </w:p>
    <w:p w14:paraId="15D3B55B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Понятия, используемые в Порядке:</w:t>
      </w:r>
    </w:p>
    <w:p w14:paraId="75E11057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Цель -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программы.</w:t>
      </w:r>
    </w:p>
    <w:p w14:paraId="563CC0DB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Задача - совокупность взаимосвязанных мероприятий, направленных на достижение цели (целей) реализации муниципальной программы.</w:t>
      </w:r>
    </w:p>
    <w:p w14:paraId="73BF7715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Мероприятие -совокупность взаимосвязанных действий, направленных на решение задачи муниципальной программы.</w:t>
      </w:r>
    </w:p>
    <w:p w14:paraId="1348658E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Целевой показатель (индикатор) - количественно выраженная характеристика достижения цели или решения задачи.</w:t>
      </w:r>
    </w:p>
    <w:p w14:paraId="5B6CB50D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Конечный результат - характеризуемое количественными и (или) качественными показателями состояние (изменение состояния) в сфере социально</w:t>
      </w:r>
      <w:r w:rsidR="009327CD" w:rsidRPr="00974EFC">
        <w:t>-</w:t>
      </w:r>
      <w:r w:rsidRPr="00974EFC">
        <w:t>экономического развития муниципального образования, которое отражает положительный результат от реализации муниципальной программы.</w:t>
      </w:r>
    </w:p>
    <w:p w14:paraId="746AA3F6" w14:textId="77777777" w:rsidR="00B76546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lastRenderedPageBreak/>
        <w:t>Куратор муниципальной программы - заместитель главы администрации, ответственный за стратегическое планирование и соответствие целей муниципальной программы основным направлениям и приоритетам социально</w:t>
      </w:r>
      <w:r w:rsidR="009327CD" w:rsidRPr="00974EFC">
        <w:t>-</w:t>
      </w:r>
      <w:r w:rsidRPr="00974EFC">
        <w:t>экономического развития муниципального образования</w:t>
      </w:r>
      <w:r w:rsidR="00B76546" w:rsidRPr="00974EFC">
        <w:t>.</w:t>
      </w:r>
    </w:p>
    <w:p w14:paraId="3A211851" w14:textId="5BF33210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Ответственный исполнитель (разработчик) муниципальной программы - структурное подразделение администрации муниципального образования, ответственное за разработку и реализацию муниципальной программы, достижение целей и задач (конечных результатов) муниципальной программы, а также непосредственных результатов реализуемых им мероприятий.</w:t>
      </w:r>
    </w:p>
    <w:p w14:paraId="22AEB052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Участники муниципальной программы - куратор, ответственный исполнитель (разработчик), органы местного самоуправления, муниципальные и иные организации, а также физические лица, задействованные в реализации мероприятий муниципальной программы.</w:t>
      </w:r>
    </w:p>
    <w:p w14:paraId="22AF0BEA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Результативность муниципальной программы - степень достижения запланированных результатов.</w:t>
      </w:r>
    </w:p>
    <w:p w14:paraId="3068C67B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Эффективность муниципальной программы - соотношение достигнутых результатов к затраченным на их достижение ресурсам.</w:t>
      </w:r>
    </w:p>
    <w:p w14:paraId="3E93388C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Основные параметры муниципальной программы - цели, задачи, основные мероприятия, конечные результаты реализации муниципальной программы, непосредственные результаты по основным мероприятий, сроки их достижения, объем ресурсов в разрезе мероприятий.</w:t>
      </w:r>
    </w:p>
    <w:p w14:paraId="30ED20DC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Факторы риска - 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программы.</w:t>
      </w:r>
    </w:p>
    <w:p w14:paraId="14127523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Муниципальная программа разрабатывается исходя из положений социально</w:t>
      </w:r>
      <w:r w:rsidR="009327CD" w:rsidRPr="00974EFC">
        <w:t>-</w:t>
      </w:r>
      <w:r w:rsidRPr="00974EFC">
        <w:t xml:space="preserve">экономического развития </w:t>
      </w:r>
      <w:r w:rsidR="00B76546" w:rsidRPr="00974EFC">
        <w:t>муниципального образования</w:t>
      </w:r>
      <w:r w:rsidRPr="00974EFC">
        <w:t xml:space="preserve"> и иных нормативных правовых актов, реализуется ответственным исполнителем муниципальной программы, под общим контролем куратора муниципальной программы.</w:t>
      </w:r>
    </w:p>
    <w:p w14:paraId="232471B2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>Мероприятия одной муниципальной программы не могут быть включены в другую муниципальную программу.</w:t>
      </w:r>
    </w:p>
    <w:p w14:paraId="482A730F" w14:textId="77777777" w:rsidR="005667E7" w:rsidRPr="00974EFC" w:rsidRDefault="00033D1F" w:rsidP="00FA6364">
      <w:pPr>
        <w:pStyle w:val="20"/>
        <w:shd w:val="clear" w:color="auto" w:fill="auto"/>
        <w:spacing w:before="0" w:after="273" w:line="240" w:lineRule="auto"/>
        <w:ind w:firstLine="740"/>
      </w:pPr>
      <w:r w:rsidRPr="00974EFC">
        <w:t>Срок реализации муниципальной программы определяется в соответствии с перечнем муниципальных программ и не может превышать 3 лет.</w:t>
      </w:r>
    </w:p>
    <w:p w14:paraId="1F8CE589" w14:textId="77777777" w:rsidR="00F6069C" w:rsidRPr="00974EFC" w:rsidRDefault="00033D1F" w:rsidP="00FA6364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firstLine="0"/>
      </w:pPr>
      <w:bookmarkStart w:id="2" w:name="bookmark6"/>
      <w:r w:rsidRPr="00974EFC">
        <w:t>Порядок разработки муниципальных программ</w:t>
      </w:r>
      <w:bookmarkEnd w:id="2"/>
      <w:r w:rsidR="00F6069C" w:rsidRPr="00974EFC">
        <w:t xml:space="preserve"> в муниципальном образовании </w:t>
      </w:r>
      <w:proofErr w:type="spellStart"/>
      <w:r w:rsidR="00F6069C" w:rsidRPr="00974EFC">
        <w:t>Старобешевский</w:t>
      </w:r>
      <w:proofErr w:type="spellEnd"/>
      <w:r w:rsidR="00F6069C" w:rsidRPr="00974EFC">
        <w:t xml:space="preserve"> муниципальный округ Донецкой Народной Республики</w:t>
      </w:r>
    </w:p>
    <w:p w14:paraId="7B4E7F80" w14:textId="77777777" w:rsidR="00F6069C" w:rsidRPr="00974EFC" w:rsidRDefault="00F6069C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left"/>
      </w:pPr>
    </w:p>
    <w:p w14:paraId="0D7E3D53" w14:textId="77777777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>Муниципальные программы разрабатываются в соответствии с полномочиями органов местного самоуправления, приоритетами социально</w:t>
      </w:r>
      <w:r w:rsidR="009327CD" w:rsidRPr="00974EFC">
        <w:t>-</w:t>
      </w:r>
      <w:r w:rsidRPr="00974EFC">
        <w:t xml:space="preserve">экономического развития муниципального образования, в соответствии с положениями программных документов, иных правовых актов Российской Федерации </w:t>
      </w:r>
      <w:r w:rsidR="009327CD" w:rsidRPr="00974EFC">
        <w:t>и Донецкой Народной Республики</w:t>
      </w:r>
      <w:r w:rsidRPr="00974EFC">
        <w:t xml:space="preserve"> в соответствующей сфере деятельности.</w:t>
      </w:r>
    </w:p>
    <w:p w14:paraId="3F035B50" w14:textId="77777777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 xml:space="preserve">Муниципальная программа разрабатывается в соответствии с </w:t>
      </w:r>
      <w:r w:rsidRPr="00974EFC">
        <w:lastRenderedPageBreak/>
        <w:t xml:space="preserve">перечнем муниципальных программ, утверждаемых постановлением администрации </w:t>
      </w:r>
      <w:proofErr w:type="spellStart"/>
      <w:r w:rsidR="0059599F" w:rsidRPr="00974EFC">
        <w:t>Старобешевского</w:t>
      </w:r>
      <w:proofErr w:type="spellEnd"/>
      <w:r w:rsidR="0059599F" w:rsidRPr="00974EFC">
        <w:t xml:space="preserve"> муниципального округа</w:t>
      </w:r>
      <w:r w:rsidR="00B76546" w:rsidRPr="00974EFC">
        <w:t xml:space="preserve"> Донецкой Народной Республики</w:t>
      </w:r>
      <w:r w:rsidRPr="00974EFC">
        <w:t>.</w:t>
      </w:r>
    </w:p>
    <w:p w14:paraId="7ED2F4CF" w14:textId="020247DA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>Перечень муниципальных программ формируется в соответствии с требованиями подпункта 2.4 пункта 2 Порядка.</w:t>
      </w:r>
    </w:p>
    <w:p w14:paraId="7E06A6DA" w14:textId="77777777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>Перечень муниципальных программ содержит наименования муниципальных программ, сроки реализации муниципальных программ, кураторов и ответственных исполнителей (разработчиков).</w:t>
      </w:r>
    </w:p>
    <w:p w14:paraId="603BEA8F" w14:textId="77777777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>Разработка проекта муниципальной программы или проекта внесения изменений в муниципальную программу осуществляется ответственным исполнителем (разработчиком) в форме проекта постановления администрации, в соответствии с требованиями к содержанию муниципальной программы, установленными подпунктом 4.2 пункта 4 Порядка.</w:t>
      </w:r>
    </w:p>
    <w:p w14:paraId="75A26968" w14:textId="77777777" w:rsidR="005667E7" w:rsidRPr="00974EFC" w:rsidRDefault="00033D1F" w:rsidP="00FA6364">
      <w:pPr>
        <w:pStyle w:val="20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240" w:lineRule="auto"/>
        <w:ind w:firstLine="740"/>
      </w:pPr>
      <w:r w:rsidRPr="00974EFC">
        <w:t>Отдел бюджетного планирования администрации осуществляет:</w:t>
      </w:r>
    </w:p>
    <w:p w14:paraId="72B2A57A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 xml:space="preserve">методическое руководство и координацию работ по разработке муниципальных программ, формирует бюджет </w:t>
      </w:r>
      <w:r w:rsidR="0059599F" w:rsidRPr="00974EFC">
        <w:t>муниципального образования</w:t>
      </w:r>
      <w:r w:rsidRPr="00974EFC">
        <w:t xml:space="preserve"> в структуре проектов муниципальных программ;</w:t>
      </w:r>
    </w:p>
    <w:p w14:paraId="4A832C56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проводит согласование проектов муниципальных программ, внесения изменений в муниципальные программы;</w:t>
      </w:r>
    </w:p>
    <w:p w14:paraId="2548B231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рассматривает на предмет соответствия расходных обязательств, включаемых в состав муниципальной программы, целям, задачам и целевым показателям (индикаторам) муниципальной программы;</w:t>
      </w:r>
    </w:p>
    <w:p w14:paraId="70E8B832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52"/>
        </w:tabs>
        <w:spacing w:before="0" w:after="0" w:line="240" w:lineRule="auto"/>
        <w:ind w:firstLine="740"/>
      </w:pPr>
      <w:r w:rsidRPr="00974EFC">
        <w:t>осуществляет оценку эффективности муниципальных программ.</w:t>
      </w:r>
    </w:p>
    <w:p w14:paraId="2AEF516C" w14:textId="77777777" w:rsidR="005667E7" w:rsidRPr="00974EFC" w:rsidRDefault="00033D1F" w:rsidP="00FA6364">
      <w:pPr>
        <w:pStyle w:val="2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40" w:lineRule="auto"/>
        <w:ind w:firstLine="740"/>
      </w:pPr>
      <w:r w:rsidRPr="00974EFC">
        <w:t>Куратор муниципальной программы осуществляет:</w:t>
      </w:r>
    </w:p>
    <w:p w14:paraId="3A136E6E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стратегическое планирование и управление ходом реализации муниципальной программы, обеспечивает контроль за достижением целей муниципальной программы;</w:t>
      </w:r>
    </w:p>
    <w:p w14:paraId="168055C5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координацию решений и действий, направленных на достижение целей муниципальной программы, отстаивает интересы участников муниципальной программы и защищает решения, направленные на реализацию муниципальной программы в органах муниципального управления;</w:t>
      </w:r>
    </w:p>
    <w:p w14:paraId="546717F1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обеспечивает контроль за своевременным утверждением муниципальных программ и внесением изменений, принимает участие в заседаниях, комиссиях и других совещательных органах по вопросам муниципальной программы.</w:t>
      </w:r>
    </w:p>
    <w:p w14:paraId="120E6D4B" w14:textId="77777777" w:rsidR="005667E7" w:rsidRPr="00974EFC" w:rsidRDefault="00033D1F" w:rsidP="00FA6364">
      <w:pPr>
        <w:pStyle w:val="20"/>
        <w:numPr>
          <w:ilvl w:val="0"/>
          <w:numId w:val="4"/>
        </w:numPr>
        <w:shd w:val="clear" w:color="auto" w:fill="auto"/>
        <w:tabs>
          <w:tab w:val="left" w:pos="1269"/>
        </w:tabs>
        <w:spacing w:before="0" w:after="0" w:line="240" w:lineRule="auto"/>
        <w:ind w:firstLine="740"/>
      </w:pPr>
      <w:r w:rsidRPr="00974EFC">
        <w:t>Ответственный исполнитель (разработчика) осуществляет:</w:t>
      </w:r>
    </w:p>
    <w:p w14:paraId="4E838992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разработку и формирование муниципальной программы, внесение изменений в муниципальную программу;</w:t>
      </w:r>
    </w:p>
    <w:p w14:paraId="27419024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согласование проекта муниципальной программы или внесение изменений в муниципальную программу;</w:t>
      </w:r>
    </w:p>
    <w:p w14:paraId="19437059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реализацию муниципальной программы и несет ответственность за достижение целевых показателей (индикаторов) муниципальной программы и непосредственных результатов мероприятий муниципальной программы;</w:t>
      </w:r>
    </w:p>
    <w:p w14:paraId="4B39D3CF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 xml:space="preserve">подготовку полугодового и годового отчета по реализации муниципальной программы; первоначальную оценку эффективности реализации </w:t>
      </w:r>
      <w:r w:rsidRPr="00974EFC">
        <w:lastRenderedPageBreak/>
        <w:t>муниципальной программы при подготовке полугодового отчета о реализации муниципальной программы;</w:t>
      </w:r>
    </w:p>
    <w:p w14:paraId="047F7F00" w14:textId="3F9C5478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осуществляет на постоянной основе текущий мониторинг за реализацией муниципальной программы, и ее отдельных мероприятий, в том числе путем подготовки отчетов, и первоначальной оценки эффективности реализации муниципальной программы.</w:t>
      </w:r>
    </w:p>
    <w:p w14:paraId="2A37CB77" w14:textId="77777777" w:rsidR="005667E7" w:rsidRPr="00974EFC" w:rsidRDefault="00033D1F" w:rsidP="00FA6364">
      <w:pPr>
        <w:pStyle w:val="20"/>
        <w:numPr>
          <w:ilvl w:val="0"/>
          <w:numId w:val="4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</w:pPr>
      <w:r w:rsidRPr="00974EFC">
        <w:t>В процессе реализации муниципальной программы ответственный исполнитель вправе инициировать, при участии куратора внесение изменений в мероприятия муниципальной программы, в сроки их реализации и целевые показатели,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программы.</w:t>
      </w:r>
    </w:p>
    <w:p w14:paraId="39854B01" w14:textId="77777777" w:rsidR="0059599F" w:rsidRPr="00974EFC" w:rsidRDefault="0059599F" w:rsidP="00FA6364">
      <w:pPr>
        <w:pStyle w:val="20"/>
        <w:shd w:val="clear" w:color="auto" w:fill="auto"/>
        <w:tabs>
          <w:tab w:val="left" w:pos="1378"/>
        </w:tabs>
        <w:spacing w:before="0" w:after="0" w:line="240" w:lineRule="auto"/>
      </w:pPr>
    </w:p>
    <w:p w14:paraId="499B36BC" w14:textId="77777777" w:rsidR="007A5129" w:rsidRPr="00974EFC" w:rsidRDefault="007A5129" w:rsidP="00FA6364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firstLine="0"/>
      </w:pPr>
      <w:r w:rsidRPr="00974EFC">
        <w:t>Порядок утверждения муниципальных программ</w:t>
      </w:r>
      <w:r w:rsidR="00F6069C" w:rsidRPr="00974EFC">
        <w:t xml:space="preserve"> в муниципальном образовании </w:t>
      </w:r>
      <w:proofErr w:type="spellStart"/>
      <w:r w:rsidR="00F6069C" w:rsidRPr="00974EFC">
        <w:t>Старобешевский</w:t>
      </w:r>
      <w:proofErr w:type="spellEnd"/>
      <w:r w:rsidR="00F6069C" w:rsidRPr="00974EFC">
        <w:t xml:space="preserve"> муниципальный округ Донецкой Народной Республики</w:t>
      </w:r>
    </w:p>
    <w:p w14:paraId="628FAE2D" w14:textId="77777777" w:rsidR="007C25AB" w:rsidRPr="00974EFC" w:rsidRDefault="007C25AB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left"/>
      </w:pPr>
    </w:p>
    <w:p w14:paraId="3D19D30F" w14:textId="77777777" w:rsidR="005667E7" w:rsidRPr="00974EFC" w:rsidRDefault="0059599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</w:pPr>
      <w:r w:rsidRPr="00974EFC">
        <w:t>Порядок утверждения муниципальных программ</w:t>
      </w:r>
      <w:r w:rsidR="00033D1F" w:rsidRPr="00974EFC">
        <w:t xml:space="preserve"> Ответственный исполнитель (разработчик)</w:t>
      </w:r>
      <w:r w:rsidR="007A5129" w:rsidRPr="00974EFC">
        <w:t xml:space="preserve"> </w:t>
      </w:r>
      <w:r w:rsidR="00033D1F" w:rsidRPr="00974EFC">
        <w:t>после завершения</w:t>
      </w:r>
      <w:r w:rsidR="007A5129" w:rsidRPr="00974EFC">
        <w:t xml:space="preserve"> </w:t>
      </w:r>
      <w:r w:rsidR="00033D1F" w:rsidRPr="00974EFC">
        <w:t>формирования проекта муниципальной программы,</w:t>
      </w:r>
      <w:r w:rsidR="007A5129" w:rsidRPr="00974EFC">
        <w:t xml:space="preserve"> </w:t>
      </w:r>
      <w:r w:rsidR="00033D1F" w:rsidRPr="00974EFC">
        <w:t>проходит процедуру</w:t>
      </w:r>
      <w:r w:rsidR="007A5129" w:rsidRPr="00974EFC">
        <w:t xml:space="preserve"> </w:t>
      </w:r>
      <w:r w:rsidR="00033D1F" w:rsidRPr="00974EFC">
        <w:t>согласования у куратора муниципальной программы, по основным целевым показателям (индикаторам), по целесообразности и достаточности включенных в программу мероприятий, с учетом сроков их реализации и выполнения задач муниципальной программы.</w:t>
      </w:r>
    </w:p>
    <w:p w14:paraId="22C2B0B5" w14:textId="77777777" w:rsidR="005667E7" w:rsidRPr="00974EFC" w:rsidRDefault="00033D1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>Ответственный исполнитель (разработчик), в отсутствии замечаний со стороны куратора муниципальной программы, проходит дальнейшую процедуру согласования в отделе бюджетного планирования, по источникам финансирования муниципальной программы, по объему ресурсов затрачиваемых на ее реализацию, наличие подтверждающих материалов и обоснований по сформированным показателям, правильность применения подходов прогнозирования при формировании и расчете стоимостных характеристик и показателей, на соответствие предъявляемых требований к структуре и содержанию муниципальной программы.</w:t>
      </w:r>
    </w:p>
    <w:p w14:paraId="2201C375" w14:textId="77777777" w:rsidR="005667E7" w:rsidRPr="00974EFC" w:rsidRDefault="00033D1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>Согласованный в отделе бюджетного планирования проект муниципальной программы требует совместного и предварительного рассмотрения у заместител</w:t>
      </w:r>
      <w:r w:rsidR="001C504E" w:rsidRPr="00974EFC">
        <w:t>я</w:t>
      </w:r>
      <w:r w:rsidRPr="00974EFC">
        <w:t xml:space="preserve"> главы администрации на предмет сбалансированности основных показателей муниципальной программы в составе проекта бюджета, соблюдения принципов экономности, достаточности и эффективности использования бюджетных средств, соответствие целей и задач муниципальной программы основным направлениям социально-экономической политики </w:t>
      </w:r>
      <w:r w:rsidR="00F6069C" w:rsidRPr="00974EFC">
        <w:t>муниципального образования.</w:t>
      </w:r>
    </w:p>
    <w:p w14:paraId="38B41FB8" w14:textId="77777777" w:rsidR="005667E7" w:rsidRPr="00974EFC" w:rsidRDefault="00033D1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 xml:space="preserve">Глава Администрации, по итогам проведения согласительных слушаний с участниками процесса подготовки, рассмотрения и согласования проекта муниципальной программы, с учетом полученных разъяснений от участников процесса и наличия обоснований в защиту необходимости включения основных параметров и направлений, согласовывает конечный </w:t>
      </w:r>
      <w:r w:rsidRPr="00974EFC">
        <w:lastRenderedPageBreak/>
        <w:t>проект муниципальной программы в предложенном виде. При недостаточности обоснований или наличии существенных замечаний проект муниципальной программы возвращается ответственному исполнителю на доработку и исправление замечаний, в установленном порядке. При этом, процедуру согласования необходимо осуществить в соответствии с п.3. утвержденного Порядка, на повторной основе.</w:t>
      </w:r>
    </w:p>
    <w:p w14:paraId="7131A2DE" w14:textId="22DAA0BE" w:rsidR="005667E7" w:rsidRPr="00974EFC" w:rsidRDefault="00033D1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>Подготовленные и прошедшие полную процедуру согласования в Администрации, проекты муниципальной программ направляется, в составе проекта бюджета по основным показателям, на комиссию по вопросам бюджетной политики и предпринимательства для рассмотрения и утверждения решения о бюджете.</w:t>
      </w:r>
    </w:p>
    <w:p w14:paraId="1842145D" w14:textId="77777777" w:rsidR="005667E7" w:rsidRPr="00974EFC" w:rsidRDefault="00033D1F" w:rsidP="00FA6364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</w:pPr>
      <w:r w:rsidRPr="00974EFC">
        <w:t>Муниципальная программа или изменения в ранее утвержденные программы подлежат приведению в соответствии с решением о бюджете не позднее трех месяцев со дня вступления его в силу. Глава администрации утверждает муниципальную программу постановлением Администрации, в установленном порядке.</w:t>
      </w:r>
    </w:p>
    <w:p w14:paraId="3A13F50C" w14:textId="77777777" w:rsidR="007C25AB" w:rsidRPr="00974EFC" w:rsidRDefault="007C25AB" w:rsidP="00FA6364">
      <w:pPr>
        <w:pStyle w:val="20"/>
        <w:shd w:val="clear" w:color="auto" w:fill="auto"/>
        <w:tabs>
          <w:tab w:val="left" w:pos="1244"/>
        </w:tabs>
        <w:spacing w:before="0" w:after="0" w:line="240" w:lineRule="auto"/>
        <w:ind w:left="740"/>
      </w:pPr>
    </w:p>
    <w:p w14:paraId="2AACAF38" w14:textId="77777777" w:rsidR="00CB29B3" w:rsidRPr="00974EFC" w:rsidRDefault="00CB29B3" w:rsidP="00FA6364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firstLine="0"/>
      </w:pPr>
      <w:r w:rsidRPr="00974EFC">
        <w:t xml:space="preserve">Требования к содержанию муниципальной программы </w:t>
      </w:r>
      <w:r w:rsidR="007C25AB" w:rsidRPr="00974EFC">
        <w:t>в</w:t>
      </w:r>
      <w:r w:rsidRPr="00974EFC">
        <w:t xml:space="preserve"> </w:t>
      </w:r>
      <w:r w:rsidR="007C25AB" w:rsidRPr="00974EFC">
        <w:t xml:space="preserve">муниципальном образовании </w:t>
      </w:r>
      <w:proofErr w:type="spellStart"/>
      <w:r w:rsidR="007C25AB" w:rsidRPr="00974EFC">
        <w:t>Старобешевский</w:t>
      </w:r>
      <w:proofErr w:type="spellEnd"/>
      <w:r w:rsidR="007C25AB" w:rsidRPr="00974EFC">
        <w:t xml:space="preserve"> муниципальный округ Донецкой Народной Республики</w:t>
      </w:r>
    </w:p>
    <w:p w14:paraId="3DCAB35D" w14:textId="77777777" w:rsidR="007C25AB" w:rsidRPr="00974EFC" w:rsidRDefault="007C25AB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left"/>
      </w:pPr>
    </w:p>
    <w:p w14:paraId="244FBD38" w14:textId="77777777" w:rsidR="005667E7" w:rsidRPr="00974EFC" w:rsidRDefault="00033D1F" w:rsidP="00FA6364">
      <w:pPr>
        <w:pStyle w:val="20"/>
        <w:numPr>
          <w:ilvl w:val="0"/>
          <w:numId w:val="6"/>
        </w:numPr>
        <w:shd w:val="clear" w:color="auto" w:fill="auto"/>
        <w:tabs>
          <w:tab w:val="left" w:pos="1285"/>
        </w:tabs>
        <w:spacing w:before="0" w:after="0" w:line="240" w:lineRule="auto"/>
        <w:ind w:firstLine="740"/>
      </w:pPr>
      <w:r w:rsidRPr="00974EFC">
        <w:t>Муниципальная программа разрабатывается для достижения целей и</w:t>
      </w:r>
    </w:p>
    <w:p w14:paraId="221ADD4B" w14:textId="77777777" w:rsidR="005667E7" w:rsidRPr="00974EFC" w:rsidRDefault="00033D1F" w:rsidP="00FA6364">
      <w:pPr>
        <w:pStyle w:val="20"/>
        <w:shd w:val="clear" w:color="auto" w:fill="auto"/>
        <w:tabs>
          <w:tab w:val="left" w:pos="6912"/>
          <w:tab w:val="left" w:pos="8894"/>
          <w:tab w:val="left" w:pos="9317"/>
        </w:tabs>
        <w:spacing w:before="0" w:after="0" w:line="240" w:lineRule="auto"/>
      </w:pPr>
      <w:r w:rsidRPr="00974EFC">
        <w:t xml:space="preserve">решения задач социально-экономического развития </w:t>
      </w:r>
      <w:r w:rsidR="001C504E" w:rsidRPr="00974EFC">
        <w:t>муниципального образования</w:t>
      </w:r>
      <w:r w:rsidRPr="00974EFC">
        <w:t xml:space="preserve">. Значения целевых показателей муниципальной программы должны формироваться с учетом параметров прогноза социально-экономического развития </w:t>
      </w:r>
      <w:r w:rsidR="001C504E" w:rsidRPr="00974EFC">
        <w:t>муниципального образования</w:t>
      </w:r>
      <w:r w:rsidRPr="00974EFC">
        <w:t>. При формировании целей, задач и основных</w:t>
      </w:r>
      <w:r w:rsidR="001C504E" w:rsidRPr="00974EFC">
        <w:t xml:space="preserve"> </w:t>
      </w:r>
      <w:r w:rsidRPr="00974EFC">
        <w:t>мероприятий,</w:t>
      </w:r>
      <w:r w:rsidR="001C504E" w:rsidRPr="00974EFC">
        <w:t xml:space="preserve"> </w:t>
      </w:r>
      <w:r w:rsidRPr="00974EFC">
        <w:t>а</w:t>
      </w:r>
      <w:r w:rsidR="001C504E" w:rsidRPr="00974EFC">
        <w:t xml:space="preserve"> </w:t>
      </w:r>
      <w:r w:rsidRPr="00974EFC">
        <w:t>также</w:t>
      </w:r>
    </w:p>
    <w:p w14:paraId="7BA858D0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</w:pPr>
      <w:r w:rsidRPr="00974EFC">
        <w:t>характеризующих их целевых показателей учитываются объемы соответствующих источников финансирования,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14:paraId="04642A36" w14:textId="77777777" w:rsidR="005667E7" w:rsidRPr="00974EFC" w:rsidRDefault="00033D1F" w:rsidP="00FA6364">
      <w:pPr>
        <w:pStyle w:val="20"/>
        <w:numPr>
          <w:ilvl w:val="0"/>
          <w:numId w:val="6"/>
        </w:numPr>
        <w:shd w:val="clear" w:color="auto" w:fill="auto"/>
        <w:tabs>
          <w:tab w:val="left" w:pos="1285"/>
        </w:tabs>
        <w:spacing w:before="0" w:after="0" w:line="240" w:lineRule="auto"/>
        <w:ind w:firstLine="740"/>
      </w:pPr>
      <w:r w:rsidRPr="00974EFC">
        <w:t>Муниципальная программа должна содержать:</w:t>
      </w:r>
    </w:p>
    <w:p w14:paraId="11B41CD5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8"/>
        </w:tabs>
        <w:spacing w:before="0" w:after="0" w:line="240" w:lineRule="auto"/>
        <w:ind w:firstLine="740"/>
      </w:pPr>
      <w:r w:rsidRPr="00974EFC">
        <w:t>паспорт муниципальной программы по форме согласно приложению 1 к Порядку;</w:t>
      </w:r>
    </w:p>
    <w:p w14:paraId="45C2C83B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 xml:space="preserve">характеристику текущего состояния (с указанием основных проблем) соответствующей сферы социально-экономического развития </w:t>
      </w:r>
      <w:r w:rsidR="00F6069C" w:rsidRPr="00974EFC">
        <w:t>муниципального образования</w:t>
      </w:r>
      <w:r w:rsidRPr="00974EFC">
        <w:t>, приоритеты и цели в указанной сфере;</w:t>
      </w:r>
    </w:p>
    <w:p w14:paraId="5C8869C1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>перечень и анализ социальных, финансово-экономических и прочих рисков реализации муниципальной программы, с предложениями о мерах по их минимизации;</w:t>
      </w:r>
    </w:p>
    <w:p w14:paraId="784E07A6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 xml:space="preserve">механизм управления реализацией муниципальной программы, который содержит информацию об осуществлении контроля хода ее выполнения, а также о периодичности и условиях предоставления сведений о ходе реализации муниципальной программы главе администрации </w:t>
      </w:r>
      <w:proofErr w:type="spellStart"/>
      <w:r w:rsidR="00070E16" w:rsidRPr="00974EFC">
        <w:t>Старобешевского</w:t>
      </w:r>
      <w:proofErr w:type="spellEnd"/>
      <w:r w:rsidR="003C6065" w:rsidRPr="00974EFC">
        <w:t xml:space="preserve"> муниципального округа</w:t>
      </w:r>
      <w:r w:rsidR="00F6069C" w:rsidRPr="00974EFC">
        <w:t xml:space="preserve"> Донецкой Народной Республики</w:t>
      </w:r>
      <w:r w:rsidRPr="00974EFC">
        <w:t>;</w:t>
      </w:r>
    </w:p>
    <w:p w14:paraId="648852C7" w14:textId="47BDB29F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40" w:lineRule="auto"/>
        <w:ind w:firstLine="740"/>
      </w:pPr>
      <w:r w:rsidRPr="00974EFC">
        <w:lastRenderedPageBreak/>
        <w:t>перечень целевых показателей муниципальной программы;</w:t>
      </w:r>
    </w:p>
    <w:p w14:paraId="5CDC96A6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>мероприятия муниципальной программы с указанием сроков их реализации и взаимосвязи результатов их выполнения с целевыми показателями муниципальной программы по форме согласно приложению 2,3 к Порядку.</w:t>
      </w:r>
    </w:p>
    <w:p w14:paraId="158C4FE6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>порядок расчета значений целевых показателей муниципальной программы или источники получения информации.</w:t>
      </w:r>
    </w:p>
    <w:p w14:paraId="42E1EC1E" w14:textId="77777777" w:rsidR="005667E7" w:rsidRPr="00974EFC" w:rsidRDefault="00033D1F" w:rsidP="00FA6364">
      <w:pPr>
        <w:pStyle w:val="20"/>
        <w:numPr>
          <w:ilvl w:val="0"/>
          <w:numId w:val="7"/>
        </w:numPr>
        <w:shd w:val="clear" w:color="auto" w:fill="auto"/>
        <w:tabs>
          <w:tab w:val="left" w:pos="1461"/>
        </w:tabs>
        <w:spacing w:before="0" w:after="0" w:line="240" w:lineRule="auto"/>
        <w:ind w:firstLine="740"/>
      </w:pPr>
      <w:r w:rsidRPr="00974EFC">
        <w:t>Целевые показатели (индикаторы) муниципальной программы (далее - целевые показатели) должны количественно характеризовать ход ее реализации, решение основных задач и достижение целей муниципальной программы, а также:</w:t>
      </w:r>
    </w:p>
    <w:p w14:paraId="702C1243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53"/>
        </w:tabs>
        <w:spacing w:before="0" w:after="0" w:line="240" w:lineRule="auto"/>
        <w:ind w:firstLine="740"/>
      </w:pPr>
      <w:r w:rsidRPr="00974EFC">
        <w:t>отражать специфику развития конкретной области, проблем и основных задач, на решение которых направлена реализация муниципальной программы;</w:t>
      </w:r>
    </w:p>
    <w:p w14:paraId="65C58C99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40" w:lineRule="auto"/>
        <w:ind w:firstLine="740"/>
      </w:pPr>
      <w:r w:rsidRPr="00974EFC">
        <w:t>иметь количественное значение;</w:t>
      </w:r>
    </w:p>
    <w:p w14:paraId="66AFB7F3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firstLine="740"/>
      </w:pPr>
      <w:r w:rsidRPr="00974EFC">
        <w:t>непосредственно зависеть от решения основных задач и реализации муниципальной программы;</w:t>
      </w:r>
    </w:p>
    <w:p w14:paraId="7E30D478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38"/>
        </w:tabs>
        <w:spacing w:before="0" w:after="0" w:line="240" w:lineRule="auto"/>
        <w:ind w:firstLine="740"/>
      </w:pPr>
      <w:r w:rsidRPr="00974EFC">
        <w:t>отражать основные параметры муниципального задания в части качества и объема предоставляемых муниципальных услуг.</w:t>
      </w:r>
    </w:p>
    <w:p w14:paraId="3253EEB7" w14:textId="77777777" w:rsidR="005667E7" w:rsidRPr="00974EFC" w:rsidRDefault="00033D1F" w:rsidP="00FA6364">
      <w:pPr>
        <w:pStyle w:val="20"/>
        <w:numPr>
          <w:ilvl w:val="0"/>
          <w:numId w:val="7"/>
        </w:numPr>
        <w:shd w:val="clear" w:color="auto" w:fill="auto"/>
        <w:tabs>
          <w:tab w:val="left" w:pos="1491"/>
        </w:tabs>
        <w:spacing w:before="0" w:after="0" w:line="240" w:lineRule="auto"/>
        <w:ind w:firstLine="740"/>
      </w:pPr>
      <w:r w:rsidRPr="00974EFC">
        <w:t>Целевые показатели должны соответствовать следующим требованиям:</w:t>
      </w:r>
    </w:p>
    <w:p w14:paraId="58F9A457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48"/>
        </w:tabs>
        <w:spacing w:before="0" w:after="0" w:line="240" w:lineRule="auto"/>
        <w:ind w:firstLine="740"/>
      </w:pPr>
      <w:r w:rsidRPr="00974EFC">
        <w:t>адекватность (целевой показатель должен характеризовать прогресс в достижении цели или решении задачи и охватывать все важные аспекты достижения цели или решения задачи муниципальной программы, при этом из формулировки</w:t>
      </w:r>
      <w:r w:rsidR="003C6065" w:rsidRPr="00974EFC">
        <w:t xml:space="preserve"> </w:t>
      </w:r>
      <w:r w:rsidRPr="00974EFC">
        <w:t>целевого показателя должна быть очевидна желаемая тенден</w:t>
      </w:r>
      <w:r w:rsidRPr="00974EFC">
        <w:rPr>
          <w:rStyle w:val="21"/>
          <w:u w:val="none"/>
        </w:rPr>
        <w:t>ц</w:t>
      </w:r>
      <w:r w:rsidRPr="00974EFC">
        <w:t>ия изменения значений целевого показателя, отражающая достижение соответствующей цели или решение задачи);</w:t>
      </w:r>
    </w:p>
    <w:p w14:paraId="7C2290D8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14:paraId="551B963E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 w:after="0" w:line="240" w:lineRule="auto"/>
        <w:ind w:firstLine="740"/>
      </w:pPr>
      <w:r w:rsidRPr="00974EFC">
        <w:t>объективность (не допускается использование целевых показателей, улучшение конечных значений которых возможно при ухудшении реального положения дел, используемые целевые показатели не должны создавать стимулы для исполнителей (соисполнителей) муниципальной программы к искажению результатов реализации муниципальной программы);</w:t>
      </w:r>
    </w:p>
    <w:p w14:paraId="1E5FB865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37"/>
        </w:tabs>
        <w:spacing w:before="0" w:after="0" w:line="240" w:lineRule="auto"/>
        <w:ind w:firstLine="740"/>
      </w:pPr>
      <w:r w:rsidRPr="00974EFC">
        <w:t>сопоставимость (выбор целевых показателей следует осуществлять исходя из необходимости непрерывного накопления данных и обеспечения их сопоставимости за отдельные периоды);</w:t>
      </w:r>
    </w:p>
    <w:p w14:paraId="5931B56F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однозначность (определение целевого показателя должно обеспечивать одинаковое понимание существа измеряемой характеристики, для чего следует избегать излишне сложных целевых показателей и целевых показателей, не имеющих четкого, общепринятого определения и единиц измерения);</w:t>
      </w:r>
    </w:p>
    <w:p w14:paraId="630A4CBF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>экономичность (получение отчетных данных должно проводиться с минимально возможными затратами, применяемые целевые показатели должны в максимальной степени основываться на уже существующих процедурах сбора информации);</w:t>
      </w:r>
    </w:p>
    <w:p w14:paraId="1D2F2B08" w14:textId="77777777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 w:line="240" w:lineRule="auto"/>
        <w:ind w:firstLine="740"/>
      </w:pPr>
      <w:r w:rsidRPr="00974EFC"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</w:t>
      </w:r>
      <w:r w:rsidRPr="00974EFC">
        <w:lastRenderedPageBreak/>
        <w:t>мониторинга и оценки реализации муниципальной программы);</w:t>
      </w:r>
    </w:p>
    <w:p w14:paraId="35929E1C" w14:textId="08994D63" w:rsidR="005667E7" w:rsidRPr="00974EFC" w:rsidRDefault="00033D1F" w:rsidP="00FA6364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 w:after="0" w:line="240" w:lineRule="auto"/>
        <w:ind w:firstLine="740"/>
      </w:pPr>
      <w:r w:rsidRPr="00974EFC">
        <w:t>своевременность и регулярность (отчетные данные должны представляться в соответствии с подпунктами 6.2 - 6.6 пункта 6 Порядка).</w:t>
      </w:r>
    </w:p>
    <w:p w14:paraId="54C86798" w14:textId="77777777" w:rsidR="005667E7" w:rsidRPr="00974EFC" w:rsidRDefault="00033D1F" w:rsidP="00FA6364">
      <w:pPr>
        <w:pStyle w:val="20"/>
        <w:numPr>
          <w:ilvl w:val="0"/>
          <w:numId w:val="7"/>
        </w:numPr>
        <w:shd w:val="clear" w:color="auto" w:fill="auto"/>
        <w:tabs>
          <w:tab w:val="left" w:pos="1446"/>
        </w:tabs>
        <w:spacing w:before="0" w:after="0" w:line="240" w:lineRule="auto"/>
        <w:ind w:firstLine="740"/>
      </w:pPr>
      <w:r w:rsidRPr="00974EFC">
        <w:t>Количественные значения целевых показателей рассчитываются по годам на срок реализации муниципальной программы в соответствующих единицах измерения: на основе данных федерального статистического наблюдения, на основе данных отчетности муниципального образования и других источников получения информации с указанием источника получения информации.</w:t>
      </w:r>
    </w:p>
    <w:p w14:paraId="273B20BD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</w:pPr>
      <w:r w:rsidRPr="00974EFC">
        <w:t>Значения целевых показателей определяются ответственным исполнителем муниципальной программы в соответствии с указами Президента Российской Федерации, федеральными НПА</w:t>
      </w:r>
      <w:r w:rsidR="003C6065" w:rsidRPr="00974EFC">
        <w:t>, указами Главы ДНР</w:t>
      </w:r>
      <w:r w:rsidRPr="00974EFC">
        <w:t xml:space="preserve"> и муниципальными нормативными правовыми актами. При расчете целевых показателей на основе данных отчетности муниципального образования и при расчете целевых показателей, по которым не предусмотрено статистическое наблюдение, приводится порядок расчета значения целевого показателя или указывается источник получения информации.</w:t>
      </w:r>
    </w:p>
    <w:p w14:paraId="2263C96E" w14:textId="77777777" w:rsidR="005667E7" w:rsidRPr="00974EFC" w:rsidRDefault="00033D1F" w:rsidP="00FA6364">
      <w:pPr>
        <w:pStyle w:val="20"/>
        <w:numPr>
          <w:ilvl w:val="0"/>
          <w:numId w:val="6"/>
        </w:numPr>
        <w:shd w:val="clear" w:color="auto" w:fill="auto"/>
        <w:tabs>
          <w:tab w:val="left" w:pos="1450"/>
        </w:tabs>
        <w:spacing w:before="0" w:after="0" w:line="240" w:lineRule="auto"/>
        <w:ind w:firstLine="740"/>
      </w:pPr>
      <w:r w:rsidRPr="00974EFC">
        <w:t>С учетом специфики муниципальной программы в нее могут быть включены дополнительные разделы. Муниципальная программа может содержать приложения, в том числе перечень прочих целевых программ, реализуемых в рамках муниципальной программы, порядки предоставления субсидий, если мероприятия программы предполагают предоставление субсидий из бюджетов различных уровней.</w:t>
      </w:r>
    </w:p>
    <w:p w14:paraId="69334179" w14:textId="77777777" w:rsidR="005667E7" w:rsidRPr="00974EFC" w:rsidRDefault="00033D1F" w:rsidP="00FA6364">
      <w:pPr>
        <w:pStyle w:val="20"/>
        <w:numPr>
          <w:ilvl w:val="0"/>
          <w:numId w:val="6"/>
        </w:numPr>
        <w:shd w:val="clear" w:color="auto" w:fill="auto"/>
        <w:tabs>
          <w:tab w:val="left" w:pos="1244"/>
        </w:tabs>
        <w:spacing w:before="0" w:after="0" w:line="240" w:lineRule="auto"/>
        <w:ind w:firstLine="760"/>
      </w:pPr>
      <w:r w:rsidRPr="00974EFC">
        <w:t>По каждой муниципальной программе ежегодно проводится оценка эффективности ее реализации. Порядок проведения и критерии оценки эффективности реализации муниципальных программ устанавливаются пунктом 7 утвержденного Порядка.</w:t>
      </w:r>
    </w:p>
    <w:p w14:paraId="6E63A7DB" w14:textId="77777777" w:rsidR="005667E7" w:rsidRPr="00974EFC" w:rsidRDefault="00033D1F" w:rsidP="00FA6364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 w:after="273" w:line="240" w:lineRule="auto"/>
        <w:ind w:firstLine="760"/>
      </w:pPr>
      <w:r w:rsidRPr="00974EFC">
        <w:t>По результатам оценки эффективности муниципальной программы может быть принято решение о сокращении на очередной финансовый год и на плановый период бюджетных ассигнований на ее реализацию или о досрочном прекращении реализации мероприятий или муниципальной программы в целом начиная с очередного финансового года.</w:t>
      </w:r>
    </w:p>
    <w:p w14:paraId="002B61CA" w14:textId="77777777" w:rsidR="005667E7" w:rsidRPr="00974EFC" w:rsidRDefault="00033D1F" w:rsidP="00FA6364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1087"/>
        </w:tabs>
        <w:spacing w:before="0" w:after="304" w:line="240" w:lineRule="auto"/>
        <w:ind w:firstLine="760"/>
      </w:pPr>
      <w:bookmarkStart w:id="3" w:name="bookmark7"/>
      <w:r w:rsidRPr="00974EFC">
        <w:t>Финансовое обеспечение реализации муниципальной программы</w:t>
      </w:r>
      <w:bookmarkEnd w:id="3"/>
      <w:r w:rsidR="00556E32" w:rsidRPr="00974EFC">
        <w:t xml:space="preserve"> по муниципальному образованию </w:t>
      </w:r>
      <w:proofErr w:type="spellStart"/>
      <w:r w:rsidR="00556E32" w:rsidRPr="00974EFC">
        <w:t>Старобешевский</w:t>
      </w:r>
      <w:proofErr w:type="spellEnd"/>
      <w:r w:rsidR="00556E32" w:rsidRPr="00974EFC">
        <w:t xml:space="preserve"> муниципальный окр</w:t>
      </w:r>
      <w:r w:rsidR="0035662D" w:rsidRPr="00974EFC">
        <w:t>уг Донецкой Народной Республики</w:t>
      </w:r>
    </w:p>
    <w:p w14:paraId="1B534526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 w:rsidRPr="00974EFC">
        <w:t xml:space="preserve">Финансовое обеспечение реализации муниципальной программы в части расходных обязательств </w:t>
      </w:r>
      <w:r w:rsidR="003A31D5" w:rsidRPr="00974EFC">
        <w:t>муниципального образования</w:t>
      </w:r>
      <w:r w:rsidRPr="00974EFC">
        <w:t xml:space="preserve"> осуществляется за счет бюджетных ассигнований бюджета</w:t>
      </w:r>
      <w:r w:rsidR="003A31D5" w:rsidRPr="00974EFC">
        <w:t xml:space="preserve"> муниципального образования</w:t>
      </w:r>
      <w:r w:rsidRPr="00974EFC">
        <w:t xml:space="preserve"> (далее - бюджетные ассигнования).</w:t>
      </w:r>
    </w:p>
    <w:p w14:paraId="64907036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 w:rsidRPr="00974EFC">
        <w:t xml:space="preserve">В случае несоответствия объемов финансового обеспечения за счет средств бюджета </w:t>
      </w:r>
      <w:r w:rsidR="003A31D5" w:rsidRPr="00974EFC">
        <w:t>муниципального образования</w:t>
      </w:r>
      <w:r w:rsidRPr="00974EFC">
        <w:t xml:space="preserve"> в муниципальной программе объемам бюджетных ассигнований, предусмотренным решением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муниципального совета</w:t>
      </w:r>
      <w:r w:rsidRPr="00974EFC">
        <w:t xml:space="preserve"> о бюджете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</w:t>
      </w:r>
      <w:r w:rsidR="00840BBB" w:rsidRPr="00974EFC">
        <w:lastRenderedPageBreak/>
        <w:t xml:space="preserve">муниципального образования </w:t>
      </w:r>
      <w:proofErr w:type="spellStart"/>
      <w:r w:rsidR="00840BBB" w:rsidRPr="00974EFC">
        <w:t>Старобешевск</w:t>
      </w:r>
      <w:r w:rsidR="005C6775" w:rsidRPr="00974EFC">
        <w:t>ий</w:t>
      </w:r>
      <w:proofErr w:type="spellEnd"/>
      <w:r w:rsidR="00840BBB" w:rsidRPr="00974EFC">
        <w:t xml:space="preserve"> муниципальн</w:t>
      </w:r>
      <w:r w:rsidR="005C6775" w:rsidRPr="00974EFC">
        <w:t>ый</w:t>
      </w:r>
      <w:r w:rsidR="00840BBB" w:rsidRPr="00974EFC">
        <w:t xml:space="preserve"> округ Донецкой Народной Республики</w:t>
      </w:r>
      <w:r w:rsidRPr="00974EFC">
        <w:t xml:space="preserve">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муниципального округа</w:t>
      </w:r>
      <w:r w:rsidR="005C6775" w:rsidRPr="00974EFC">
        <w:t xml:space="preserve"> Донецкой Народной Республики</w:t>
      </w:r>
      <w:r w:rsidRPr="00974EFC">
        <w:t xml:space="preserve"> о внесении изменений в муниципальную программу, касающихся ее финансового обеспечения, целевых показателей, перечня мероприятий на текущий и последующие годы. Муниципальная программа подлежит приведению в соответствие с решением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муниципального совета </w:t>
      </w:r>
      <w:r w:rsidRPr="00974EFC">
        <w:t xml:space="preserve">о бюджете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муниципального образования </w:t>
      </w:r>
      <w:proofErr w:type="spellStart"/>
      <w:r w:rsidR="00840BBB" w:rsidRPr="00974EFC">
        <w:t>Старобешевский</w:t>
      </w:r>
      <w:proofErr w:type="spellEnd"/>
      <w:r w:rsidR="00840BBB" w:rsidRPr="00974EFC">
        <w:t xml:space="preserve"> муниципальный округ Донецкой Народной Республики</w:t>
      </w:r>
      <w:r w:rsidRPr="00974EFC">
        <w:t xml:space="preserve"> на очередной финансовый год и на плановый период не позднее 3 месяцев со дня вступления его в силу.</w:t>
      </w:r>
    </w:p>
    <w:p w14:paraId="142DB2B1" w14:textId="77777777" w:rsidR="005667E7" w:rsidRPr="00974EFC" w:rsidRDefault="00004AC8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 w:rsidRPr="00974EF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9EFEE4" wp14:editId="64A551EF">
                <wp:simplePos x="0" y="0"/>
                <wp:positionH relativeFrom="column">
                  <wp:posOffset>1835150</wp:posOffset>
                </wp:positionH>
                <wp:positionV relativeFrom="paragraph">
                  <wp:posOffset>-2989580</wp:posOffset>
                </wp:positionV>
                <wp:extent cx="2444750" cy="259080"/>
                <wp:effectExtent l="1270" t="0" r="635" b="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D57EC" w14:textId="3DB3196B" w:rsidR="00004AC8" w:rsidRDefault="00004AC8" w:rsidP="00004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EFEE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4.5pt;margin-top:-235.4pt;width:192.5pt;height:20.4pt;z-index:2516771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" stroked="f">
                <v:textbox>
                  <w:txbxContent>
                    <w:p w14:paraId="6A7D57EC" w14:textId="3DB3196B" w:rsidR="00004AC8" w:rsidRDefault="00004AC8" w:rsidP="00004A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D1F" w:rsidRPr="00974EFC">
        <w:t xml:space="preserve">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</w:t>
      </w:r>
      <w:proofErr w:type="spellStart"/>
      <w:r w:rsidR="00840BBB" w:rsidRPr="00974EFC">
        <w:t>Старобешевского</w:t>
      </w:r>
      <w:proofErr w:type="spellEnd"/>
      <w:r w:rsidR="00840BBB" w:rsidRPr="00974EFC">
        <w:t xml:space="preserve"> муниципального образования,</w:t>
      </w:r>
      <w:r w:rsidR="00033D1F" w:rsidRPr="00974EFC">
        <w:t xml:space="preserve"> регулирующими порядок составления проекта бюджета </w:t>
      </w:r>
      <w:r w:rsidR="00840BBB" w:rsidRPr="00974EFC">
        <w:t>муниципального образования</w:t>
      </w:r>
      <w:r w:rsidR="005C6775" w:rsidRPr="00974EFC">
        <w:t xml:space="preserve"> </w:t>
      </w:r>
      <w:proofErr w:type="spellStart"/>
      <w:r w:rsidR="005C6775" w:rsidRPr="00974EFC">
        <w:t>Старобешевский</w:t>
      </w:r>
      <w:proofErr w:type="spellEnd"/>
      <w:r w:rsidR="005C6775" w:rsidRPr="00974EFC">
        <w:t xml:space="preserve"> муниципальный округ Донецкой Народной Республики</w:t>
      </w:r>
      <w:r w:rsidR="00033D1F" w:rsidRPr="00974EFC">
        <w:t xml:space="preserve"> и планирования бюджетных ассигнований, и актами, определяющими вопросы планирования бюджетных ассигнований, а также с учетом результатов реализации муниципальных программ за предыдущий год.</w:t>
      </w:r>
    </w:p>
    <w:p w14:paraId="382CF96E" w14:textId="77777777" w:rsidR="005C6775" w:rsidRPr="00974EFC" w:rsidRDefault="005C6775" w:rsidP="00FA6364">
      <w:pPr>
        <w:pStyle w:val="20"/>
        <w:shd w:val="clear" w:color="auto" w:fill="auto"/>
        <w:tabs>
          <w:tab w:val="left" w:pos="1239"/>
        </w:tabs>
        <w:spacing w:before="0" w:after="0" w:line="240" w:lineRule="auto"/>
        <w:ind w:left="760"/>
      </w:pPr>
    </w:p>
    <w:p w14:paraId="3069D597" w14:textId="77777777" w:rsidR="005667E7" w:rsidRPr="00974EFC" w:rsidRDefault="00033D1F" w:rsidP="00FA6364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1087"/>
        </w:tabs>
        <w:spacing w:before="0" w:after="304" w:line="240" w:lineRule="auto"/>
        <w:ind w:firstLine="760"/>
      </w:pPr>
      <w:bookmarkStart w:id="4" w:name="bookmark8"/>
      <w:r w:rsidRPr="00974EFC">
        <w:t>Управление реализацией муниципальной программы</w:t>
      </w:r>
      <w:bookmarkEnd w:id="4"/>
      <w:r w:rsidR="005C6775" w:rsidRPr="00974EFC">
        <w:t xml:space="preserve"> по муниципальному образованию </w:t>
      </w:r>
      <w:proofErr w:type="spellStart"/>
      <w:r w:rsidR="005C6775" w:rsidRPr="00974EFC">
        <w:t>Старобешевский</w:t>
      </w:r>
      <w:proofErr w:type="spellEnd"/>
      <w:r w:rsidR="005C6775" w:rsidRPr="00974EFC">
        <w:t xml:space="preserve"> муниципальный округ Донецкой Народной Республики</w:t>
      </w:r>
    </w:p>
    <w:p w14:paraId="6733D985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 w:rsidRPr="00974EFC">
        <w:t xml:space="preserve">Мониторинг хода реализации муниципальных программ осуществляет начальник </w:t>
      </w:r>
      <w:r w:rsidR="003F0D0E" w:rsidRPr="00974EFC">
        <w:t>управления бухгалтерского у</w:t>
      </w:r>
      <w:r w:rsidR="0035662D" w:rsidRPr="00974EFC">
        <w:t>чета и финансового обеспечения А</w:t>
      </w:r>
      <w:r w:rsidR="003F0D0E" w:rsidRPr="00974EFC">
        <w:t xml:space="preserve">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</w:t>
      </w:r>
      <w:r w:rsidR="005C6775" w:rsidRPr="00974EFC">
        <w:t xml:space="preserve"> Донецкой Народной Республики</w:t>
      </w:r>
      <w:r w:rsidRPr="00974EFC">
        <w:t>.</w:t>
      </w:r>
    </w:p>
    <w:p w14:paraId="4B2CB116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</w:pPr>
      <w:r w:rsidRPr="00974EFC">
        <w:t xml:space="preserve">Ответственный исполнитель ежегодно до 15 июля текущего года представляет информацию о ходе реализации муниципальной программы за первое полугодие в </w:t>
      </w:r>
      <w:r w:rsidR="003F0D0E" w:rsidRPr="00974EFC">
        <w:t>управление бухгалтерского у</w:t>
      </w:r>
      <w:r w:rsidR="0035662D" w:rsidRPr="00974EFC">
        <w:t>чета и финансового обеспечения А</w:t>
      </w:r>
      <w:r w:rsidR="003F0D0E" w:rsidRPr="00974EFC">
        <w:t xml:space="preserve">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</w:t>
      </w:r>
      <w:r w:rsidR="005C6775" w:rsidRPr="00974EFC">
        <w:t xml:space="preserve"> Донецкой Народной Республики</w:t>
      </w:r>
      <w:r w:rsidR="003F0D0E" w:rsidRPr="00974EFC">
        <w:t xml:space="preserve"> </w:t>
      </w:r>
      <w:r w:rsidRPr="00974EFC">
        <w:t>по форме согласно приложению 2 к Порядку.</w:t>
      </w:r>
    </w:p>
    <w:p w14:paraId="0C9276CE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 xml:space="preserve">Ответственный исполнитель до 20 февраля года, следующего за отчетным, готовит годовой отчет о ходе реализации муниципальной программы (далее - отчеты), и направляет их в </w:t>
      </w:r>
      <w:r w:rsidR="003F0D0E" w:rsidRPr="00974EFC">
        <w:t>управление бухгалтерского у</w:t>
      </w:r>
      <w:r w:rsidR="0035662D" w:rsidRPr="00974EFC">
        <w:t>чета и финансового обеспечения А</w:t>
      </w:r>
      <w:r w:rsidR="003F0D0E" w:rsidRPr="00974EFC">
        <w:t xml:space="preserve">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</w:t>
      </w:r>
      <w:r w:rsidR="005C6775" w:rsidRPr="00974EFC">
        <w:t xml:space="preserve"> Донецкой Народной Республики</w:t>
      </w:r>
      <w:r w:rsidR="003F0D0E" w:rsidRPr="00974EFC">
        <w:t xml:space="preserve"> </w:t>
      </w:r>
      <w:r w:rsidRPr="00974EFC">
        <w:t>по форме согласно приложению 3 к Порядку.</w:t>
      </w:r>
    </w:p>
    <w:p w14:paraId="69E48032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</w:t>
      </w:r>
      <w:r w:rsidRPr="00974EFC">
        <w:lastRenderedPageBreak/>
        <w:t>финансовых средств.</w:t>
      </w:r>
    </w:p>
    <w:p w14:paraId="7E16E350" w14:textId="4DFE8F81" w:rsidR="005667E7" w:rsidRPr="00974EFC" w:rsidRDefault="003F0D0E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>Управление бухгалтерского учет</w:t>
      </w:r>
      <w:r w:rsidR="0035662D" w:rsidRPr="00974EFC">
        <w:t>а и финансового обеспечения А</w:t>
      </w:r>
      <w:r w:rsidRPr="00974EFC">
        <w:t xml:space="preserve">дминистрации </w:t>
      </w:r>
      <w:proofErr w:type="spellStart"/>
      <w:r w:rsidRPr="00974EFC">
        <w:t>Старобешевского</w:t>
      </w:r>
      <w:proofErr w:type="spellEnd"/>
      <w:r w:rsidRPr="00974EFC">
        <w:t xml:space="preserve"> муниципального округа </w:t>
      </w:r>
      <w:r w:rsidR="00A942F1" w:rsidRPr="00974EFC">
        <w:t xml:space="preserve">Донецкой Народной Республики </w:t>
      </w:r>
      <w:r w:rsidR="00033D1F" w:rsidRPr="00974EFC">
        <w:t>проводит мониторинг реализации муниципальных программ в части финансового обеспечения муниципальных программ, в том числе с учетом внесения изменений в объемы финансирования муниципальных программ.</w:t>
      </w:r>
    </w:p>
    <w:p w14:paraId="4F1B7C82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</w:pPr>
      <w:r w:rsidRPr="00974EFC">
        <w:t xml:space="preserve">Результаты мониторинга по итогам года до 1 марта года, следующего за отчетным, предоставляется </w:t>
      </w:r>
      <w:r w:rsidR="003F0D0E" w:rsidRPr="00974EFC">
        <w:t>управлением бухгалтерского у</w:t>
      </w:r>
      <w:r w:rsidR="0035662D" w:rsidRPr="00974EFC">
        <w:t>чета и финансового обеспечения А</w:t>
      </w:r>
      <w:r w:rsidR="003F0D0E" w:rsidRPr="00974EFC">
        <w:t xml:space="preserve">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 </w:t>
      </w:r>
      <w:r w:rsidR="00083EA0" w:rsidRPr="00974EFC">
        <w:t xml:space="preserve">Донецкой Народной Республики </w:t>
      </w:r>
      <w:r w:rsidRPr="00974EFC">
        <w:t xml:space="preserve">главе администрации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</w:t>
      </w:r>
      <w:r w:rsidRPr="00974EFC">
        <w:t xml:space="preserve"> </w:t>
      </w:r>
      <w:r w:rsidR="00083EA0" w:rsidRPr="00974EFC">
        <w:t xml:space="preserve">Донецкой Народной Республики </w:t>
      </w:r>
      <w:r w:rsidRPr="00974EFC">
        <w:t>в форме сводного годового доклада о ходе реализации муниципальных программ.</w:t>
      </w:r>
    </w:p>
    <w:p w14:paraId="6C845839" w14:textId="77777777" w:rsidR="005667E7" w:rsidRPr="00974EFC" w:rsidRDefault="00033D1F" w:rsidP="00FA6364">
      <w:pPr>
        <w:pStyle w:val="20"/>
        <w:numPr>
          <w:ilvl w:val="1"/>
          <w:numId w:val="8"/>
        </w:numPr>
        <w:shd w:val="clear" w:color="auto" w:fill="auto"/>
        <w:tabs>
          <w:tab w:val="left" w:pos="1234"/>
        </w:tabs>
        <w:spacing w:before="0" w:after="540" w:line="240" w:lineRule="auto"/>
        <w:ind w:firstLine="740"/>
      </w:pPr>
      <w:r w:rsidRPr="00974EFC">
        <w:t xml:space="preserve">Оценку эффективности муниципальных программ осуществляет </w:t>
      </w:r>
      <w:r w:rsidR="003F0D0E" w:rsidRPr="00974EFC">
        <w:t>управления бухгалтерского у</w:t>
      </w:r>
      <w:r w:rsidR="0035662D" w:rsidRPr="00974EFC">
        <w:t>чета и финансового обеспечения А</w:t>
      </w:r>
      <w:r w:rsidR="003F0D0E" w:rsidRPr="00974EFC">
        <w:t xml:space="preserve">дминистрации </w:t>
      </w:r>
      <w:proofErr w:type="spellStart"/>
      <w:r w:rsidR="003F0D0E" w:rsidRPr="00974EFC">
        <w:t>Старобешевского</w:t>
      </w:r>
      <w:proofErr w:type="spellEnd"/>
      <w:r w:rsidR="003F0D0E" w:rsidRPr="00974EFC">
        <w:t xml:space="preserve"> муниципального округа</w:t>
      </w:r>
      <w:r w:rsidR="00083EA0" w:rsidRPr="00974EFC">
        <w:t xml:space="preserve"> Донецкой Народной Республики</w:t>
      </w:r>
      <w:r w:rsidRPr="00974EFC">
        <w:t>. Результаты ежегодно до 1 апреля года, следующего за</w:t>
      </w:r>
      <w:r w:rsidR="0035662D" w:rsidRPr="00974EFC">
        <w:t xml:space="preserve"> отчетным, докладываются главе А</w:t>
      </w:r>
      <w:r w:rsidRPr="00974EFC">
        <w:t>дминистрации.</w:t>
      </w:r>
    </w:p>
    <w:p w14:paraId="2C396A1C" w14:textId="77777777" w:rsidR="005667E7" w:rsidRPr="00974EFC" w:rsidRDefault="00033D1F" w:rsidP="00FA6364">
      <w:pPr>
        <w:pStyle w:val="32"/>
        <w:keepNext/>
        <w:keepLines/>
        <w:numPr>
          <w:ilvl w:val="0"/>
          <w:numId w:val="8"/>
        </w:numPr>
        <w:shd w:val="clear" w:color="auto" w:fill="auto"/>
        <w:tabs>
          <w:tab w:val="left" w:pos="1087"/>
        </w:tabs>
        <w:spacing w:before="0" w:after="304" w:line="240" w:lineRule="auto"/>
        <w:ind w:firstLine="760"/>
      </w:pPr>
      <w:bookmarkStart w:id="5" w:name="bookmark9"/>
      <w:r w:rsidRPr="00974EFC">
        <w:t>Порядок проведения и критерии оценки эффективности реализации муниципальных программ</w:t>
      </w:r>
      <w:bookmarkEnd w:id="5"/>
      <w:r w:rsidR="00083EA0" w:rsidRPr="00974EFC">
        <w:t xml:space="preserve"> по муниципальному образованию </w:t>
      </w:r>
      <w:proofErr w:type="spellStart"/>
      <w:r w:rsidR="00083EA0" w:rsidRPr="00974EFC">
        <w:t>Старобешевский</w:t>
      </w:r>
      <w:proofErr w:type="spellEnd"/>
      <w:r w:rsidR="00083EA0" w:rsidRPr="00974EFC">
        <w:t xml:space="preserve"> муниципальный округ Донецкой Народной Республики</w:t>
      </w:r>
    </w:p>
    <w:p w14:paraId="31A88120" w14:textId="77777777" w:rsidR="005667E7" w:rsidRPr="00974EFC" w:rsidRDefault="00033D1F" w:rsidP="00FA6364">
      <w:pPr>
        <w:pStyle w:val="20"/>
        <w:shd w:val="clear" w:color="auto" w:fill="auto"/>
        <w:spacing w:before="0" w:after="0" w:line="240" w:lineRule="auto"/>
        <w:ind w:firstLine="740"/>
      </w:pPr>
      <w:r w:rsidRPr="00974EFC">
        <w:t xml:space="preserve">7.1. Оценка эффективности реализации муниципальных программ </w:t>
      </w:r>
      <w:r w:rsidR="00454C3D" w:rsidRPr="00974EFC">
        <w:t xml:space="preserve">муниципального образования </w:t>
      </w:r>
      <w:r w:rsidRPr="00974EFC">
        <w:t>позволяет оценить степень достижения планируемых целей и задач программы исходя из реально полученных (достигнутых) конечных результатов, как по отдельным мероприятиям, так и по программе в целом.</w:t>
      </w:r>
    </w:p>
    <w:p w14:paraId="286E7102" w14:textId="77777777" w:rsidR="00431E84" w:rsidRPr="00974EFC" w:rsidRDefault="00431E84" w:rsidP="00FA6364">
      <w:pPr>
        <w:pStyle w:val="20"/>
        <w:shd w:val="clear" w:color="auto" w:fill="auto"/>
        <w:spacing w:before="0" w:after="0" w:line="240" w:lineRule="auto"/>
        <w:ind w:firstLine="740"/>
      </w:pPr>
    </w:p>
    <w:p w14:paraId="2FF21F09" w14:textId="77777777" w:rsidR="00431E84" w:rsidRPr="00974EFC" w:rsidRDefault="00431E84" w:rsidP="00FA6364">
      <w:pPr>
        <w:pStyle w:val="20"/>
        <w:shd w:val="clear" w:color="auto" w:fill="auto"/>
        <w:spacing w:before="0" w:after="0" w:line="240" w:lineRule="auto"/>
      </w:pPr>
    </w:p>
    <w:tbl>
      <w:tblPr>
        <w:tblW w:w="9743" w:type="dxa"/>
        <w:tblLook w:val="01E0" w:firstRow="1" w:lastRow="1" w:firstColumn="1" w:lastColumn="1" w:noHBand="0" w:noVBand="0"/>
      </w:tblPr>
      <w:tblGrid>
        <w:gridCol w:w="9743"/>
      </w:tblGrid>
      <w:tr w:rsidR="006A2ABA" w:rsidRPr="00974EFC" w14:paraId="4306ADF3" w14:textId="77777777" w:rsidTr="006A2ABA">
        <w:trPr>
          <w:trHeight w:val="668"/>
        </w:trPr>
        <w:tc>
          <w:tcPr>
            <w:tcW w:w="9743" w:type="dxa"/>
            <w:hideMark/>
          </w:tcPr>
          <w:p w14:paraId="769D76C8" w14:textId="1481E8F7" w:rsidR="006A2ABA" w:rsidRPr="00974EFC" w:rsidRDefault="006A2ABA" w:rsidP="00FA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C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  <w:r w:rsidR="00415670"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E2C0AF" w14:textId="1DF4EAEA" w:rsidR="006A2ABA" w:rsidRPr="00974EFC" w:rsidRDefault="006A2ABA" w:rsidP="00D34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15670"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4C8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Е.М. </w:t>
            </w:r>
            <w:proofErr w:type="spellStart"/>
            <w:r w:rsidRPr="00974EFC">
              <w:rPr>
                <w:rFonts w:ascii="Times New Roman" w:hAnsi="Times New Roman" w:cs="Times New Roman"/>
                <w:sz w:val="28"/>
                <w:szCs w:val="28"/>
              </w:rPr>
              <w:t>Биатова</w:t>
            </w:r>
            <w:proofErr w:type="spellEnd"/>
            <w:r w:rsidR="00415670"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1CB875D" w14:textId="77777777" w:rsidR="00431E84" w:rsidRPr="00974EFC" w:rsidRDefault="00431E84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left"/>
        <w:rPr>
          <w:rFonts w:eastAsia="Microsoft Sans Serif"/>
          <w:b w:val="0"/>
          <w:bCs w:val="0"/>
        </w:rPr>
      </w:pPr>
    </w:p>
    <w:p w14:paraId="3814C9AF" w14:textId="77777777" w:rsidR="00431E84" w:rsidRPr="00974EFC" w:rsidRDefault="00431E84" w:rsidP="00FA6364">
      <w:pPr>
        <w:pStyle w:val="32"/>
        <w:keepNext/>
        <w:keepLines/>
        <w:shd w:val="clear" w:color="auto" w:fill="auto"/>
        <w:spacing w:before="0" w:after="0" w:line="240" w:lineRule="auto"/>
        <w:ind w:firstLine="0"/>
        <w:jc w:val="both"/>
        <w:rPr>
          <w:b w:val="0"/>
        </w:rPr>
      </w:pPr>
      <w:r w:rsidRPr="00974EFC">
        <w:rPr>
          <w:b w:val="0"/>
        </w:rPr>
        <w:t xml:space="preserve">Порядок принятия решения о разработке муниципальных программ, их формирования, утверждения и реализации в муниципальном образовании </w:t>
      </w:r>
      <w:proofErr w:type="spellStart"/>
      <w:r w:rsidRPr="00974EFC">
        <w:rPr>
          <w:b w:val="0"/>
        </w:rPr>
        <w:t>Старобешевский</w:t>
      </w:r>
      <w:proofErr w:type="spellEnd"/>
      <w:r w:rsidRPr="00974EFC">
        <w:rPr>
          <w:b w:val="0"/>
        </w:rPr>
        <w:t xml:space="preserve"> муниципальный округ Донецкой Народной Республики подготовлен</w:t>
      </w:r>
      <w:r w:rsidRPr="00974EFC">
        <w:rPr>
          <w:b w:val="0"/>
          <w:shd w:val="clear" w:color="auto" w:fill="FFFFFF"/>
        </w:rPr>
        <w:t xml:space="preserve"> отделом экономического развития, торговли, инвестиционной политики и</w:t>
      </w:r>
      <w:r w:rsidR="006A2ABA" w:rsidRPr="00974EFC">
        <w:rPr>
          <w:b w:val="0"/>
          <w:shd w:val="clear" w:color="auto" w:fill="FFFFFF"/>
        </w:rPr>
        <w:t xml:space="preserve"> поддержки предпринимательства А</w:t>
      </w:r>
      <w:r w:rsidRPr="00974EFC">
        <w:rPr>
          <w:b w:val="0"/>
          <w:shd w:val="clear" w:color="auto" w:fill="FFFFFF"/>
        </w:rPr>
        <w:t xml:space="preserve">дминистрации </w:t>
      </w:r>
      <w:proofErr w:type="spellStart"/>
      <w:r w:rsidRPr="00974EFC">
        <w:rPr>
          <w:b w:val="0"/>
          <w:shd w:val="clear" w:color="auto" w:fill="FFFFFF"/>
        </w:rPr>
        <w:t>Старобешевского</w:t>
      </w:r>
      <w:proofErr w:type="spellEnd"/>
      <w:r w:rsidRPr="00974EFC">
        <w:rPr>
          <w:b w:val="0"/>
          <w:shd w:val="clear" w:color="auto" w:fill="FFFFFF"/>
        </w:rPr>
        <w:t xml:space="preserve"> муниципального округа Донецкой Народной Республики.</w:t>
      </w:r>
    </w:p>
    <w:p w14:paraId="108A22AE" w14:textId="77777777" w:rsidR="00431E84" w:rsidRPr="00974EFC" w:rsidRDefault="00431E84" w:rsidP="00FA6364">
      <w:pPr>
        <w:rPr>
          <w:rFonts w:ascii="Times New Roman" w:hAnsi="Times New Roman" w:cs="Times New Roman"/>
          <w:sz w:val="28"/>
          <w:szCs w:val="28"/>
        </w:rPr>
      </w:pPr>
    </w:p>
    <w:p w14:paraId="1E613A77" w14:textId="77777777" w:rsidR="00431E84" w:rsidRPr="00974EFC" w:rsidRDefault="00431E84" w:rsidP="00FA63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261"/>
      </w:tblGrid>
      <w:tr w:rsidR="00431E84" w:rsidRPr="00974EFC" w14:paraId="6F3824C9" w14:textId="77777777" w:rsidTr="00D34C8D">
        <w:tc>
          <w:tcPr>
            <w:tcW w:w="7371" w:type="dxa"/>
          </w:tcPr>
          <w:p w14:paraId="130CA520" w14:textId="77777777" w:rsidR="00431E84" w:rsidRPr="00974EFC" w:rsidRDefault="00431E84" w:rsidP="00FA6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2261" w:type="dxa"/>
          </w:tcPr>
          <w:p w14:paraId="67277173" w14:textId="301780F2" w:rsidR="00431E84" w:rsidRPr="00974EFC" w:rsidRDefault="00415670" w:rsidP="00FA63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1E84" w:rsidRPr="00974EFC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="00431E84" w:rsidRPr="00974EFC">
              <w:rPr>
                <w:rFonts w:ascii="Times New Roman" w:hAnsi="Times New Roman" w:cs="Times New Roman"/>
                <w:sz w:val="28"/>
                <w:szCs w:val="28"/>
              </w:rPr>
              <w:t>Берющева</w:t>
            </w:r>
            <w:proofErr w:type="spellEnd"/>
          </w:p>
        </w:tc>
      </w:tr>
    </w:tbl>
    <w:p w14:paraId="2BBB680A" w14:textId="77777777" w:rsidR="009328DA" w:rsidRPr="00F750AB" w:rsidRDefault="009328DA" w:rsidP="001F14C1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bookmarkStart w:id="6" w:name="_GoBack"/>
      <w:bookmarkEnd w:id="6"/>
    </w:p>
    <w:sectPr w:rsidR="009328DA" w:rsidRPr="00F750AB" w:rsidSect="001F14C1">
      <w:headerReference w:type="default" r:id="rId8"/>
      <w:pgSz w:w="11900" w:h="16840"/>
      <w:pgMar w:top="1077" w:right="450" w:bottom="1087" w:left="9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72A81" w14:textId="77777777" w:rsidR="00A616A5" w:rsidRDefault="00A616A5">
      <w:r>
        <w:separator/>
      </w:r>
    </w:p>
  </w:endnote>
  <w:endnote w:type="continuationSeparator" w:id="0">
    <w:p w14:paraId="54B4ED18" w14:textId="77777777" w:rsidR="00A616A5" w:rsidRDefault="00A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6A664" w14:textId="77777777" w:rsidR="00A616A5" w:rsidRDefault="00A616A5"/>
  </w:footnote>
  <w:footnote w:type="continuationSeparator" w:id="0">
    <w:p w14:paraId="2D0D4191" w14:textId="77777777" w:rsidR="00A616A5" w:rsidRDefault="00A61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6D41E" w14:textId="77777777" w:rsidR="001C77C7" w:rsidRPr="000234E4" w:rsidRDefault="001C77C7" w:rsidP="000234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7BBA"/>
    <w:multiLevelType w:val="multilevel"/>
    <w:tmpl w:val="BA2E24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F507F6"/>
    <w:multiLevelType w:val="multilevel"/>
    <w:tmpl w:val="1FE62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9210B"/>
    <w:multiLevelType w:val="multilevel"/>
    <w:tmpl w:val="AC104E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4A728F"/>
    <w:multiLevelType w:val="multilevel"/>
    <w:tmpl w:val="4CEECB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3396D"/>
    <w:multiLevelType w:val="multilevel"/>
    <w:tmpl w:val="819A54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731439"/>
    <w:multiLevelType w:val="multilevel"/>
    <w:tmpl w:val="FE0EF1B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A25AB"/>
    <w:multiLevelType w:val="multilevel"/>
    <w:tmpl w:val="895AA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E81BB8"/>
    <w:multiLevelType w:val="multilevel"/>
    <w:tmpl w:val="1C4CF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CF19F4"/>
    <w:multiLevelType w:val="multilevel"/>
    <w:tmpl w:val="9AF052B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E449C1"/>
    <w:multiLevelType w:val="multilevel"/>
    <w:tmpl w:val="694C0F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365D5B"/>
    <w:multiLevelType w:val="multilevel"/>
    <w:tmpl w:val="566AB2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094353"/>
    <w:multiLevelType w:val="multilevel"/>
    <w:tmpl w:val="F1E8F65C"/>
    <w:lvl w:ilvl="0">
      <w:start w:val="3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2" w15:restartNumberingAfterBreak="0">
    <w:nsid w:val="722672CA"/>
    <w:multiLevelType w:val="multilevel"/>
    <w:tmpl w:val="DDEC3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672835"/>
    <w:multiLevelType w:val="multilevel"/>
    <w:tmpl w:val="5C6AB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E7"/>
    <w:rsid w:val="00004AC8"/>
    <w:rsid w:val="000234E4"/>
    <w:rsid w:val="00033D1F"/>
    <w:rsid w:val="00070E16"/>
    <w:rsid w:val="00075D89"/>
    <w:rsid w:val="00083EA0"/>
    <w:rsid w:val="00095C87"/>
    <w:rsid w:val="000A195B"/>
    <w:rsid w:val="000A470C"/>
    <w:rsid w:val="000B1AEA"/>
    <w:rsid w:val="00151072"/>
    <w:rsid w:val="001A4B3C"/>
    <w:rsid w:val="001C504E"/>
    <w:rsid w:val="001C77C7"/>
    <w:rsid w:val="001F14C1"/>
    <w:rsid w:val="002D1C1A"/>
    <w:rsid w:val="00314AC2"/>
    <w:rsid w:val="003513A5"/>
    <w:rsid w:val="0035662D"/>
    <w:rsid w:val="003612E7"/>
    <w:rsid w:val="003A31D5"/>
    <w:rsid w:val="003C6065"/>
    <w:rsid w:val="003F0D0E"/>
    <w:rsid w:val="00415670"/>
    <w:rsid w:val="00431E84"/>
    <w:rsid w:val="00454C3D"/>
    <w:rsid w:val="00556E32"/>
    <w:rsid w:val="00561FCA"/>
    <w:rsid w:val="005665BA"/>
    <w:rsid w:val="005667E7"/>
    <w:rsid w:val="00571773"/>
    <w:rsid w:val="00593725"/>
    <w:rsid w:val="0059599F"/>
    <w:rsid w:val="005C431A"/>
    <w:rsid w:val="005C6775"/>
    <w:rsid w:val="005D407B"/>
    <w:rsid w:val="005F7140"/>
    <w:rsid w:val="00610A85"/>
    <w:rsid w:val="006A2ABA"/>
    <w:rsid w:val="006D11E8"/>
    <w:rsid w:val="007027DF"/>
    <w:rsid w:val="0074606F"/>
    <w:rsid w:val="007A5129"/>
    <w:rsid w:val="007C25AB"/>
    <w:rsid w:val="007C56BB"/>
    <w:rsid w:val="007E0DDA"/>
    <w:rsid w:val="00811222"/>
    <w:rsid w:val="00840BBB"/>
    <w:rsid w:val="008531B2"/>
    <w:rsid w:val="00863132"/>
    <w:rsid w:val="00891A1F"/>
    <w:rsid w:val="008E1905"/>
    <w:rsid w:val="009327CD"/>
    <w:rsid w:val="009328DA"/>
    <w:rsid w:val="00974EFC"/>
    <w:rsid w:val="00A34775"/>
    <w:rsid w:val="00A616A5"/>
    <w:rsid w:val="00A942F1"/>
    <w:rsid w:val="00AA56DC"/>
    <w:rsid w:val="00AC4D52"/>
    <w:rsid w:val="00AF353E"/>
    <w:rsid w:val="00B013C3"/>
    <w:rsid w:val="00B5047E"/>
    <w:rsid w:val="00B5090B"/>
    <w:rsid w:val="00B74A94"/>
    <w:rsid w:val="00B76546"/>
    <w:rsid w:val="00BB75D1"/>
    <w:rsid w:val="00C34625"/>
    <w:rsid w:val="00C6036B"/>
    <w:rsid w:val="00C76CB6"/>
    <w:rsid w:val="00CB29B3"/>
    <w:rsid w:val="00D34C8D"/>
    <w:rsid w:val="00D36E1B"/>
    <w:rsid w:val="00DA722E"/>
    <w:rsid w:val="00E67F25"/>
    <w:rsid w:val="00E9706B"/>
    <w:rsid w:val="00F6069C"/>
    <w:rsid w:val="00F750AB"/>
    <w:rsid w:val="00F85496"/>
    <w:rsid w:val="00FA6364"/>
    <w:rsid w:val="00FB1C5E"/>
    <w:rsid w:val="00FC4DFE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ECCAF5"/>
  <w15:docId w15:val="{96A9449A-DB94-4F7D-91F9-24265135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pt">
    <w:name w:val="Основной текст (2) + 11 pt;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65pt">
    <w:name w:val="Основной текст (2) + Georgia;6;5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95pt">
    <w:name w:val="Колонтитул + 9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 + Малые прописные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9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900" w:line="0" w:lineRule="atLeast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420" w:after="60" w:line="0" w:lineRule="atLeast"/>
      <w:ind w:hanging="18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322" w:lineRule="exact"/>
      <w:ind w:hanging="20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959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599F"/>
    <w:rPr>
      <w:color w:val="000000"/>
    </w:rPr>
  </w:style>
  <w:style w:type="paragraph" w:styleId="a9">
    <w:name w:val="footer"/>
    <w:basedOn w:val="a"/>
    <w:link w:val="aa"/>
    <w:uiPriority w:val="99"/>
    <w:unhideWhenUsed/>
    <w:rsid w:val="005959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599F"/>
    <w:rPr>
      <w:color w:val="000000"/>
    </w:rPr>
  </w:style>
  <w:style w:type="table" w:styleId="ab">
    <w:name w:val="Table Grid"/>
    <w:basedOn w:val="a1"/>
    <w:uiPriority w:val="59"/>
    <w:rsid w:val="00431E84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5662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C77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7C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B871-1F81-4407-83A6-41E16664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от 13.09.2023 № 9/3</vt:lpstr>
    </vt:vector>
  </TitlesOfParts>
  <Company/>
  <LinksUpToDate>false</LinksUpToDate>
  <CharactersWithSpaces>22196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от 13.09.2023 № 9/3</dc:title>
  <dc:creator>Makarevskiy_SA</dc:creator>
  <cp:lastModifiedBy>Солодовник Оксана Валерьевна</cp:lastModifiedBy>
  <cp:revision>5</cp:revision>
  <cp:lastPrinted>2024-05-21T11:49:00Z</cp:lastPrinted>
  <dcterms:created xsi:type="dcterms:W3CDTF">2024-10-02T06:48:00Z</dcterms:created>
  <dcterms:modified xsi:type="dcterms:W3CDTF">2024-10-02T06:53:00Z</dcterms:modified>
</cp:coreProperties>
</file>