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B8" w:rsidRPr="00D004B8" w:rsidRDefault="00D004B8" w:rsidP="00D004B8">
      <w:pPr>
        <w:ind w:left="4956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>Приложение 3</w:t>
      </w:r>
    </w:p>
    <w:p w:rsidR="00D004B8" w:rsidRPr="00D004B8" w:rsidRDefault="00D004B8" w:rsidP="00D004B8">
      <w:pPr>
        <w:ind w:left="4248" w:firstLine="708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 xml:space="preserve">к Порядку подготовки документа </w:t>
      </w:r>
    </w:p>
    <w:p w:rsidR="00D004B8" w:rsidRPr="00D004B8" w:rsidRDefault="00D004B8" w:rsidP="00D004B8">
      <w:pPr>
        <w:ind w:left="4248" w:firstLine="708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>планирования регулярных перевозок</w:t>
      </w:r>
    </w:p>
    <w:p w:rsidR="00D004B8" w:rsidRPr="00D004B8" w:rsidRDefault="00D004B8" w:rsidP="00D004B8">
      <w:pPr>
        <w:ind w:left="4956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 xml:space="preserve">по муниципальным маршрутам регулярных </w:t>
      </w:r>
    </w:p>
    <w:p w:rsidR="00D004B8" w:rsidRPr="00D004B8" w:rsidRDefault="00D004B8" w:rsidP="00D004B8">
      <w:pPr>
        <w:ind w:left="4962" w:firstLine="5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>перевозок на территории муниципального образования Шахтерский муниципальный округ Донецкой Народной Республики</w:t>
      </w:r>
    </w:p>
    <w:p w:rsidR="00D004B8" w:rsidRPr="00D004B8" w:rsidRDefault="00D004B8" w:rsidP="00D004B8">
      <w:pPr>
        <w:ind w:left="4962" w:firstLine="5"/>
        <w:rPr>
          <w:rFonts w:ascii="Times New Roman" w:hAnsi="Times New Roman" w:cs="Times New Roman"/>
        </w:rPr>
      </w:pPr>
      <w:r w:rsidRPr="00D004B8">
        <w:rPr>
          <w:rFonts w:ascii="Times New Roman" w:hAnsi="Times New Roman" w:cs="Times New Roman"/>
        </w:rPr>
        <w:t>(форма)</w:t>
      </w: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</w:rPr>
      </w:pP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</w:rPr>
      </w:pP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004B8">
        <w:rPr>
          <w:rFonts w:ascii="Times New Roman" w:eastAsia="Times New Roman" w:hAnsi="Times New Roman" w:cs="Times New Roman"/>
          <w:b/>
        </w:rPr>
        <w:t>Раздел 3. «</w:t>
      </w:r>
      <w:r w:rsidRPr="00D004B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План-график заключения муниципальных контрактов, связанных </w:t>
      </w:r>
      <w:r w:rsidRPr="00D004B8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 xml:space="preserve">с осуществлением регулярных перевозок по муниципальным маршрутам регулярных перевозок </w:t>
      </w: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  <w:b/>
        </w:rPr>
      </w:pPr>
      <w:r w:rsidRPr="00D004B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по регулируемым тарифам»</w:t>
      </w: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D004B8" w:rsidRPr="00D004B8" w:rsidRDefault="00D004B8" w:rsidP="00D004B8">
      <w:pPr>
        <w:spacing w:line="322" w:lineRule="exact"/>
        <w:ind w:right="2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1"/>
        <w:gridCol w:w="997"/>
        <w:gridCol w:w="1134"/>
        <w:gridCol w:w="1418"/>
        <w:gridCol w:w="1984"/>
        <w:gridCol w:w="1418"/>
        <w:gridCol w:w="1134"/>
        <w:gridCol w:w="1276"/>
      </w:tblGrid>
      <w:tr w:rsidR="00D004B8" w:rsidRPr="00D004B8" w:rsidTr="00992753">
        <w:trPr>
          <w:cantSplit/>
          <w:trHeight w:val="6189"/>
        </w:trPr>
        <w:tc>
          <w:tcPr>
            <w:tcW w:w="421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997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1134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Номер и наименование муниципального маршрута регулярных перевозок</w:t>
            </w:r>
          </w:p>
        </w:tc>
        <w:tc>
          <w:tcPr>
            <w:tcW w:w="1418" w:type="dxa"/>
            <w:textDirection w:val="btLr"/>
            <w:vAlign w:val="center"/>
          </w:tcPr>
          <w:p w:rsidR="00D004B8" w:rsidRPr="00D004B8" w:rsidRDefault="00D004B8" w:rsidP="0099275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Период оказания услуг, связанных с осуществлением регулярных перевозок по муни</w:t>
            </w:r>
            <w:bookmarkStart w:id="0" w:name="_GoBack"/>
            <w:bookmarkEnd w:id="0"/>
            <w:r w:rsidRPr="00D004B8">
              <w:rPr>
                <w:rFonts w:ascii="Times New Roman" w:eastAsia="Times New Roman" w:hAnsi="Times New Roman" w:cs="Times New Roman"/>
                <w:color w:val="auto"/>
              </w:rPr>
              <w:t>ципальным маршрутам регулярных перевозок по регулируемым тарифам</w:t>
            </w:r>
          </w:p>
        </w:tc>
        <w:tc>
          <w:tcPr>
            <w:tcW w:w="1984" w:type="dxa"/>
            <w:textDirection w:val="btLr"/>
            <w:vAlign w:val="center"/>
          </w:tcPr>
          <w:p w:rsidR="00D004B8" w:rsidRPr="00D004B8" w:rsidRDefault="00D004B8" w:rsidP="00992753">
            <w:pPr>
              <w:tabs>
                <w:tab w:val="left" w:pos="1444"/>
              </w:tabs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Срок начала проведения процедуры заключения муниципального контракта, связанного</w:t>
            </w:r>
            <w:r w:rsidRPr="00D004B8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 с осуществлением регулярных перевозок                                             по муниципальным маршрутам регулярных перевозок по регулируемым тарифам</w:t>
            </w:r>
          </w:p>
        </w:tc>
        <w:tc>
          <w:tcPr>
            <w:tcW w:w="1418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Срок действия муниципального контракта, связанного с осуществлением регулярных перевозок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Срок начала проведения конкурсных процедур</w:t>
            </w:r>
          </w:p>
        </w:tc>
        <w:tc>
          <w:tcPr>
            <w:tcW w:w="1276" w:type="dxa"/>
            <w:textDirection w:val="btLr"/>
            <w:vAlign w:val="center"/>
          </w:tcPr>
          <w:p w:rsidR="00D004B8" w:rsidRPr="00D004B8" w:rsidRDefault="00D004B8" w:rsidP="00992753">
            <w:pPr>
              <w:spacing w:line="280" w:lineRule="exact"/>
              <w:ind w:left="113"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  <w:color w:val="auto"/>
              </w:rPr>
              <w:t>Срок начала действия свидетельства об осуществлении перевозок по муниципальному маршруту регулярных перевозок</w:t>
            </w:r>
          </w:p>
        </w:tc>
      </w:tr>
      <w:tr w:rsidR="00D004B8" w:rsidRPr="00D004B8" w:rsidTr="00992753">
        <w:tc>
          <w:tcPr>
            <w:tcW w:w="421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004B8" w:rsidRPr="00D004B8" w:rsidRDefault="00D004B8" w:rsidP="00992753">
            <w:pPr>
              <w:spacing w:line="280" w:lineRule="exact"/>
              <w:ind w:right="280"/>
              <w:jc w:val="center"/>
              <w:rPr>
                <w:rFonts w:ascii="Times New Roman" w:eastAsia="Times New Roman" w:hAnsi="Times New Roman" w:cs="Times New Roman"/>
              </w:rPr>
            </w:pPr>
            <w:r w:rsidRPr="00D004B8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9B0DBA" w:rsidRDefault="00D004B8"/>
    <w:sectPr w:rsidR="009B0DBA" w:rsidSect="00D004B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B8"/>
    <w:rsid w:val="001D4C18"/>
    <w:rsid w:val="00D004B8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EE65-D18C-46B0-B0D4-1F1806C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4B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4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2024-09-18T08:56:00Z</dcterms:created>
  <dcterms:modified xsi:type="dcterms:W3CDTF">2024-09-18T08:57:00Z</dcterms:modified>
</cp:coreProperties>
</file>