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28" w:rsidRPr="00F00428" w:rsidRDefault="00F00428" w:rsidP="00F00428">
      <w:pPr>
        <w:pStyle w:val="pboth"/>
        <w:shd w:val="clear" w:color="auto" w:fill="FFFFFF"/>
        <w:spacing w:before="0" w:beforeAutospacing="0" w:after="0" w:afterAutospacing="0"/>
        <w:ind w:left="4248" w:firstLine="708"/>
        <w:rPr>
          <w:bCs/>
        </w:rPr>
      </w:pPr>
      <w:r w:rsidRPr="00F00428">
        <w:rPr>
          <w:bCs/>
        </w:rPr>
        <w:t>Приложение 1</w:t>
      </w:r>
    </w:p>
    <w:p w:rsidR="00F00428" w:rsidRPr="00F00428" w:rsidRDefault="00F00428" w:rsidP="00F00428">
      <w:pPr>
        <w:pStyle w:val="pboth"/>
        <w:shd w:val="clear" w:color="auto" w:fill="FFFFFF"/>
        <w:spacing w:before="0" w:beforeAutospacing="0" w:after="0" w:afterAutospacing="0"/>
        <w:ind w:left="4956"/>
        <w:rPr>
          <w:b/>
          <w:bCs/>
        </w:rPr>
      </w:pPr>
      <w:r w:rsidRPr="00F00428">
        <w:rPr>
          <w:bCs/>
        </w:rPr>
        <w:t xml:space="preserve">к Положению об официальном сайте муниципального образования </w:t>
      </w:r>
      <w:r w:rsidRPr="00F00428">
        <w:t xml:space="preserve">городского округа Снежное </w:t>
      </w:r>
      <w:r w:rsidRPr="00F00428">
        <w:rPr>
          <w:bCs/>
        </w:rPr>
        <w:t>Донецкой Народной Республики</w:t>
      </w:r>
      <w:r w:rsidRPr="00F00428">
        <w:rPr>
          <w:b/>
          <w:bCs/>
        </w:rPr>
        <w:t xml:space="preserve"> </w:t>
      </w:r>
    </w:p>
    <w:p w:rsidR="00F00428" w:rsidRPr="00F00428" w:rsidRDefault="00F00428" w:rsidP="00F00428">
      <w:pPr>
        <w:pStyle w:val="pboth"/>
        <w:shd w:val="clear" w:color="auto" w:fill="FFFFFF"/>
        <w:spacing w:before="0" w:beforeAutospacing="0" w:after="0" w:afterAutospacing="0"/>
        <w:ind w:left="4248" w:firstLine="708"/>
        <w:rPr>
          <w:bCs/>
        </w:rPr>
      </w:pPr>
      <w:r w:rsidRPr="00F00428">
        <w:rPr>
          <w:bCs/>
        </w:rPr>
        <w:t>(пункт 3.1)</w:t>
      </w:r>
    </w:p>
    <w:p w:rsidR="00F00428" w:rsidRPr="00F00428" w:rsidRDefault="00F00428" w:rsidP="00F00428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</w:p>
    <w:p w:rsidR="00F00428" w:rsidRPr="00F00428" w:rsidRDefault="00F00428" w:rsidP="00F00428">
      <w:pPr>
        <w:pStyle w:val="pboth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F00428">
        <w:rPr>
          <w:b/>
        </w:rPr>
        <w:t xml:space="preserve">Перечень информации о деятельности органов местного </w:t>
      </w:r>
      <w:r>
        <w:rPr>
          <w:b/>
        </w:rPr>
        <w:br/>
      </w:r>
      <w:r w:rsidRPr="00F00428">
        <w:rPr>
          <w:b/>
        </w:rPr>
        <w:t>самоуправления городского округа Снежное</w:t>
      </w:r>
      <w:r w:rsidRPr="00F00428">
        <w:t xml:space="preserve"> </w:t>
      </w:r>
      <w:r w:rsidRPr="00F00428">
        <w:rPr>
          <w:b/>
        </w:rPr>
        <w:t xml:space="preserve">Донецкой Народной </w:t>
      </w:r>
      <w:r>
        <w:rPr>
          <w:b/>
        </w:rPr>
        <w:br/>
      </w:r>
      <w:r w:rsidRPr="00F00428">
        <w:rPr>
          <w:b/>
        </w:rPr>
        <w:t xml:space="preserve">Республики, размещаемой на официальном сайте муниципального </w:t>
      </w:r>
      <w:r>
        <w:rPr>
          <w:b/>
        </w:rPr>
        <w:br/>
      </w:r>
      <w:r w:rsidRPr="00F00428">
        <w:rPr>
          <w:b/>
        </w:rPr>
        <w:t>образования городского округа Снежное</w:t>
      </w:r>
      <w:r w:rsidRPr="00F00428">
        <w:t xml:space="preserve"> </w:t>
      </w:r>
      <w:r w:rsidRPr="00F00428">
        <w:rPr>
          <w:b/>
        </w:rPr>
        <w:t xml:space="preserve">Донецкой Народной </w:t>
      </w:r>
      <w:r>
        <w:rPr>
          <w:b/>
        </w:rPr>
        <w:br/>
      </w:r>
      <w:r w:rsidRPr="00F00428">
        <w:rPr>
          <w:b/>
        </w:rPr>
        <w:t>Республики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r w:rsidRPr="00F00428">
        <w:rPr>
          <w:rFonts w:ascii="Times New Roman" w:hAnsi="Times New Roman"/>
          <w:sz w:val="24"/>
          <w:szCs w:val="24"/>
          <w:lang w:val="ru-RU"/>
        </w:rPr>
        <w:t>1. На официальном сайте муниципального образования городского округа Снежное Донецкой Народной Республики (далее – официальный сайт муниципального образования) размещается следующая информация.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0" w:name="100042"/>
      <w:bookmarkEnd w:id="0"/>
      <w:r w:rsidRPr="00F00428">
        <w:rPr>
          <w:rFonts w:ascii="Times New Roman" w:hAnsi="Times New Roman"/>
          <w:sz w:val="24"/>
          <w:szCs w:val="24"/>
          <w:lang w:val="ru-RU"/>
        </w:rPr>
        <w:t>1.1. Общая информация о муниципальном образовании</w:t>
      </w:r>
      <w:r w:rsidRPr="00F0042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F00428">
        <w:rPr>
          <w:rFonts w:ascii="Times New Roman" w:hAnsi="Times New Roman"/>
          <w:sz w:val="24"/>
          <w:szCs w:val="24"/>
          <w:lang w:val="ru-RU"/>
        </w:rPr>
        <w:t>городского округа Снежное Донецкой Народной Республики (далее – муниципальное образование), в том числе: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" w:name="100043"/>
      <w:bookmarkEnd w:id="1"/>
      <w:r w:rsidRPr="00F00428">
        <w:rPr>
          <w:rFonts w:ascii="Times New Roman" w:hAnsi="Times New Roman"/>
          <w:sz w:val="24"/>
          <w:szCs w:val="24"/>
          <w:lang w:val="ru-RU"/>
        </w:rPr>
        <w:t>наименование муниципального образования, почтовый адрес, адрес электронной почты (при наличии), номера телефонов справочных служб;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" w:name="100044"/>
      <w:bookmarkEnd w:id="2"/>
      <w:r w:rsidRPr="00F00428">
        <w:rPr>
          <w:rFonts w:ascii="Times New Roman" w:hAnsi="Times New Roman"/>
          <w:sz w:val="24"/>
          <w:szCs w:val="24"/>
          <w:lang w:val="ru-RU"/>
        </w:rPr>
        <w:t>устав муниципального образования, решения, принятые на местных референдумах и сходах граждан;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" w:name="100045"/>
      <w:bookmarkEnd w:id="3"/>
      <w:r w:rsidRPr="00F00428">
        <w:rPr>
          <w:rFonts w:ascii="Times New Roman" w:hAnsi="Times New Roman"/>
          <w:sz w:val="24"/>
          <w:szCs w:val="24"/>
          <w:lang w:val="ru-RU"/>
        </w:rPr>
        <w:t>сведения о полномочиях органов местного самоуправления муниципального образования городского округа Снежное Донецкой Народной Республики (далее – орган местного самоуправления),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" w:name="100046"/>
      <w:bookmarkEnd w:id="4"/>
      <w:r w:rsidRPr="00F00428">
        <w:rPr>
          <w:rFonts w:ascii="Times New Roman" w:hAnsi="Times New Roman"/>
          <w:sz w:val="24"/>
          <w:szCs w:val="24"/>
          <w:lang w:val="ru-RU"/>
        </w:rPr>
        <w:t xml:space="preserve">перечень подведомственных организаций (при наличии), сведения </w:t>
      </w:r>
      <w:bookmarkStart w:id="5" w:name="_GoBack"/>
      <w:bookmarkEnd w:id="5"/>
      <w:r w:rsidRPr="00F00428">
        <w:rPr>
          <w:rFonts w:ascii="Times New Roman" w:hAnsi="Times New Roman"/>
          <w:sz w:val="24"/>
          <w:szCs w:val="24"/>
          <w:lang w:val="ru-RU"/>
        </w:rPr>
        <w:t>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" w:name="100047"/>
      <w:bookmarkEnd w:id="6"/>
      <w:r w:rsidRPr="00F00428">
        <w:rPr>
          <w:rFonts w:ascii="Times New Roman" w:hAnsi="Times New Roman"/>
          <w:sz w:val="24"/>
          <w:szCs w:val="24"/>
          <w:lang w:val="ru-RU"/>
        </w:rPr>
        <w:t>сведения о руководителях органов местного самоуправления,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" w:name="100048"/>
      <w:bookmarkEnd w:id="7"/>
      <w:r w:rsidRPr="00F00428">
        <w:rPr>
          <w:rFonts w:ascii="Times New Roman" w:hAnsi="Times New Roman"/>
          <w:sz w:val="24"/>
          <w:szCs w:val="24"/>
          <w:lang w:val="ru-RU"/>
        </w:rPr>
        <w:t>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8" w:name="100049"/>
      <w:bookmarkEnd w:id="8"/>
      <w:r w:rsidRPr="00F00428">
        <w:rPr>
          <w:rFonts w:ascii="Times New Roman" w:hAnsi="Times New Roman"/>
          <w:sz w:val="24"/>
          <w:szCs w:val="24"/>
          <w:lang w:val="ru-RU"/>
        </w:rPr>
        <w:t>сведения о средствах массовой информации, учрежденных органом местного самоуправления (при наличии).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9" w:name="100050"/>
      <w:bookmarkEnd w:id="9"/>
      <w:r w:rsidRPr="00F00428">
        <w:rPr>
          <w:rFonts w:ascii="Times New Roman" w:hAnsi="Times New Roman"/>
          <w:sz w:val="24"/>
          <w:szCs w:val="24"/>
          <w:lang w:val="ru-RU"/>
        </w:rPr>
        <w:t>1.2. Информация о нормотворческой деятельности органов местного самоуправления, в том числе: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0" w:name="100051"/>
      <w:bookmarkEnd w:id="10"/>
      <w:r w:rsidRPr="00F00428">
        <w:rPr>
          <w:rFonts w:ascii="Times New Roman" w:hAnsi="Times New Roman"/>
          <w:sz w:val="24"/>
          <w:szCs w:val="24"/>
          <w:lang w:val="ru-RU"/>
        </w:rPr>
        <w:t>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1" w:name="100052"/>
      <w:bookmarkEnd w:id="11"/>
      <w:r w:rsidRPr="00F00428">
        <w:rPr>
          <w:rFonts w:ascii="Times New Roman" w:hAnsi="Times New Roman"/>
          <w:sz w:val="24"/>
          <w:szCs w:val="24"/>
          <w:lang w:val="ru-RU"/>
        </w:rPr>
        <w:t>тексты проектов муниципальных правовых актов, внесенных в представительные органы муниципальных образований;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2" w:name="100053"/>
      <w:bookmarkEnd w:id="12"/>
      <w:r w:rsidRPr="00F00428">
        <w:rPr>
          <w:rFonts w:ascii="Times New Roman" w:hAnsi="Times New Roman"/>
          <w:sz w:val="24"/>
          <w:szCs w:val="24"/>
          <w:lang w:val="ru-RU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3" w:name="100054"/>
      <w:bookmarkEnd w:id="13"/>
      <w:r w:rsidRPr="00F00428">
        <w:rPr>
          <w:rFonts w:ascii="Times New Roman" w:hAnsi="Times New Roman"/>
          <w:sz w:val="24"/>
          <w:szCs w:val="24"/>
          <w:lang w:val="ru-RU"/>
        </w:rPr>
        <w:t>административные регламенты, стандарты муниципальных услуг;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4" w:name="100055"/>
      <w:bookmarkEnd w:id="14"/>
      <w:r w:rsidRPr="00F00428">
        <w:rPr>
          <w:rFonts w:ascii="Times New Roman" w:hAnsi="Times New Roman"/>
          <w:sz w:val="24"/>
          <w:szCs w:val="24"/>
          <w:lang w:val="ru-RU"/>
        </w:rPr>
        <w:lastRenderedPageBreak/>
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5" w:name="100056"/>
      <w:bookmarkEnd w:id="15"/>
      <w:r w:rsidRPr="00F00428">
        <w:rPr>
          <w:rFonts w:ascii="Times New Roman" w:hAnsi="Times New Roman"/>
          <w:sz w:val="24"/>
          <w:szCs w:val="24"/>
          <w:lang w:val="ru-RU"/>
        </w:rPr>
        <w:t>порядок обжалования муниципальных правовых актов.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6" w:name="100057"/>
      <w:bookmarkEnd w:id="16"/>
      <w:r w:rsidRPr="00F00428">
        <w:rPr>
          <w:rFonts w:ascii="Times New Roman" w:hAnsi="Times New Roman"/>
          <w:sz w:val="24"/>
          <w:szCs w:val="24"/>
          <w:lang w:val="ru-RU"/>
        </w:rPr>
        <w:t>1.3. Информация об участии органов местного самоуправления в целевых и иных программах, международном сотрудничестве,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7" w:name="100058"/>
      <w:bookmarkEnd w:id="17"/>
      <w:r w:rsidRPr="00F00428">
        <w:rPr>
          <w:rFonts w:ascii="Times New Roman" w:hAnsi="Times New Roman"/>
          <w:sz w:val="24"/>
          <w:szCs w:val="24"/>
          <w:lang w:val="ru-RU"/>
        </w:rPr>
        <w:t>1.4. 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Донецкой Народной Республики.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8" w:name="100059"/>
      <w:bookmarkEnd w:id="18"/>
      <w:r w:rsidRPr="00F00428">
        <w:rPr>
          <w:rFonts w:ascii="Times New Roman" w:hAnsi="Times New Roman"/>
          <w:sz w:val="24"/>
          <w:szCs w:val="24"/>
          <w:lang w:val="ru-RU"/>
        </w:rPr>
        <w:t>1.5. 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9" w:name="100060"/>
      <w:bookmarkEnd w:id="19"/>
      <w:r w:rsidRPr="00F00428">
        <w:rPr>
          <w:rFonts w:ascii="Times New Roman" w:hAnsi="Times New Roman"/>
          <w:sz w:val="24"/>
          <w:szCs w:val="24"/>
          <w:lang w:val="ru-RU"/>
        </w:rPr>
        <w:t>1.6. Тексты официальных выступлений и заявлений руководителей и заместителей руководителей муниципального образования.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0" w:name="100061"/>
      <w:bookmarkEnd w:id="20"/>
      <w:r w:rsidRPr="00F00428">
        <w:rPr>
          <w:rFonts w:ascii="Times New Roman" w:hAnsi="Times New Roman"/>
          <w:sz w:val="24"/>
          <w:szCs w:val="24"/>
          <w:lang w:val="ru-RU"/>
        </w:rPr>
        <w:t>1.7. Статистическая информация о деятельности органов местного самоуправления, в том числе: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1" w:name="100062"/>
      <w:bookmarkEnd w:id="21"/>
      <w:r w:rsidRPr="00F00428">
        <w:rPr>
          <w:rFonts w:ascii="Times New Roman" w:hAnsi="Times New Roman"/>
          <w:sz w:val="24"/>
          <w:szCs w:val="24"/>
          <w:lang w:val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2" w:name="100063"/>
      <w:bookmarkEnd w:id="22"/>
      <w:r w:rsidRPr="00F00428">
        <w:rPr>
          <w:rFonts w:ascii="Times New Roman" w:hAnsi="Times New Roman"/>
          <w:sz w:val="24"/>
          <w:szCs w:val="24"/>
          <w:lang w:val="ru-RU"/>
        </w:rPr>
        <w:t>сведения об использовании муниципальным образованием выделяемых бюджетных средств;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3" w:name="100064"/>
      <w:bookmarkEnd w:id="23"/>
      <w:r w:rsidRPr="00F00428">
        <w:rPr>
          <w:rFonts w:ascii="Times New Roman" w:hAnsi="Times New Roman"/>
          <w:sz w:val="24"/>
          <w:szCs w:val="24"/>
          <w:lang w:val="ru-RU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4" w:name="100065"/>
      <w:bookmarkEnd w:id="24"/>
      <w:r w:rsidRPr="00F00428">
        <w:rPr>
          <w:rFonts w:ascii="Times New Roman" w:hAnsi="Times New Roman"/>
          <w:sz w:val="24"/>
          <w:szCs w:val="24"/>
          <w:lang w:val="ru-RU"/>
        </w:rPr>
        <w:t>1.8. Информация о кадровом обеспечении муниципального образования, в том числе: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5" w:name="100066"/>
      <w:bookmarkEnd w:id="25"/>
      <w:r w:rsidRPr="00F00428">
        <w:rPr>
          <w:rFonts w:ascii="Times New Roman" w:hAnsi="Times New Roman"/>
          <w:sz w:val="24"/>
          <w:szCs w:val="24"/>
          <w:lang w:val="ru-RU"/>
        </w:rPr>
        <w:t>порядок поступления граждан на муниципальную службу;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6" w:name="100067"/>
      <w:bookmarkEnd w:id="26"/>
      <w:r w:rsidRPr="00F00428">
        <w:rPr>
          <w:rFonts w:ascii="Times New Roman" w:hAnsi="Times New Roman"/>
          <w:sz w:val="24"/>
          <w:szCs w:val="24"/>
          <w:lang w:val="ru-RU"/>
        </w:rPr>
        <w:t>сведения о вакантных должностях муниципальной службы, имеющихся в органах местного самоуправления;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7" w:name="100068"/>
      <w:bookmarkEnd w:id="27"/>
      <w:r w:rsidRPr="00F00428">
        <w:rPr>
          <w:rFonts w:ascii="Times New Roman" w:hAnsi="Times New Roman"/>
          <w:sz w:val="24"/>
          <w:szCs w:val="24"/>
          <w:lang w:val="ru-RU"/>
        </w:rPr>
        <w:t>квалификационные требования к кандидатам на замещение вакантных должностей муниципальной службы;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8" w:name="100069"/>
      <w:bookmarkEnd w:id="28"/>
      <w:r w:rsidRPr="00F00428">
        <w:rPr>
          <w:rFonts w:ascii="Times New Roman" w:hAnsi="Times New Roman"/>
          <w:sz w:val="24"/>
          <w:szCs w:val="24"/>
          <w:lang w:val="ru-RU"/>
        </w:rPr>
        <w:t>условия и результаты конкурсов на замещение вакантных должностей муниципальной службы;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9" w:name="100070"/>
      <w:bookmarkEnd w:id="29"/>
      <w:r w:rsidRPr="00F00428">
        <w:rPr>
          <w:rFonts w:ascii="Times New Roman" w:hAnsi="Times New Roman"/>
          <w:sz w:val="24"/>
          <w:szCs w:val="24"/>
          <w:lang w:val="ru-RU"/>
        </w:rPr>
        <w:t>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0" w:name="100071"/>
      <w:bookmarkEnd w:id="30"/>
      <w:r w:rsidRPr="00F00428">
        <w:rPr>
          <w:rFonts w:ascii="Times New Roman" w:hAnsi="Times New Roman"/>
          <w:sz w:val="24"/>
          <w:szCs w:val="24"/>
          <w:lang w:val="ru-RU"/>
        </w:rPr>
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1" w:name="100072"/>
      <w:bookmarkEnd w:id="31"/>
      <w:r w:rsidRPr="00F00428">
        <w:rPr>
          <w:rFonts w:ascii="Times New Roman" w:hAnsi="Times New Roman"/>
          <w:sz w:val="24"/>
          <w:szCs w:val="24"/>
          <w:lang w:val="ru-RU"/>
        </w:rPr>
        <w:t>1.9.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2" w:name="100073"/>
      <w:bookmarkEnd w:id="32"/>
      <w:r w:rsidRPr="00F00428">
        <w:rPr>
          <w:rFonts w:ascii="Times New Roman" w:hAnsi="Times New Roman"/>
          <w:sz w:val="24"/>
          <w:szCs w:val="24"/>
          <w:lang w:val="ru-RU"/>
        </w:rPr>
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</w:t>
      </w:r>
      <w:r w:rsidRPr="00F00428">
        <w:rPr>
          <w:rFonts w:ascii="Times New Roman" w:hAnsi="Times New Roman"/>
          <w:sz w:val="24"/>
          <w:szCs w:val="24"/>
          <w:lang w:val="ru-RU"/>
        </w:rPr>
        <w:br/>
        <w:t>эту деятельность;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3" w:name="100074"/>
      <w:bookmarkEnd w:id="33"/>
      <w:r w:rsidRPr="00F00428">
        <w:rPr>
          <w:rFonts w:ascii="Times New Roman" w:hAnsi="Times New Roman"/>
          <w:sz w:val="24"/>
          <w:szCs w:val="24"/>
          <w:lang w:val="ru-RU"/>
        </w:rPr>
        <w:t xml:space="preserve"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</w:t>
      </w:r>
      <w:r w:rsidRPr="00F00428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органов, органов местного самоуправления, обеспечение рассмотрения их обращений, </w:t>
      </w:r>
      <w:r w:rsidRPr="00F00428">
        <w:rPr>
          <w:rFonts w:ascii="Times New Roman" w:hAnsi="Times New Roman"/>
          <w:sz w:val="24"/>
          <w:szCs w:val="24"/>
          <w:lang w:val="ru-RU"/>
        </w:rPr>
        <w:br/>
        <w:t>а также номер телефона, по которому можно получить информацию справочного характера;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4" w:name="100075"/>
      <w:bookmarkEnd w:id="34"/>
      <w:r w:rsidRPr="00F00428">
        <w:rPr>
          <w:rFonts w:ascii="Times New Roman" w:hAnsi="Times New Roman"/>
          <w:sz w:val="24"/>
          <w:szCs w:val="24"/>
          <w:lang w:val="ru-RU"/>
        </w:rPr>
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5" w:name="100076"/>
      <w:bookmarkEnd w:id="35"/>
      <w:r w:rsidRPr="00F00428">
        <w:rPr>
          <w:rFonts w:ascii="Times New Roman" w:hAnsi="Times New Roman"/>
          <w:sz w:val="24"/>
          <w:szCs w:val="24"/>
          <w:lang w:val="ru-RU"/>
        </w:rPr>
        <w:t>1.10. Информация о федеральной государственной информационной системе «Единый портал государственных и муниципальных услуг (функций)», в том числе баннер, представляющий собой ссылку на сайт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6" w:name="100077"/>
      <w:bookmarkEnd w:id="36"/>
      <w:r w:rsidRPr="00F00428">
        <w:rPr>
          <w:rFonts w:ascii="Times New Roman" w:hAnsi="Times New Roman"/>
          <w:sz w:val="24"/>
          <w:szCs w:val="24"/>
          <w:lang w:val="ru-RU"/>
        </w:rPr>
        <w:t>1.11. Общедоступная информация о деятельности органов местного самоуправления, созданная указанными органами или поступившая к ним при осуществлении полномочий.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7" w:name="100078"/>
      <w:bookmarkEnd w:id="37"/>
      <w:r w:rsidRPr="00F00428">
        <w:rPr>
          <w:rFonts w:ascii="Times New Roman" w:hAnsi="Times New Roman"/>
          <w:sz w:val="24"/>
          <w:szCs w:val="24"/>
          <w:lang w:val="ru-RU"/>
        </w:rPr>
        <w:t>2. Общедоступная информация о деятельности органов местного самоуправления, размещаемая на официальном сайте муниципального образования в сети «Интернет» в соответствии с федеральными законами Российской Федерации, должна содержать (при наличии данной информации в органе местного самоуправления):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8" w:name="100079"/>
      <w:bookmarkEnd w:id="38"/>
      <w:r w:rsidRPr="00F00428">
        <w:rPr>
          <w:rFonts w:ascii="Times New Roman" w:hAnsi="Times New Roman"/>
          <w:sz w:val="24"/>
          <w:szCs w:val="24"/>
          <w:lang w:val="ru-RU"/>
        </w:rPr>
        <w:t xml:space="preserve">извещения о проведении публичных слушаний и заключения о результатах публичных </w:t>
      </w:r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9" w:name="100080"/>
      <w:bookmarkEnd w:id="39"/>
      <w:r w:rsidRPr="00F00428">
        <w:rPr>
          <w:rFonts w:ascii="Times New Roman" w:hAnsi="Times New Roman"/>
          <w:sz w:val="24"/>
          <w:szCs w:val="24"/>
          <w:lang w:val="ru-RU"/>
        </w:rPr>
        <w:t>проекты создания искусственных земельных участков и обязательные приложения к ним;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0" w:name="100081"/>
      <w:bookmarkEnd w:id="40"/>
      <w:r w:rsidRPr="00F00428">
        <w:rPr>
          <w:rFonts w:ascii="Times New Roman" w:hAnsi="Times New Roman"/>
          <w:sz w:val="24"/>
          <w:szCs w:val="24"/>
          <w:lang w:val="ru-RU"/>
        </w:rPr>
        <w:t>информацию о возможности приобретения земельных участков, выделенных в счет земельных долей, находящихся в муниципальной собственности;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1" w:name="100082"/>
      <w:bookmarkEnd w:id="41"/>
      <w:r w:rsidRPr="00F00428">
        <w:rPr>
          <w:rFonts w:ascii="Times New Roman" w:hAnsi="Times New Roman"/>
          <w:sz w:val="24"/>
          <w:szCs w:val="24"/>
          <w:lang w:val="ru-RU"/>
        </w:rPr>
        <w:t>информацию о возможности приобретения сельскохозяйственными организациями или крестьянскими (фермерскими) хозяйствами, использующими земельные участки, находящиеся в долевой собственности, земельных долей по ценам, определяемым как произведение 15 процентов кадастровой стоимости одного квадратного метра таких земельных участков и площади, соответствующей размеру этих земельных долей;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2" w:name="100083"/>
      <w:bookmarkEnd w:id="42"/>
      <w:r w:rsidRPr="00F00428">
        <w:rPr>
          <w:rFonts w:ascii="Times New Roman" w:hAnsi="Times New Roman"/>
          <w:sz w:val="24"/>
          <w:szCs w:val="24"/>
          <w:lang w:val="ru-RU"/>
        </w:rPr>
        <w:t>список невостребованных земельных долей;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3" w:name="100084"/>
      <w:bookmarkEnd w:id="43"/>
      <w:r w:rsidRPr="00F00428">
        <w:rPr>
          <w:rFonts w:ascii="Times New Roman" w:hAnsi="Times New Roman"/>
          <w:sz w:val="24"/>
          <w:szCs w:val="24"/>
          <w:lang w:val="ru-RU"/>
        </w:rPr>
        <w:t>извещения участников долевой собственности по месту расположения земельных участков, находящихся в общей долевой собственности, о проведении общих собраний;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4" w:name="100085"/>
      <w:bookmarkEnd w:id="44"/>
      <w:r w:rsidRPr="00F00428">
        <w:rPr>
          <w:rFonts w:ascii="Times New Roman" w:hAnsi="Times New Roman"/>
          <w:sz w:val="24"/>
          <w:szCs w:val="24"/>
          <w:lang w:val="ru-RU"/>
        </w:rPr>
        <w:t>сообщения о подготовке проектов правил землепользования и застройки;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5" w:name="100086"/>
      <w:bookmarkEnd w:id="45"/>
      <w:r w:rsidRPr="00F00428">
        <w:rPr>
          <w:rFonts w:ascii="Times New Roman" w:hAnsi="Times New Roman"/>
          <w:sz w:val="24"/>
          <w:szCs w:val="24"/>
          <w:lang w:val="ru-RU"/>
        </w:rPr>
        <w:t>заключения о результатах публичных слушаний по вопросам предоставления разрешений на условно разрешенный вид использования;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6" w:name="100087"/>
      <w:bookmarkEnd w:id="46"/>
      <w:r w:rsidRPr="00F00428">
        <w:rPr>
          <w:rFonts w:ascii="Times New Roman" w:hAnsi="Times New Roman"/>
          <w:sz w:val="24"/>
          <w:szCs w:val="24"/>
          <w:lang w:val="ru-RU"/>
        </w:rPr>
        <w:t>решения о предоставлении разрешений на условно разрешенный вид использования или об отказе в предоставлении таких разрешений;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7" w:name="100088"/>
      <w:bookmarkEnd w:id="47"/>
      <w:r w:rsidRPr="00F00428">
        <w:rPr>
          <w:rFonts w:ascii="Times New Roman" w:hAnsi="Times New Roman"/>
          <w:sz w:val="24"/>
          <w:szCs w:val="24"/>
          <w:lang w:val="ru-RU"/>
        </w:rPr>
        <w:t>документацию по планировке территории (проекты планировки территории и проекты межевания территории);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8" w:name="100089"/>
      <w:bookmarkEnd w:id="48"/>
      <w:r w:rsidRPr="00F00428">
        <w:rPr>
          <w:rFonts w:ascii="Times New Roman" w:hAnsi="Times New Roman"/>
          <w:sz w:val="24"/>
          <w:szCs w:val="24"/>
          <w:lang w:val="ru-RU"/>
        </w:rPr>
        <w:t>сообщения о планируемом изъятии земельных участков для государственных или муниципальных нужд;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9" w:name="100090"/>
      <w:bookmarkEnd w:id="49"/>
      <w:r w:rsidRPr="00F00428">
        <w:rPr>
          <w:rFonts w:ascii="Times New Roman" w:hAnsi="Times New Roman"/>
          <w:sz w:val="24"/>
          <w:szCs w:val="24"/>
          <w:lang w:val="ru-RU"/>
        </w:rPr>
        <w:t>сообщения о планируемых сносах самовольных построек;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0" w:name="100091"/>
      <w:bookmarkEnd w:id="50"/>
      <w:r w:rsidRPr="00F00428">
        <w:rPr>
          <w:rFonts w:ascii="Times New Roman" w:hAnsi="Times New Roman"/>
          <w:sz w:val="24"/>
          <w:szCs w:val="24"/>
          <w:lang w:val="ru-RU"/>
        </w:rPr>
        <w:t>учредительные документы жилищно-строительных кооперативов;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1" w:name="100092"/>
      <w:bookmarkEnd w:id="51"/>
      <w:r w:rsidRPr="00F00428">
        <w:rPr>
          <w:rFonts w:ascii="Times New Roman" w:hAnsi="Times New Roman"/>
          <w:sz w:val="24"/>
          <w:szCs w:val="24"/>
          <w:lang w:val="ru-RU"/>
        </w:rPr>
        <w:t>проекты документов стратегического планирования;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2" w:name="100093"/>
      <w:bookmarkEnd w:id="52"/>
      <w:r w:rsidRPr="00F00428">
        <w:rPr>
          <w:rFonts w:ascii="Times New Roman" w:hAnsi="Times New Roman"/>
          <w:sz w:val="24"/>
          <w:szCs w:val="24"/>
          <w:lang w:val="ru-RU"/>
        </w:rPr>
        <w:t>проекты местных нормативов градостроительного проектирования;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53" w:name="100094"/>
      <w:bookmarkEnd w:id="53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сообщения о необходимости направления гражданами, юридическими лицами уведомлений о наличии у них прав (обременении прав) на земельные участки и (или) на расположенные на таких земельных участках объекты недвижимости в случае, если сведения о правах (обременениях прав) </w:t>
      </w:r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br/>
        <w:t>на земельные участки не внесены в Единый государственный реестр прав на недвижимое имущество и сделок с ним;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4" w:name="100095"/>
      <w:bookmarkEnd w:id="54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сведения о качестве питьевой воды, подаваемой абонентам с использованием централизованных систем водоснабжения на территории муниципального округа, о планах </w:t>
      </w:r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мероприятий по приведению качества</w:t>
      </w:r>
      <w:r w:rsidRPr="00F00428">
        <w:rPr>
          <w:rFonts w:ascii="Times New Roman" w:hAnsi="Times New Roman"/>
          <w:sz w:val="24"/>
          <w:szCs w:val="24"/>
          <w:lang w:val="ru-RU"/>
        </w:rPr>
        <w:t xml:space="preserve"> питьевой воды в соответствие с установленными требованиями и об итогах исполнения этих планов; сведения о существенном ухудшении качества питьевой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55" w:name="100096"/>
      <w:bookmarkEnd w:id="55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сведения о принятых решениях,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водоснабжения, а также сведения о качестве горячей воды, подаваемой абонентам с использованием централизованных систем водоснабжения на территории муниципального образования, о планах мероприятий по приведению качества горячей воды в соответствие с установленными требованиями, об итогах исполнения этих планов и о ходе выполнения мероприятий по переводу абонентов, подключенных (технологически присоединенных) к открытым системам теплоснабжения (горячего водоснабжения), на иные системы горячего водоснабжения; сведения о существенном ухудшении качества горячей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6" w:name="100097"/>
      <w:bookmarkEnd w:id="56"/>
      <w:r w:rsidRPr="00F00428">
        <w:rPr>
          <w:rFonts w:ascii="Times New Roman" w:hAnsi="Times New Roman"/>
          <w:sz w:val="24"/>
          <w:szCs w:val="24"/>
          <w:lang w:val="ru-RU"/>
        </w:rPr>
        <w:t>проекты программ комплексного развития систем коммунальной инфраструктуры;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57" w:name="100098"/>
      <w:bookmarkEnd w:id="57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утвержденные списки граждан; изменения в списках граждан, согласившихся приобрести жилье экономического класса на условиях, установленных протоколами о результатах аукционов;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8" w:name="100099"/>
      <w:bookmarkEnd w:id="58"/>
      <w:r w:rsidRPr="00F00428">
        <w:rPr>
          <w:rFonts w:ascii="Times New Roman" w:hAnsi="Times New Roman"/>
          <w:sz w:val="24"/>
          <w:szCs w:val="24"/>
          <w:lang w:val="ru-RU"/>
        </w:rPr>
        <w:t>решения о создании координационных или совещательных органов в области развития малого и среднего предпринимательства;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59" w:name="100100"/>
      <w:bookmarkEnd w:id="59"/>
      <w:r w:rsidRPr="00F00428">
        <w:rPr>
          <w:rFonts w:ascii="Times New Roman" w:hAnsi="Times New Roman"/>
          <w:sz w:val="24"/>
          <w:szCs w:val="24"/>
          <w:lang w:val="ru-RU"/>
        </w:rPr>
        <w:t>схемы размещения нестационарных торговых объектов и вносимые в них изменения;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0" w:name="100101"/>
      <w:bookmarkEnd w:id="60"/>
      <w:r w:rsidRPr="00F00428">
        <w:rPr>
          <w:rFonts w:ascii="Times New Roman" w:hAnsi="Times New Roman"/>
          <w:sz w:val="24"/>
          <w:szCs w:val="24"/>
          <w:lang w:val="ru-RU"/>
        </w:rPr>
        <w:t>обращения табачных организаций, направляемые в письменной форме или в форме электронных документов, и ответы на эти обращения;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1" w:name="100102"/>
      <w:bookmarkEnd w:id="61"/>
      <w:r w:rsidRPr="00F00428">
        <w:rPr>
          <w:rFonts w:ascii="Times New Roman" w:hAnsi="Times New Roman"/>
          <w:sz w:val="24"/>
          <w:szCs w:val="24"/>
          <w:lang w:val="ru-RU"/>
        </w:rPr>
        <w:t>схемы размещения рекламных конструкций и вносимые в них изменения;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2" w:name="100103"/>
      <w:bookmarkEnd w:id="62"/>
      <w:r w:rsidRPr="00F00428">
        <w:rPr>
          <w:rFonts w:ascii="Times New Roman" w:hAnsi="Times New Roman"/>
          <w:sz w:val="24"/>
          <w:szCs w:val="24"/>
          <w:lang w:val="ru-RU"/>
        </w:rPr>
        <w:t>проекты административных регламентов предоставления муниципальных услуг;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3" w:name="100104"/>
      <w:bookmarkEnd w:id="63"/>
      <w:r w:rsidRPr="00F00428">
        <w:rPr>
          <w:rFonts w:ascii="Times New Roman" w:hAnsi="Times New Roman"/>
          <w:sz w:val="24"/>
          <w:szCs w:val="24"/>
          <w:lang w:val="ru-RU"/>
        </w:rPr>
        <w:t>перечни услуг, которые являются необходимыми и обязательными для предоставления муниципальных услуг;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4" w:name="100105"/>
      <w:bookmarkEnd w:id="64"/>
      <w:r w:rsidRPr="00F00428">
        <w:rPr>
          <w:rFonts w:ascii="Times New Roman" w:hAnsi="Times New Roman"/>
          <w:sz w:val="24"/>
          <w:szCs w:val="24"/>
          <w:lang w:val="ru-RU"/>
        </w:rPr>
        <w:t>решения об использовании автомобильных дорог общего пользования местного значения или участков таких автомобильных дорог на платной основе;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5" w:name="100106"/>
      <w:bookmarkEnd w:id="65"/>
      <w:r w:rsidRPr="00F00428">
        <w:rPr>
          <w:rFonts w:ascii="Times New Roman" w:hAnsi="Times New Roman"/>
          <w:sz w:val="24"/>
          <w:szCs w:val="24"/>
          <w:lang w:val="ru-RU"/>
        </w:rPr>
        <w:t>сведения, включенные в реестры маршрутов регулярных перевозок;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6" w:name="100107"/>
      <w:bookmarkEnd w:id="66"/>
      <w:r w:rsidRPr="00F00428">
        <w:rPr>
          <w:rFonts w:ascii="Times New Roman" w:hAnsi="Times New Roman"/>
          <w:sz w:val="24"/>
          <w:szCs w:val="24"/>
          <w:lang w:val="ru-RU"/>
        </w:rPr>
        <w:t>заявления перевозчиков в письменной форме о прекращении действия свидетельств об осуществлении перевозок по маршрутам регулярных перевозок;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7" w:name="100108"/>
      <w:bookmarkEnd w:id="67"/>
      <w:r w:rsidRPr="00F00428">
        <w:rPr>
          <w:rFonts w:ascii="Times New Roman" w:hAnsi="Times New Roman"/>
          <w:sz w:val="24"/>
          <w:szCs w:val="24"/>
          <w:lang w:val="ru-RU"/>
        </w:rPr>
        <w:t>итоги проведенных опросов об оценке населением эффективности деятельности руководителей органов местного самоуправления с применением IT-технологий;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8" w:name="100109"/>
      <w:bookmarkEnd w:id="68"/>
      <w:r w:rsidRPr="00F00428">
        <w:rPr>
          <w:rFonts w:ascii="Times New Roman" w:hAnsi="Times New Roman"/>
          <w:sz w:val="24"/>
          <w:szCs w:val="24"/>
          <w:lang w:val="ru-RU"/>
        </w:rPr>
        <w:t>информацию о деятельности общественных советов по проведению независимой оценки качества оказания услуг медицинскими организациями;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69" w:name="100110"/>
      <w:bookmarkEnd w:id="69"/>
      <w:r w:rsidRPr="00F00428">
        <w:rPr>
          <w:rFonts w:ascii="Times New Roman" w:hAnsi="Times New Roman"/>
          <w:sz w:val="24"/>
          <w:szCs w:val="24"/>
          <w:lang w:val="ru-RU"/>
        </w:rPr>
        <w:t>информацию о результатах независимой оценки качества оказания услуг медицинскими организациями;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0" w:name="100111"/>
      <w:bookmarkEnd w:id="70"/>
      <w:r w:rsidRPr="00F00428">
        <w:rPr>
          <w:rFonts w:ascii="Times New Roman" w:hAnsi="Times New Roman"/>
          <w:sz w:val="24"/>
          <w:szCs w:val="24"/>
          <w:lang w:val="ru-RU"/>
        </w:rPr>
        <w:t>информацию о деятельности общественных советов по проведению независимой оценки качества образовательной деятельности организаций, осуществляющих образовательную деятельность;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1" w:name="100112"/>
      <w:bookmarkEnd w:id="71"/>
      <w:r w:rsidRPr="00F00428">
        <w:rPr>
          <w:rFonts w:ascii="Times New Roman" w:hAnsi="Times New Roman"/>
          <w:sz w:val="24"/>
          <w:szCs w:val="24"/>
          <w:lang w:val="ru-RU"/>
        </w:rPr>
        <w:t>результаты анализа состояния и перспектив развития образования;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2" w:name="100113"/>
      <w:bookmarkEnd w:id="72"/>
      <w:r w:rsidRPr="00F00428">
        <w:rPr>
          <w:rFonts w:ascii="Times New Roman" w:hAnsi="Times New Roman"/>
          <w:sz w:val="24"/>
          <w:szCs w:val="24"/>
          <w:lang w:val="ru-RU"/>
        </w:rPr>
        <w:t>информацию о деятельности общественных советов по проведению независимой оценки качества оказания услуг организациями социального обслуживания и о результатах независимой оценки качества оказания услуг организациями социального обслуживания;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3" w:name="100114"/>
      <w:bookmarkEnd w:id="73"/>
      <w:r w:rsidRPr="00F00428">
        <w:rPr>
          <w:rFonts w:ascii="Times New Roman" w:hAnsi="Times New Roman"/>
          <w:sz w:val="24"/>
          <w:szCs w:val="24"/>
          <w:lang w:val="ru-RU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муниципальной службы, включенных в перечни, установленные нормативными правовыми актами Российской Федерации, гражданами, претендующими на замещение должностей руководителей муниципальных учреждений;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4" w:name="100115"/>
      <w:bookmarkEnd w:id="74"/>
      <w:r w:rsidRPr="00F00428">
        <w:rPr>
          <w:rFonts w:ascii="Times New Roman" w:hAnsi="Times New Roman"/>
          <w:sz w:val="24"/>
          <w:szCs w:val="24"/>
          <w:lang w:val="ru-RU"/>
        </w:rPr>
        <w:lastRenderedPageBreak/>
        <w:t>сведения об источниках получения средств, за счет которых совершены сделки по приобретению земельных участков, других объектов недвижимости, транспортных средств, ценных бумаг (долей участия, паев в уставных (</w:t>
      </w:r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складочных) капиталах организаций), представленные в соответствии с Федеральным </w:t>
      </w:r>
      <w:hyperlink r:id="rId4" w:history="1">
        <w:r w:rsidRPr="00F00428">
          <w:rPr>
            <w:rStyle w:val="a5"/>
            <w:rFonts w:ascii="Times New Roman" w:hAnsi="Times New Roman"/>
            <w:color w:val="000000"/>
            <w:sz w:val="24"/>
            <w:szCs w:val="24"/>
            <w:lang w:val="ru-RU"/>
          </w:rPr>
          <w:t>законом</w:t>
        </w:r>
      </w:hyperlink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 xml:space="preserve"> от 03.12.2012 № 230-ФЗ «О контроле за соответствием расходов лиц, замещающих государственные должности, и иных лиц </w:t>
      </w:r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br/>
        <w:t>их доходам»;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5" w:name="100116"/>
      <w:bookmarkEnd w:id="75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6" w:name="100117"/>
      <w:bookmarkEnd w:id="76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информацию о проведении конкурсов на заключение договоров о целевом обучении;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7" w:name="100118"/>
      <w:bookmarkEnd w:id="77"/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информацию о бесплатной юридической помощи, предусмотренной в соответствии со </w:t>
      </w:r>
      <w:hyperlink r:id="rId5" w:anchor="100217" w:history="1">
        <w:r w:rsidRPr="00F00428">
          <w:rPr>
            <w:rStyle w:val="a5"/>
            <w:rFonts w:ascii="Times New Roman" w:hAnsi="Times New Roman"/>
            <w:color w:val="000000"/>
            <w:sz w:val="24"/>
            <w:szCs w:val="24"/>
            <w:lang w:val="ru-RU"/>
          </w:rPr>
          <w:t>статьей 28</w:t>
        </w:r>
      </w:hyperlink>
      <w:r w:rsidRPr="00F00428">
        <w:rPr>
          <w:rFonts w:ascii="Times New Roman" w:hAnsi="Times New Roman"/>
          <w:color w:val="000000"/>
          <w:sz w:val="24"/>
          <w:szCs w:val="24"/>
          <w:lang w:val="ru-RU"/>
        </w:rPr>
        <w:t> Федерального</w:t>
      </w:r>
      <w:r w:rsidRPr="00F00428">
        <w:rPr>
          <w:rFonts w:ascii="Times New Roman" w:hAnsi="Times New Roman"/>
          <w:sz w:val="24"/>
          <w:szCs w:val="24"/>
          <w:lang w:val="ru-RU"/>
        </w:rPr>
        <w:t xml:space="preserve"> закона от 21.11.2011 № 324-ФЗ «О бесплатной юридической помощи в Российской Федерации»;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8" w:name="100119"/>
      <w:bookmarkEnd w:id="78"/>
      <w:r w:rsidRPr="00F00428">
        <w:rPr>
          <w:rFonts w:ascii="Times New Roman" w:hAnsi="Times New Roman"/>
          <w:sz w:val="24"/>
          <w:szCs w:val="24"/>
          <w:lang w:val="ru-RU"/>
        </w:rPr>
        <w:t>информацию о лицах, пропавших без вести, месте их предполагаемого поиска, контактную информация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F00428" w:rsidRPr="00F00428" w:rsidRDefault="00F00428" w:rsidP="00F00428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79" w:name="100120"/>
      <w:bookmarkEnd w:id="79"/>
      <w:r w:rsidRPr="00F00428">
        <w:rPr>
          <w:rFonts w:ascii="Times New Roman" w:hAnsi="Times New Roman"/>
          <w:sz w:val="24"/>
          <w:szCs w:val="24"/>
          <w:lang w:val="ru-RU"/>
        </w:rPr>
        <w:t>иную информацию, подлежащую размещению на официальном сайте муниципального образования в сети «Интернет» в соответствии с федеральными законами Российской Федерации.</w:t>
      </w:r>
      <w:bookmarkStart w:id="80" w:name="100121"/>
      <w:bookmarkEnd w:id="80"/>
    </w:p>
    <w:p w:rsidR="009B0DBA" w:rsidRPr="00F00428" w:rsidRDefault="00F00428" w:rsidP="00F00428">
      <w:pPr>
        <w:rPr>
          <w:rFonts w:ascii="Times New Roman" w:hAnsi="Times New Roman"/>
          <w:lang w:val="ru-RU"/>
        </w:rPr>
      </w:pPr>
    </w:p>
    <w:sectPr w:rsidR="009B0DBA" w:rsidRPr="00F00428" w:rsidSect="00F0042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8"/>
    <w:rsid w:val="001D4C18"/>
    <w:rsid w:val="00D37F00"/>
    <w:rsid w:val="00E530E5"/>
    <w:rsid w:val="00F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19C3"/>
  <w15:chartTrackingRefBased/>
  <w15:docId w15:val="{DA29FD17-2D3E-4F8A-98D1-979861C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2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42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4">
    <w:name w:val="Без интервала Знак"/>
    <w:link w:val="a3"/>
    <w:uiPriority w:val="1"/>
    <w:rsid w:val="00F00428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styleId="a5">
    <w:name w:val="Hyperlink"/>
    <w:uiPriority w:val="99"/>
    <w:unhideWhenUsed/>
    <w:rsid w:val="00F00428"/>
    <w:rPr>
      <w:color w:val="0000FF"/>
      <w:u w:val="single"/>
    </w:rPr>
  </w:style>
  <w:style w:type="paragraph" w:customStyle="1" w:styleId="pboth">
    <w:name w:val="pboth"/>
    <w:basedOn w:val="a"/>
    <w:rsid w:val="00F00428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-besplatnoj-juridicheskoj-pomowi-v-rossijskoj-federacii-ot-21_11_11/" TargetMode="External"/><Relationship Id="rId4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2024-10-11T08:02:00Z</dcterms:created>
  <dcterms:modified xsi:type="dcterms:W3CDTF">2024-10-11T08:08:00Z</dcterms:modified>
</cp:coreProperties>
</file>