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300" w:rsidRPr="00352300" w:rsidRDefault="00352300" w:rsidP="00352300">
      <w:pPr>
        <w:pStyle w:val="Default"/>
        <w:pageBreakBefore/>
        <w:ind w:left="4248" w:right="-1" w:firstLine="708"/>
        <w:jc w:val="both"/>
      </w:pPr>
      <w:r w:rsidRPr="00352300">
        <w:t>Приложение 1</w:t>
      </w:r>
    </w:p>
    <w:p w:rsidR="00352300" w:rsidRPr="00352300" w:rsidRDefault="00352300" w:rsidP="00352300">
      <w:pPr>
        <w:pStyle w:val="Default"/>
        <w:ind w:left="4956" w:right="-1"/>
        <w:jc w:val="both"/>
      </w:pPr>
      <w:r w:rsidRPr="00352300">
        <w:t xml:space="preserve">к решению Шахтерского муниципального совета Донецкой Народной Республики </w:t>
      </w:r>
    </w:p>
    <w:p w:rsidR="00352300" w:rsidRPr="00352300" w:rsidRDefault="00352300" w:rsidP="00352300">
      <w:pPr>
        <w:pStyle w:val="Default"/>
        <w:ind w:left="4248" w:right="-1" w:firstLine="708"/>
        <w:jc w:val="both"/>
        <w:rPr>
          <w:color w:val="auto"/>
        </w:rPr>
      </w:pPr>
      <w:r w:rsidRPr="00352300">
        <w:rPr>
          <w:color w:val="auto"/>
        </w:rPr>
        <w:t xml:space="preserve">от </w:t>
      </w:r>
      <w:r w:rsidRPr="00352300">
        <w:rPr>
          <w:color w:val="auto"/>
          <w:u w:val="single"/>
        </w:rPr>
        <w:t>29.08.2024</w:t>
      </w:r>
      <w:r w:rsidRPr="00352300">
        <w:rPr>
          <w:color w:val="auto"/>
        </w:rPr>
        <w:t xml:space="preserve"> № </w:t>
      </w:r>
      <w:r w:rsidRPr="00352300">
        <w:rPr>
          <w:u w:val="single"/>
        </w:rPr>
        <w:t>I-32</w:t>
      </w:r>
      <w:r w:rsidRPr="00352300">
        <w:rPr>
          <w:b/>
          <w:u w:val="single"/>
        </w:rPr>
        <w:t>/</w:t>
      </w:r>
      <w:r w:rsidRPr="00352300">
        <w:rPr>
          <w:u w:val="single"/>
        </w:rPr>
        <w:t>154</w:t>
      </w:r>
    </w:p>
    <w:p w:rsidR="00352300" w:rsidRPr="00352300" w:rsidRDefault="00352300" w:rsidP="00352300">
      <w:pPr>
        <w:pStyle w:val="Default"/>
        <w:ind w:right="-1"/>
        <w:jc w:val="center"/>
        <w:rPr>
          <w:b/>
          <w:bCs/>
        </w:rPr>
      </w:pPr>
    </w:p>
    <w:p w:rsidR="00352300" w:rsidRPr="00352300" w:rsidRDefault="00352300" w:rsidP="00352300">
      <w:pPr>
        <w:pStyle w:val="Default"/>
        <w:ind w:right="-1"/>
        <w:jc w:val="center"/>
        <w:rPr>
          <w:b/>
          <w:bCs/>
        </w:rPr>
      </w:pPr>
    </w:p>
    <w:p w:rsidR="00352300" w:rsidRPr="00352300" w:rsidRDefault="00352300" w:rsidP="00352300">
      <w:pPr>
        <w:pStyle w:val="Default"/>
        <w:ind w:right="-1"/>
        <w:jc w:val="center"/>
        <w:rPr>
          <w:b/>
          <w:bCs/>
        </w:rPr>
      </w:pPr>
      <w:r w:rsidRPr="00352300">
        <w:rPr>
          <w:b/>
          <w:bCs/>
          <w:lang w:eastAsia="ru-RU"/>
        </w:rPr>
        <w:t>Порядок принятия решения о создании, реорганизации, ликвидации муниципальных предприятий муниципального образования Шахтерский муниципальный округ Донецкой Народной Республики</w:t>
      </w:r>
    </w:p>
    <w:p w:rsidR="00352300" w:rsidRPr="00352300" w:rsidRDefault="00352300" w:rsidP="00352300">
      <w:pPr>
        <w:pStyle w:val="Default"/>
        <w:ind w:right="-1"/>
        <w:jc w:val="center"/>
      </w:pPr>
    </w:p>
    <w:p w:rsidR="00352300" w:rsidRPr="00352300" w:rsidRDefault="00352300" w:rsidP="00352300">
      <w:pPr>
        <w:pStyle w:val="Default"/>
        <w:ind w:right="-1"/>
        <w:jc w:val="center"/>
        <w:rPr>
          <w:b/>
          <w:bCs/>
        </w:rPr>
      </w:pPr>
      <w:r w:rsidRPr="00352300">
        <w:rPr>
          <w:b/>
          <w:bCs/>
        </w:rPr>
        <w:t>Глава 1. Общие положения</w:t>
      </w:r>
    </w:p>
    <w:p w:rsidR="00352300" w:rsidRPr="00352300" w:rsidRDefault="00352300" w:rsidP="00352300">
      <w:pPr>
        <w:pStyle w:val="Default"/>
        <w:ind w:right="-1"/>
        <w:jc w:val="center"/>
      </w:pP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1. Настоящий </w:t>
      </w:r>
      <w:r w:rsidRPr="00352300">
        <w:rPr>
          <w:lang w:eastAsia="ru-RU"/>
        </w:rPr>
        <w:t>Порядок принятия решения о создании, реорганизации, ликвидации муниципальных предприятий муниципального образования Шахтерский муниципальный округ Донецкой Народной Республики</w:t>
      </w:r>
      <w:r w:rsidRPr="00352300">
        <w:t xml:space="preserve"> (далее – Порядок) определяет процесс принятия решений при создании, реорганизации и ликвидации муниципальных предприятий (далее – муниципальное предприятие) в муниципальном образовании Шахтерский муниципальный округ Донецкой Народной Республики (далее – Шахтерский муниципальный округ).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2. Учредителем муниципальных предприятий является муниципальное образование Шахтерский муниципальный округ.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Функции и полномочия учредителя в отношении муниципального предприятия осуществляет Администрация Шахтерского муниципального округа </w:t>
      </w:r>
      <w:r w:rsidRPr="00352300">
        <w:rPr>
          <w:lang w:eastAsia="ru-RU"/>
        </w:rPr>
        <w:t>Донецкой Народной Республики</w:t>
      </w:r>
      <w:r w:rsidRPr="00352300">
        <w:t xml:space="preserve"> (далее – Администрация Шахтерского муниципального округа). </w:t>
      </w:r>
    </w:p>
    <w:p w:rsidR="00352300" w:rsidRPr="00352300" w:rsidRDefault="00352300" w:rsidP="003523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2300">
        <w:rPr>
          <w:rFonts w:ascii="Times New Roman" w:hAnsi="Times New Roman" w:cs="Times New Roman"/>
          <w:sz w:val="24"/>
          <w:szCs w:val="24"/>
          <w:lang w:eastAsia="ru-RU"/>
        </w:rPr>
        <w:t>Полномочия по управлению, координации и контролю</w:t>
      </w:r>
      <w:bookmarkStart w:id="0" w:name="_GoBack"/>
      <w:bookmarkEnd w:id="0"/>
      <w:r w:rsidRPr="00352300">
        <w:rPr>
          <w:rFonts w:ascii="Times New Roman" w:hAnsi="Times New Roman" w:cs="Times New Roman"/>
          <w:sz w:val="24"/>
          <w:szCs w:val="24"/>
          <w:lang w:eastAsia="ru-RU"/>
        </w:rPr>
        <w:t xml:space="preserve"> за деятельностью муниципального предприятия возлагаются на отраслевой (функциональный) или территориальный орган Администрации Шахтерского муниципального округа со статусом юридического лица</w:t>
      </w:r>
      <w:r w:rsidRPr="00352300">
        <w:rPr>
          <w:rFonts w:ascii="Times New Roman" w:hAnsi="Times New Roman" w:cs="Times New Roman"/>
          <w:sz w:val="24"/>
          <w:szCs w:val="24"/>
        </w:rPr>
        <w:t xml:space="preserve"> </w:t>
      </w:r>
      <w:r w:rsidRPr="00352300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Структурное подразделение).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3. Решение о переименовании муниципального предприятия принимается Администрацией Шахтерского муниципального округа в форме постановления Администрации Шахтерского муниципального округа.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При переименовании муниципального предприятия в его устав вносятся соответствующие изменения. </w:t>
      </w:r>
    </w:p>
    <w:p w:rsidR="00352300" w:rsidRPr="00352300" w:rsidRDefault="00352300" w:rsidP="00352300">
      <w:pPr>
        <w:pStyle w:val="Default"/>
        <w:ind w:right="-1"/>
        <w:jc w:val="both"/>
        <w:rPr>
          <w:b/>
          <w:bCs/>
        </w:rPr>
      </w:pPr>
    </w:p>
    <w:p w:rsidR="00352300" w:rsidRPr="00352300" w:rsidRDefault="00352300" w:rsidP="00352300">
      <w:pPr>
        <w:pStyle w:val="Default"/>
        <w:ind w:right="-1"/>
        <w:jc w:val="center"/>
      </w:pPr>
      <w:r w:rsidRPr="00352300">
        <w:rPr>
          <w:b/>
          <w:bCs/>
        </w:rPr>
        <w:t>Глава 2. Цели и основания создания муниципальных предприятий</w:t>
      </w:r>
    </w:p>
    <w:p w:rsidR="00352300" w:rsidRPr="00352300" w:rsidRDefault="00352300" w:rsidP="00352300">
      <w:pPr>
        <w:pStyle w:val="Default"/>
        <w:ind w:right="-1"/>
        <w:jc w:val="both"/>
      </w:pP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4. Муниципальные предприятия создаются в целях решения вопросов местного значения и для получения прибыли от использования имущества, продажи товаров, выполнения работ и оказания услуг.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5. Могут создаваться и действовать следующие виды муниципальных предприятий: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унитарные предприятия, основанные на праве хозяйственного ведения;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унитарные предприятия, основанные на праве оперативного управления (муниципальные казенные предприятия).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6. Основаниями для создания муниципального предприятия являются: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необходимость использования имущества, приватизация которого запрещена;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необходимость осуществления деятельности по производству товаров, выполнению работ, оказанию услуг в целях решения социальных вопросов местного значения, в том числе товаров (работ, услуг) реализуемых по установленным органами местного самоуправления Шахтерского муниципального округа ценам;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осуществление деятельности, предусмотренной действующим законодательством исключительно для муниципальных унитарных предприятий (в том числе исключительно для казенных предприятий);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lastRenderedPageBreak/>
        <w:t xml:space="preserve">необходимость производства отдельных видов продукции, изъятых из оборота или ограниченных в обороте;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необходимость осуществления научной и научно-технической деятельности в соответствующих отраслях;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необходимость осуществления деятельности по производству товаров, выполнению работ, оказанию услуг, преобладающая или значительная часть которых предназначена для нужд Шахтерского муниципального округа;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необходимость осуществления отдельных дотируемых видов деятельности и ведения убыточных производств (для создания муниципального казенного предприятия). </w:t>
      </w:r>
    </w:p>
    <w:p w:rsidR="00352300" w:rsidRPr="00352300" w:rsidRDefault="00352300" w:rsidP="00352300">
      <w:pPr>
        <w:pStyle w:val="Default"/>
        <w:ind w:right="-1" w:firstLine="708"/>
        <w:jc w:val="both"/>
      </w:pPr>
    </w:p>
    <w:p w:rsidR="00352300" w:rsidRPr="00352300" w:rsidRDefault="00352300" w:rsidP="00352300">
      <w:pPr>
        <w:pStyle w:val="Default"/>
        <w:ind w:right="-1" w:firstLine="708"/>
        <w:jc w:val="center"/>
      </w:pPr>
      <w:r w:rsidRPr="00352300">
        <w:rPr>
          <w:b/>
          <w:bCs/>
        </w:rPr>
        <w:t>Глава 3. Порядок принятия решений о создании муниципальных предприятий</w:t>
      </w:r>
    </w:p>
    <w:p w:rsidR="00352300" w:rsidRPr="00352300" w:rsidRDefault="00352300" w:rsidP="00352300">
      <w:pPr>
        <w:pStyle w:val="Default"/>
        <w:ind w:right="-1" w:firstLine="708"/>
        <w:jc w:val="both"/>
      </w:pP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7. Решение о создании муниципального предприятия, в том числе муниципального казенного предприятия, принимается Администрацией Шахтерского муниципального округа в форме постановления Администрации Шахтерского муниципального округа. </w:t>
      </w:r>
    </w:p>
    <w:p w:rsidR="00352300" w:rsidRPr="00352300" w:rsidRDefault="00352300" w:rsidP="003523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2300">
        <w:rPr>
          <w:rFonts w:ascii="Times New Roman" w:hAnsi="Times New Roman" w:cs="Times New Roman"/>
          <w:sz w:val="24"/>
          <w:szCs w:val="24"/>
          <w:lang w:eastAsia="ru-RU"/>
        </w:rPr>
        <w:t>Инициатором создания, реорганизации или ликвидации муниципального предприятия могут выступать: Структурное подразделение, руководители существующих муниципальных учреждений.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8. Постановление Администрации Шахтерского муниципального округа о создании муниципального предприятия должно содержать: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1) наименование создаваемого муниципального предприятия;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2) цели и предмет деятельности создаваемого муниципального предприятия в соответствии с действующим законодательством Российской Федерации;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3) размер уставного фонда муниципального предприятия, порядок и источники его формирования (кроме муниципального казенного предприятия);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>4) перечень мероприятий по созданию муниципального предприятия с указанием сроков их проведения;</w:t>
      </w:r>
    </w:p>
    <w:p w:rsidR="00352300" w:rsidRPr="00352300" w:rsidRDefault="00352300" w:rsidP="003523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2300">
        <w:rPr>
          <w:rFonts w:ascii="Times New Roman" w:hAnsi="Times New Roman" w:cs="Times New Roman"/>
          <w:sz w:val="24"/>
          <w:szCs w:val="24"/>
          <w:lang w:eastAsia="ru-RU"/>
        </w:rPr>
        <w:t>5) наименование Структурного подразделения;</w:t>
      </w:r>
    </w:p>
    <w:p w:rsidR="00352300" w:rsidRPr="00352300" w:rsidRDefault="00352300" w:rsidP="003523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2300">
        <w:rPr>
          <w:rFonts w:ascii="Times New Roman" w:hAnsi="Times New Roman" w:cs="Times New Roman"/>
          <w:sz w:val="24"/>
          <w:szCs w:val="24"/>
          <w:lang w:eastAsia="ru-RU"/>
        </w:rPr>
        <w:t>6) утверждаемый проект устава муниципального предприятия;</w:t>
      </w:r>
    </w:p>
    <w:p w:rsidR="00352300" w:rsidRPr="00352300" w:rsidRDefault="00352300" w:rsidP="003523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2300">
        <w:rPr>
          <w:rFonts w:ascii="Times New Roman" w:hAnsi="Times New Roman" w:cs="Times New Roman"/>
          <w:sz w:val="24"/>
          <w:szCs w:val="24"/>
          <w:lang w:eastAsia="ru-RU"/>
        </w:rPr>
        <w:t>7) поручения уполномоченным лицам Администрации Шахтерского муниципального округа либо руководителю муниципального предприятия о совершении действий, необходимых для проведения государственной регистрации муниципального предприятия.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9. Одновременно с проектом постановления Администрации Шахтерского муниципального округа о создании муниципального предприятия предоставляются: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1) пояснительная записка, содержащая обоснование необходимости и (или) целесообразности создания муниципального предприятия, основные виды деятельности создаваемого муниципального предприятия, а также прогнозы социально-экономических и иных последствий создания муниципального предприятия (в том числе затраты на создание муниципального предприятия, виды и объемы производимых муниципальным предприятием работ (услуг, продукции), затраты на производство единицы продукции (работ, услуг), объем ожидаемой прибыли, количество рабочих мест, смету затрат на содержание муниципального предприятия);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2) предложение о перечне имущества, предполагаемого к передаче муниципальному предприятию для закрепления на праве хозяйственного ведения (оперативного управления) при его учреждении, и его стоимость, определяемая в соответствии с действующим законодательством.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10. Учредительным документом муниципального предприятия является его устав, который утверждается постановлением Администрации Шахтерского муниципального округа. </w:t>
      </w:r>
    </w:p>
    <w:p w:rsidR="00352300" w:rsidRPr="00352300" w:rsidRDefault="00352300" w:rsidP="00352300">
      <w:pPr>
        <w:pStyle w:val="Default"/>
        <w:ind w:right="-1" w:firstLine="708"/>
        <w:jc w:val="both"/>
      </w:pPr>
    </w:p>
    <w:p w:rsidR="00352300" w:rsidRPr="00352300" w:rsidRDefault="00352300" w:rsidP="00352300">
      <w:pPr>
        <w:pStyle w:val="Default"/>
        <w:ind w:right="-1"/>
        <w:jc w:val="center"/>
      </w:pPr>
      <w:r w:rsidRPr="00352300">
        <w:rPr>
          <w:b/>
          <w:bCs/>
        </w:rPr>
        <w:t>Глава 4. Порядок принятия решений о реорганизации муниципальных предприятий</w:t>
      </w:r>
    </w:p>
    <w:p w:rsidR="00352300" w:rsidRPr="00352300" w:rsidRDefault="00352300" w:rsidP="00352300">
      <w:pPr>
        <w:pStyle w:val="Default"/>
        <w:ind w:right="-1" w:firstLine="708"/>
        <w:jc w:val="both"/>
      </w:pP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lastRenderedPageBreak/>
        <w:t xml:space="preserve">11. Решение о реорганизации (слиянии, присоединении, разделении, выделении, преобразовании) муниципального предприятия принимается Администрацией Шахтерского муниципального округа в форме постановления Администрации Шахтерского муниципального округа.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12. Основаниями для реорганизации муниципального предприятия являются: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убыточность по итогам годового баланса;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периодический (по анализу ежеквартального отчета) рост задолженности, не обеспеченной товарно-материальными запасами;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принятие решения о приватизации в установленном законом порядке;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иные основания в соответствии с действующим законодательством.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13. Постановление Администрации Шахтерского муниципального округа о реорганизации должно содержать: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1) наименование реорганизуемого муниципального предприятия (муниципальных предприятий);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2) форму реорганизации, срок проведения реорганизации;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3) наименование муниципального предприятия (муниципальных предприятий), а в случае реорганизации муниципального предприятия в форме преобразования в муниципальное учреждение – наименование муниципального учреждения после завершения процесса реорганизации;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4) в случае реорганизации муниципального предприятия в форме преобразования в муниципальное учреждение – сведения, предусмотренные постановлением Администрации Шахтерского муниципального округа, определяющим порядок принятия решения о создании муниципальных учреждений;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>5) перечень мероприятий по реорганизации муниципальных предприятий (муниципального предприятия) с указанием сроков их проведения;</w:t>
      </w:r>
    </w:p>
    <w:p w:rsidR="00352300" w:rsidRPr="00352300" w:rsidRDefault="00352300" w:rsidP="003523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2300">
        <w:rPr>
          <w:rFonts w:ascii="Times New Roman" w:hAnsi="Times New Roman" w:cs="Times New Roman"/>
          <w:sz w:val="24"/>
          <w:szCs w:val="24"/>
          <w:lang w:eastAsia="ru-RU"/>
        </w:rPr>
        <w:t>5) наименование Структурного подразделения;</w:t>
      </w:r>
    </w:p>
    <w:p w:rsidR="00352300" w:rsidRPr="00352300" w:rsidRDefault="00352300" w:rsidP="003523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2300">
        <w:rPr>
          <w:rFonts w:ascii="Times New Roman" w:hAnsi="Times New Roman" w:cs="Times New Roman"/>
          <w:sz w:val="24"/>
          <w:szCs w:val="24"/>
          <w:lang w:eastAsia="ru-RU"/>
        </w:rPr>
        <w:t>6) утверждаемый проект устава муниципального предприятия (предприятий);</w:t>
      </w:r>
    </w:p>
    <w:p w:rsidR="00352300" w:rsidRPr="00352300" w:rsidRDefault="00352300" w:rsidP="003523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2300">
        <w:rPr>
          <w:rFonts w:ascii="Times New Roman" w:hAnsi="Times New Roman" w:cs="Times New Roman"/>
          <w:sz w:val="24"/>
          <w:szCs w:val="24"/>
          <w:lang w:eastAsia="ru-RU"/>
        </w:rPr>
        <w:t>7) поручения уполномоченным лицам Администрации Шахтерского муниципального округа либо руководителю муниципального предприятия о совершении действий, необходимых для проведения государственной регистрации муниципального предприятия.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14. Одновременно с проектом постановления Администрации Шахтерского муниципального округа о реорганизации предоставляются: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1) пояснительная записка, содержащая обоснование необходимости принятия решения о реорганизации муниципального предприятия (муниципальных предприятий), а также прогнозы социально-экономических и иных последствий его принятия;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2) предложения перечня имущества, предполагаемого к передаче правопреемнику для закрепления на праве хозяйственного ведения (оперативного управления) при реорганизации муниципального предприятия.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>15. Передаточный акт и разделительный баланс утверждаются постановлением Администрации Шахтерского муниципального округа.</w:t>
      </w:r>
    </w:p>
    <w:p w:rsidR="00352300" w:rsidRPr="00352300" w:rsidRDefault="00352300" w:rsidP="00352300">
      <w:pPr>
        <w:pStyle w:val="Default"/>
        <w:ind w:right="-1" w:firstLine="708"/>
        <w:jc w:val="both"/>
      </w:pPr>
    </w:p>
    <w:p w:rsidR="00352300" w:rsidRPr="00352300" w:rsidRDefault="00352300" w:rsidP="00352300">
      <w:pPr>
        <w:pStyle w:val="Default"/>
        <w:ind w:right="-1"/>
        <w:jc w:val="center"/>
        <w:rPr>
          <w:b/>
          <w:bCs/>
        </w:rPr>
      </w:pPr>
      <w:r w:rsidRPr="00352300">
        <w:rPr>
          <w:b/>
          <w:bCs/>
        </w:rPr>
        <w:t>Глава 5. Порядок принятия решений о ликвидации муниципального предприятия</w:t>
      </w:r>
    </w:p>
    <w:p w:rsidR="00352300" w:rsidRPr="00352300" w:rsidRDefault="00352300" w:rsidP="00352300">
      <w:pPr>
        <w:pStyle w:val="Default"/>
        <w:ind w:right="-1"/>
        <w:jc w:val="center"/>
      </w:pP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16. Решение о ликвидации муниципального предприятия принимается Администрацией Шахтерского муниципального округа в форме постановления Администрации Шахтерского муниципального округа.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>Муниципальное предприятие может быть также ликвидировано по решению суда по основаниям и в порядке, которые установлены Гражданским кодексом Российской Федерации, федеральными законами.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17. Постановление Администрации Шахтерского муниципального округа о ликвидации муниципального предприятия должно содержать: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1) наименование ликвидируемого муниципального предприятия;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lastRenderedPageBreak/>
        <w:t xml:space="preserve">2) состав ликвидационной комиссии;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3) срок, установленный для ликвидации муниципального предприятия;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4) перечень мероприятий по ликвидации муниципального предприятия в соответствии с Гражданским кодексом Российской Федерации и федеральными законами с указанием сроков их проведения.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18. Одновременно с проектом постановления Администрации Шахтерского муниципального округа о ликвидации муниципального предприятия предоставляются: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1) пояснительная записка, содержащая обоснование необходимости принятия решения о ликвидации муниципального предприятия, планируемые меры по переводу работников ликвидируемого муниципального предприятия либо их увольнению в связи с ликвидацией муниципального предприятия;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2) предложения перечня имущества, предположительно высвобождаемого в процессе ликвидации муниципального предприятия и остающегося в муниципальной собственности после расчетов с кредиторами. </w:t>
      </w:r>
    </w:p>
    <w:p w:rsidR="00352300" w:rsidRPr="00352300" w:rsidRDefault="00352300" w:rsidP="00352300">
      <w:pPr>
        <w:pStyle w:val="Default"/>
        <w:ind w:right="-1" w:firstLine="708"/>
        <w:jc w:val="both"/>
      </w:pPr>
      <w:r w:rsidRPr="00352300">
        <w:t xml:space="preserve">19. Промежуточный ликвидационный баланс и ликвидационный баланс утверждаются постановлением Администрации Шахтерского муниципального округа. </w:t>
      </w:r>
    </w:p>
    <w:p w:rsidR="00352300" w:rsidRPr="00352300" w:rsidRDefault="00352300" w:rsidP="00352300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300">
        <w:rPr>
          <w:rFonts w:ascii="Times New Roman" w:hAnsi="Times New Roman" w:cs="Times New Roman"/>
          <w:sz w:val="24"/>
          <w:szCs w:val="24"/>
        </w:rPr>
        <w:t>20. Оставшееся после удовлетворения требований кредиторов имущество ликвидируемого муниципального предприятия передается в муниципальную казну по акту приема-передачи.</w:t>
      </w:r>
    </w:p>
    <w:p w:rsidR="009B0DBA" w:rsidRPr="00352300" w:rsidRDefault="00352300">
      <w:pPr>
        <w:rPr>
          <w:rFonts w:ascii="Times New Roman" w:hAnsi="Times New Roman" w:cs="Times New Roman"/>
        </w:rPr>
      </w:pPr>
    </w:p>
    <w:sectPr w:rsidR="009B0DBA" w:rsidRPr="00352300" w:rsidSect="003523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00"/>
    <w:rsid w:val="001D4C18"/>
    <w:rsid w:val="0035230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9B85F-B0D6-46D9-A046-A133D09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30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1545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2024-09-25T13:07:00Z</dcterms:created>
  <dcterms:modified xsi:type="dcterms:W3CDTF">2024-09-25T13:09:00Z</dcterms:modified>
</cp:coreProperties>
</file>