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5F57" w14:textId="77777777" w:rsidR="006F23C8" w:rsidRPr="006F23C8" w:rsidRDefault="006F23C8" w:rsidP="006F23C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Приложение 2</w:t>
      </w:r>
    </w:p>
    <w:p w14:paraId="65C479D9" w14:textId="77777777" w:rsidR="006F23C8" w:rsidRPr="006F23C8" w:rsidRDefault="006F23C8" w:rsidP="006F23C8">
      <w:pPr>
        <w:spacing w:after="0"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837397" w14:textId="273C06F3" w:rsidR="006F23C8" w:rsidRDefault="006F23C8" w:rsidP="006F23C8">
      <w:pPr>
        <w:spacing w:after="0"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к Положению об оплате труда выборных должностных </w:t>
      </w:r>
      <w:r w:rsidRPr="006F23C8">
        <w:rPr>
          <w:rFonts w:ascii="Arial" w:eastAsia="Calibri" w:hAnsi="Arial" w:cs="Arial"/>
          <w:color w:val="000000"/>
          <w:sz w:val="24"/>
          <w:szCs w:val="24"/>
        </w:rPr>
        <w:t xml:space="preserve">лиц, местного самоуправления осуществляющие свои полномочия  на постоянной основе, муниципальных служащих </w:t>
      </w:r>
      <w:r w:rsidRPr="006F23C8">
        <w:rPr>
          <w:rFonts w:ascii="Arial" w:eastAsia="Calibri" w:hAnsi="Arial" w:cs="Arial"/>
          <w:sz w:val="24"/>
          <w:szCs w:val="24"/>
        </w:rPr>
        <w:t xml:space="preserve">и </w:t>
      </w:r>
      <w:r w:rsidRPr="006F23C8">
        <w:rPr>
          <w:rFonts w:ascii="Arial" w:eastAsia="Calibri" w:hAnsi="Arial" w:cs="Arial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 замещают должности не являющиеся должностями муниципальной службы и не являются муниципальными служащими</w:t>
      </w:r>
      <w:r w:rsidRPr="006F23C8">
        <w:rPr>
          <w:rFonts w:ascii="Arial" w:eastAsia="Calibri" w:hAnsi="Arial" w:cs="Arial"/>
          <w:bCs/>
          <w:caps/>
          <w:sz w:val="24"/>
          <w:szCs w:val="24"/>
        </w:rPr>
        <w:t xml:space="preserve">, </w:t>
      </w:r>
      <w:r w:rsidRPr="006F23C8">
        <w:rPr>
          <w:rFonts w:ascii="Arial" w:eastAsia="Calibri" w:hAnsi="Arial" w:cs="Arial"/>
          <w:sz w:val="24"/>
          <w:szCs w:val="24"/>
        </w:rPr>
        <w:t xml:space="preserve">в органах местного самоуправления муниципального образования городской округ Торез Донецкой Народной Республики на 2024 год  </w:t>
      </w:r>
    </w:p>
    <w:p w14:paraId="5FE39104" w14:textId="58105F68" w:rsidR="00EE3C65" w:rsidRPr="00771FBD" w:rsidRDefault="00EE3C65" w:rsidP="00EE3C65">
      <w:pPr>
        <w:spacing w:after="0"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 w:rsidRPr="00771FB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в ред. решения </w:t>
      </w:r>
      <w:proofErr w:type="spellStart"/>
      <w:r w:rsidRPr="00771FBD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Торезского</w:t>
      </w:r>
      <w:proofErr w:type="spellEnd"/>
      <w:r w:rsidRPr="00771FBD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городского совета ДНР</w:t>
      </w:r>
      <w:r w:rsidRPr="00771FBD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6" w:history="1">
        <w:r w:rsidRPr="00906850">
          <w:rPr>
            <w:rStyle w:val="a7"/>
            <w:rFonts w:ascii="Arial" w:hAnsi="Arial" w:cs="Arial"/>
            <w:i/>
            <w:iCs/>
            <w:sz w:val="24"/>
            <w:szCs w:val="24"/>
          </w:rPr>
          <w:t>от 20.09.2024 № 136</w:t>
        </w:r>
      </w:hyperlink>
      <w:r w:rsidRPr="00771FBD">
        <w:rPr>
          <w:rFonts w:ascii="Arial" w:hAnsi="Arial" w:cs="Arial"/>
          <w:sz w:val="24"/>
          <w:szCs w:val="24"/>
        </w:rPr>
        <w:t>)</w:t>
      </w:r>
    </w:p>
    <w:p w14:paraId="44E35292" w14:textId="77777777" w:rsidR="00EE3C65" w:rsidRPr="006F23C8" w:rsidRDefault="00EE3C65" w:rsidP="006F23C8">
      <w:pPr>
        <w:spacing w:after="0" w:line="240" w:lineRule="auto"/>
        <w:ind w:left="510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6F6480F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61377057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DDB46A" w14:textId="77777777" w:rsidR="006F23C8" w:rsidRPr="006F23C8" w:rsidRDefault="006F23C8" w:rsidP="006F23C8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F23C8">
        <w:rPr>
          <w:rFonts w:ascii="Arial" w:eastAsia="Calibri" w:hAnsi="Arial" w:cs="Arial"/>
          <w:b/>
          <w:bCs/>
          <w:sz w:val="24"/>
          <w:szCs w:val="24"/>
        </w:rPr>
        <w:t>Размеры денежного содержания муниципальных служащих</w:t>
      </w:r>
    </w:p>
    <w:p w14:paraId="225F152F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4BC7B46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1. Должностные оклады муниципальных служащих устанавливаются в следующих размерах:</w:t>
      </w:r>
    </w:p>
    <w:p w14:paraId="3DD2060B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537"/>
      </w:tblGrid>
      <w:tr w:rsidR="006F23C8" w:rsidRPr="006F23C8" w14:paraId="7D275256" w14:textId="77777777" w:rsidTr="004373A7">
        <w:tc>
          <w:tcPr>
            <w:tcW w:w="5209" w:type="dxa"/>
            <w:shd w:val="clear" w:color="auto" w:fill="auto"/>
          </w:tcPr>
          <w:p w14:paraId="3D3EB72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45" w:type="dxa"/>
            <w:shd w:val="clear" w:color="auto" w:fill="auto"/>
          </w:tcPr>
          <w:p w14:paraId="2A042C61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Должностной оклад (руб.)</w:t>
            </w:r>
          </w:p>
        </w:tc>
      </w:tr>
      <w:tr w:rsidR="006F23C8" w:rsidRPr="006F23C8" w14:paraId="27087486" w14:textId="77777777" w:rsidTr="004373A7">
        <w:tc>
          <w:tcPr>
            <w:tcW w:w="5209" w:type="dxa"/>
            <w:shd w:val="clear" w:color="auto" w:fill="auto"/>
          </w:tcPr>
          <w:p w14:paraId="688EA9EC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645" w:type="dxa"/>
            <w:shd w:val="clear" w:color="auto" w:fill="auto"/>
          </w:tcPr>
          <w:p w14:paraId="4419A62A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30 394,00</w:t>
            </w:r>
          </w:p>
        </w:tc>
      </w:tr>
      <w:tr w:rsidR="006F23C8" w:rsidRPr="006F23C8" w14:paraId="7B87F6F0" w14:textId="77777777" w:rsidTr="004373A7">
        <w:tc>
          <w:tcPr>
            <w:tcW w:w="5209" w:type="dxa"/>
            <w:shd w:val="clear" w:color="auto" w:fill="auto"/>
          </w:tcPr>
          <w:p w14:paraId="0A6AF54D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645" w:type="dxa"/>
            <w:shd w:val="clear" w:color="auto" w:fill="auto"/>
          </w:tcPr>
          <w:p w14:paraId="44513C6D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28 040,00</w:t>
            </w:r>
          </w:p>
        </w:tc>
      </w:tr>
      <w:tr w:rsidR="006F23C8" w:rsidRPr="006F23C8" w14:paraId="255CFEC7" w14:textId="77777777" w:rsidTr="004373A7">
        <w:tc>
          <w:tcPr>
            <w:tcW w:w="5209" w:type="dxa"/>
            <w:shd w:val="clear" w:color="auto" w:fill="auto"/>
          </w:tcPr>
          <w:p w14:paraId="2A19511F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5" w:type="dxa"/>
            <w:shd w:val="clear" w:color="auto" w:fill="auto"/>
          </w:tcPr>
          <w:p w14:paraId="2849D686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26 372,00</w:t>
            </w:r>
          </w:p>
          <w:p w14:paraId="33B7985D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23C8" w:rsidRPr="006F23C8" w14:paraId="13CF5C19" w14:textId="77777777" w:rsidTr="004373A7">
        <w:tc>
          <w:tcPr>
            <w:tcW w:w="5209" w:type="dxa"/>
            <w:shd w:val="clear" w:color="auto" w:fill="auto"/>
          </w:tcPr>
          <w:p w14:paraId="7BA6EDB5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4645" w:type="dxa"/>
            <w:shd w:val="clear" w:color="auto" w:fill="auto"/>
          </w:tcPr>
          <w:p w14:paraId="4DFA3BA7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26 372,00</w:t>
            </w:r>
          </w:p>
        </w:tc>
      </w:tr>
      <w:tr w:rsidR="006F23C8" w:rsidRPr="006F23C8" w14:paraId="7991FB33" w14:textId="77777777" w:rsidTr="004373A7">
        <w:tc>
          <w:tcPr>
            <w:tcW w:w="5209" w:type="dxa"/>
            <w:shd w:val="clear" w:color="auto" w:fill="auto"/>
          </w:tcPr>
          <w:p w14:paraId="150CEA2D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Начальник управления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B807194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17 732,00</w:t>
            </w:r>
          </w:p>
        </w:tc>
      </w:tr>
      <w:tr w:rsidR="006F23C8" w:rsidRPr="006F23C8" w14:paraId="37D665D6" w14:textId="77777777" w:rsidTr="004373A7">
        <w:tc>
          <w:tcPr>
            <w:tcW w:w="5209" w:type="dxa"/>
            <w:shd w:val="clear" w:color="auto" w:fill="auto"/>
            <w:vAlign w:val="center"/>
          </w:tcPr>
          <w:p w14:paraId="705EDBD2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23F0B8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17 802,00</w:t>
            </w:r>
          </w:p>
        </w:tc>
      </w:tr>
      <w:tr w:rsidR="006F23C8" w:rsidRPr="006F23C8" w14:paraId="054126E5" w14:textId="77777777" w:rsidTr="004373A7">
        <w:tc>
          <w:tcPr>
            <w:tcW w:w="5209" w:type="dxa"/>
            <w:shd w:val="clear" w:color="auto" w:fill="auto"/>
            <w:vAlign w:val="center"/>
          </w:tcPr>
          <w:p w14:paraId="370D95EA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Помощник председателя </w:t>
            </w:r>
            <w:proofErr w:type="spellStart"/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F3D1451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15 200,00</w:t>
            </w:r>
          </w:p>
        </w:tc>
      </w:tr>
      <w:tr w:rsidR="006F23C8" w:rsidRPr="006F23C8" w14:paraId="5D8E5A8E" w14:textId="77777777" w:rsidTr="004373A7">
        <w:tc>
          <w:tcPr>
            <w:tcW w:w="5209" w:type="dxa"/>
            <w:shd w:val="clear" w:color="auto" w:fill="auto"/>
            <w:vAlign w:val="center"/>
          </w:tcPr>
          <w:p w14:paraId="2F7DCCE6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82A65C1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17 652,00</w:t>
            </w:r>
          </w:p>
        </w:tc>
      </w:tr>
      <w:tr w:rsidR="006F23C8" w:rsidRPr="006F23C8" w14:paraId="10057185" w14:textId="77777777" w:rsidTr="004373A7">
        <w:tc>
          <w:tcPr>
            <w:tcW w:w="5209" w:type="dxa"/>
            <w:shd w:val="clear" w:color="auto" w:fill="auto"/>
          </w:tcPr>
          <w:p w14:paraId="3934D154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645" w:type="dxa"/>
            <w:shd w:val="clear" w:color="auto" w:fill="auto"/>
          </w:tcPr>
          <w:p w14:paraId="3A4F51E4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17 652,00</w:t>
            </w:r>
          </w:p>
        </w:tc>
      </w:tr>
      <w:tr w:rsidR="006F23C8" w:rsidRPr="006F23C8" w14:paraId="146E6B8A" w14:textId="77777777" w:rsidTr="004373A7">
        <w:tc>
          <w:tcPr>
            <w:tcW w:w="5209" w:type="dxa"/>
            <w:shd w:val="clear" w:color="auto" w:fill="auto"/>
            <w:vAlign w:val="center"/>
          </w:tcPr>
          <w:p w14:paraId="3BE0BF0D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Начальник отдела в составе управления администрации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80E375B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14 882,00</w:t>
            </w:r>
          </w:p>
        </w:tc>
      </w:tr>
      <w:tr w:rsidR="006F23C8" w:rsidRPr="006F23C8" w14:paraId="046391A4" w14:textId="77777777" w:rsidTr="004373A7">
        <w:tc>
          <w:tcPr>
            <w:tcW w:w="5209" w:type="dxa"/>
            <w:shd w:val="clear" w:color="auto" w:fill="auto"/>
            <w:vAlign w:val="center"/>
          </w:tcPr>
          <w:p w14:paraId="6B203990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Заведующий сектором администрации, Заведующий сектором в аппарате</w:t>
            </w:r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</w:t>
            </w: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совета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4D3E8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14 882,00</w:t>
            </w:r>
          </w:p>
        </w:tc>
      </w:tr>
      <w:tr w:rsidR="006F23C8" w:rsidRPr="006F23C8" w14:paraId="2A25C44C" w14:textId="77777777" w:rsidTr="004373A7">
        <w:tc>
          <w:tcPr>
            <w:tcW w:w="5209" w:type="dxa"/>
            <w:shd w:val="clear" w:color="auto" w:fill="auto"/>
            <w:vAlign w:val="center"/>
          </w:tcPr>
          <w:p w14:paraId="7AD6EB95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218BD6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14 882,00</w:t>
            </w:r>
          </w:p>
        </w:tc>
      </w:tr>
      <w:tr w:rsidR="006F23C8" w:rsidRPr="006F23C8" w14:paraId="6F42F5BD" w14:textId="77777777" w:rsidTr="004373A7">
        <w:tc>
          <w:tcPr>
            <w:tcW w:w="5209" w:type="dxa"/>
            <w:shd w:val="clear" w:color="auto" w:fill="auto"/>
            <w:vAlign w:val="center"/>
          </w:tcPr>
          <w:p w14:paraId="05E868D6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Заведующий сектором в составе управления, отдела администрации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00A8952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14 882,00</w:t>
            </w:r>
          </w:p>
        </w:tc>
      </w:tr>
      <w:tr w:rsidR="006F23C8" w:rsidRPr="006F23C8" w14:paraId="521A422C" w14:textId="77777777" w:rsidTr="004373A7">
        <w:tc>
          <w:tcPr>
            <w:tcW w:w="5209" w:type="dxa"/>
            <w:shd w:val="clear" w:color="auto" w:fill="auto"/>
            <w:vAlign w:val="center"/>
          </w:tcPr>
          <w:p w14:paraId="76DA4386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5D733A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12 252,00</w:t>
            </w:r>
          </w:p>
        </w:tc>
      </w:tr>
      <w:tr w:rsidR="006F23C8" w:rsidRPr="006F23C8" w14:paraId="3B201292" w14:textId="77777777" w:rsidTr="004373A7">
        <w:tc>
          <w:tcPr>
            <w:tcW w:w="5209" w:type="dxa"/>
            <w:shd w:val="clear" w:color="auto" w:fill="auto"/>
            <w:vAlign w:val="center"/>
          </w:tcPr>
          <w:p w14:paraId="54698479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F0C04C6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10 498,00</w:t>
            </w:r>
          </w:p>
        </w:tc>
      </w:tr>
      <w:tr w:rsidR="006F23C8" w:rsidRPr="006F23C8" w14:paraId="32868B59" w14:textId="77777777" w:rsidTr="004373A7">
        <w:tc>
          <w:tcPr>
            <w:tcW w:w="5209" w:type="dxa"/>
            <w:shd w:val="clear" w:color="auto" w:fill="auto"/>
            <w:vAlign w:val="center"/>
          </w:tcPr>
          <w:p w14:paraId="58754194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Специалист 1 категории в администрации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61C31A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8 042,00</w:t>
            </w:r>
          </w:p>
        </w:tc>
      </w:tr>
    </w:tbl>
    <w:p w14:paraId="6E9C9312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7C30D28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2. Размеры ежемесячной надбавки за выслугу лет на муниципальной службе к должностному окладу составляют:</w:t>
      </w:r>
    </w:p>
    <w:p w14:paraId="60DC757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1) при стаже муниципальной службы от 1 до 5 лет – 10 процентов; </w:t>
      </w:r>
    </w:p>
    <w:p w14:paraId="04946B4C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2) при стаже муниципальной службы от 5 до 10 лет – 15 процентов;</w:t>
      </w:r>
    </w:p>
    <w:p w14:paraId="4CE4F423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3) при стаже муниципальной службы от 10 до 15 лет – 20 процентов;</w:t>
      </w:r>
    </w:p>
    <w:p w14:paraId="0676BF08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4) при стаже муниципальной службы свыше 15 лет – 30 процентов.</w:t>
      </w:r>
    </w:p>
    <w:p w14:paraId="148B40FE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Ежемесячная надбавка за выслугу лет </w:t>
      </w:r>
      <w:bookmarkStart w:id="1" w:name="_Hlk154697370"/>
      <w:r w:rsidRPr="006F23C8">
        <w:rPr>
          <w:rFonts w:ascii="Arial" w:eastAsia="Calibri" w:hAnsi="Arial" w:cs="Arial"/>
          <w:sz w:val="24"/>
          <w:szCs w:val="24"/>
        </w:rPr>
        <w:t>на муниципальной службе</w:t>
      </w:r>
      <w:bookmarkEnd w:id="1"/>
      <w:r w:rsidRPr="006F23C8">
        <w:rPr>
          <w:rFonts w:ascii="Arial" w:eastAsia="Calibri" w:hAnsi="Arial" w:cs="Arial"/>
          <w:sz w:val="24"/>
          <w:szCs w:val="24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3D4914C2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37AE3111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FD7D81C" w14:textId="77777777" w:rsidR="009452AF" w:rsidRPr="009452AF" w:rsidRDefault="006F23C8" w:rsidP="009452AF">
      <w:pPr>
        <w:pStyle w:val="ConsPlusNormal"/>
        <w:tabs>
          <w:tab w:val="left" w:pos="1276"/>
        </w:tabs>
        <w:ind w:right="-285" w:firstLine="709"/>
        <w:contextualSpacing/>
        <w:jc w:val="both"/>
        <w:rPr>
          <w:rFonts w:ascii="Arial" w:hAnsi="Arial" w:cs="Arial"/>
          <w:bCs/>
        </w:rPr>
      </w:pPr>
      <w:r w:rsidRPr="006F23C8">
        <w:rPr>
          <w:rFonts w:ascii="Arial" w:eastAsia="Calibri" w:hAnsi="Arial" w:cs="Arial"/>
        </w:rPr>
        <w:t>3. </w:t>
      </w:r>
      <w:r w:rsidR="009452AF" w:rsidRPr="009452AF">
        <w:rPr>
          <w:rFonts w:ascii="Arial" w:hAnsi="Arial" w:cs="Arial"/>
          <w:bCs/>
        </w:rPr>
        <w:t>Ежемесячная надбавка к должностным окладам муниципальных служащих за классный чин выплачивается в размерах:</w:t>
      </w:r>
    </w:p>
    <w:p w14:paraId="168AA1FC" w14:textId="77777777" w:rsidR="009452AF" w:rsidRPr="009452AF" w:rsidRDefault="009452AF" w:rsidP="009452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5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81"/>
      </w:tblGrid>
      <w:tr w:rsidR="009452AF" w:rsidRPr="009452AF" w14:paraId="0600E2A9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051B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BE5E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9452AF" w:rsidRPr="009452AF" w14:paraId="7CFDDD4D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DF2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C1BB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9452AF" w:rsidRPr="009452AF" w14:paraId="6AA2060B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FEB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7869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  <w:tr w:rsidR="009452AF" w:rsidRPr="009452AF" w14:paraId="78160572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D326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3C02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9452AF" w:rsidRPr="009452AF" w14:paraId="3B077D5E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D5D4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1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2A1E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9452AF" w:rsidRPr="009452AF" w14:paraId="472319CF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4908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2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F22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9452AF" w:rsidRPr="009452AF" w14:paraId="25B57828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55B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советник 3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8EA7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</w:tr>
      <w:tr w:rsidR="009452AF" w:rsidRPr="009452AF" w14:paraId="65030099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80E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AC8A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9452AF" w:rsidRPr="009452AF" w14:paraId="0827BE58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DEF3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E34C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9452AF" w:rsidRPr="009452AF" w14:paraId="560FF4AF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E060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BBC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9452AF" w:rsidRPr="009452AF" w14:paraId="180F7C12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D22A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103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9452AF" w:rsidRPr="009452AF" w14:paraId="6740E7BC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790F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08F9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452AF" w:rsidRPr="009452AF" w14:paraId="041003EB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08BD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14A6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452AF" w:rsidRPr="009452AF" w14:paraId="1B7D3A17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F927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Секретарь муниципальной службы 1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4281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452AF" w:rsidRPr="009452AF" w14:paraId="20F05629" w14:textId="77777777" w:rsidTr="005B601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350F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CD6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452AF" w:rsidRPr="009452AF" w14:paraId="2C7065A9" w14:textId="77777777" w:rsidTr="005B601D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2342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75F1" w14:textId="77777777" w:rsidR="009452AF" w:rsidRPr="009452AF" w:rsidRDefault="009452AF" w:rsidP="009452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-28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2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14:paraId="06854F28" w14:textId="77CFF430" w:rsidR="006F23C8" w:rsidRPr="006F23C8" w:rsidRDefault="006F23C8" w:rsidP="009452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33A7677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34DF9144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7FD4B5F7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6F23C8" w:rsidRPr="006F23C8" w14:paraId="0B0AB4EE" w14:textId="77777777" w:rsidTr="004373A7">
        <w:trPr>
          <w:trHeight w:val="520"/>
        </w:trPr>
        <w:tc>
          <w:tcPr>
            <w:tcW w:w="3915" w:type="dxa"/>
            <w:shd w:val="clear" w:color="auto" w:fill="auto"/>
            <w:vAlign w:val="center"/>
          </w:tcPr>
          <w:p w14:paraId="1E55C3E3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shd w:val="clear" w:color="auto" w:fill="auto"/>
            <w:vAlign w:val="center"/>
          </w:tcPr>
          <w:p w14:paraId="5B489861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6F23C8" w:rsidRPr="006F23C8" w14:paraId="09DDF8F3" w14:textId="77777777" w:rsidTr="004373A7">
        <w:trPr>
          <w:trHeight w:val="240"/>
        </w:trPr>
        <w:tc>
          <w:tcPr>
            <w:tcW w:w="3915" w:type="dxa"/>
            <w:shd w:val="clear" w:color="auto" w:fill="auto"/>
            <w:vAlign w:val="center"/>
          </w:tcPr>
          <w:p w14:paraId="34CBD352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shd w:val="clear" w:color="auto" w:fill="auto"/>
          </w:tcPr>
          <w:p w14:paraId="0A76C7DC" w14:textId="77777777" w:rsidR="006F23C8" w:rsidRPr="006F23C8" w:rsidRDefault="006F23C8" w:rsidP="006F23C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200</w:t>
            </w:r>
          </w:p>
        </w:tc>
      </w:tr>
      <w:tr w:rsidR="006F23C8" w:rsidRPr="006F23C8" w14:paraId="3E37627D" w14:textId="77777777" w:rsidTr="004373A7">
        <w:trPr>
          <w:trHeight w:val="273"/>
        </w:trPr>
        <w:tc>
          <w:tcPr>
            <w:tcW w:w="3915" w:type="dxa"/>
            <w:shd w:val="clear" w:color="auto" w:fill="auto"/>
            <w:vAlign w:val="center"/>
          </w:tcPr>
          <w:p w14:paraId="23A43455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shd w:val="clear" w:color="auto" w:fill="auto"/>
          </w:tcPr>
          <w:p w14:paraId="6D78613D" w14:textId="77777777" w:rsidR="006F23C8" w:rsidRPr="006F23C8" w:rsidRDefault="006F23C8" w:rsidP="006F23C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150</w:t>
            </w:r>
          </w:p>
        </w:tc>
      </w:tr>
      <w:tr w:rsidR="006F23C8" w:rsidRPr="006F23C8" w14:paraId="7AFF5163" w14:textId="77777777" w:rsidTr="004373A7">
        <w:trPr>
          <w:trHeight w:val="240"/>
        </w:trPr>
        <w:tc>
          <w:tcPr>
            <w:tcW w:w="3915" w:type="dxa"/>
            <w:shd w:val="clear" w:color="auto" w:fill="auto"/>
            <w:vAlign w:val="center"/>
          </w:tcPr>
          <w:p w14:paraId="6DCA1CAA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shd w:val="clear" w:color="auto" w:fill="auto"/>
          </w:tcPr>
          <w:p w14:paraId="7DBA9BFE" w14:textId="77777777" w:rsidR="006F23C8" w:rsidRPr="006F23C8" w:rsidRDefault="006F23C8" w:rsidP="006F23C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120</w:t>
            </w:r>
          </w:p>
        </w:tc>
      </w:tr>
      <w:tr w:rsidR="006F23C8" w:rsidRPr="006F23C8" w14:paraId="2B8DCCA0" w14:textId="77777777" w:rsidTr="004373A7">
        <w:trPr>
          <w:trHeight w:val="240"/>
        </w:trPr>
        <w:tc>
          <w:tcPr>
            <w:tcW w:w="3915" w:type="dxa"/>
            <w:shd w:val="clear" w:color="auto" w:fill="auto"/>
            <w:vAlign w:val="center"/>
          </w:tcPr>
          <w:p w14:paraId="2FE23562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shd w:val="clear" w:color="auto" w:fill="auto"/>
          </w:tcPr>
          <w:p w14:paraId="1426B22B" w14:textId="77777777" w:rsidR="006F23C8" w:rsidRPr="006F23C8" w:rsidRDefault="006F23C8" w:rsidP="006F23C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90</w:t>
            </w:r>
          </w:p>
        </w:tc>
      </w:tr>
      <w:tr w:rsidR="006F23C8" w:rsidRPr="006F23C8" w14:paraId="6A827865" w14:textId="77777777" w:rsidTr="004373A7">
        <w:trPr>
          <w:trHeight w:val="240"/>
        </w:trPr>
        <w:tc>
          <w:tcPr>
            <w:tcW w:w="3915" w:type="dxa"/>
            <w:shd w:val="clear" w:color="auto" w:fill="auto"/>
            <w:vAlign w:val="center"/>
          </w:tcPr>
          <w:p w14:paraId="79EFE805" w14:textId="77777777" w:rsidR="006F23C8" w:rsidRPr="006F23C8" w:rsidRDefault="006F23C8" w:rsidP="006F23C8">
            <w:pPr>
              <w:suppressAutoHyphens/>
              <w:autoSpaceDE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Муниципальные служащие, замещающие младшие должности муниципальной службы</w:t>
            </w:r>
          </w:p>
        </w:tc>
        <w:tc>
          <w:tcPr>
            <w:tcW w:w="5895" w:type="dxa"/>
            <w:shd w:val="clear" w:color="auto" w:fill="auto"/>
          </w:tcPr>
          <w:p w14:paraId="03A4F61D" w14:textId="77777777" w:rsidR="006F23C8" w:rsidRPr="006F23C8" w:rsidRDefault="006F23C8" w:rsidP="006F23C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6F23C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</w:t>
            </w:r>
          </w:p>
        </w:tc>
      </w:tr>
    </w:tbl>
    <w:p w14:paraId="2A51ADE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A8A6B3D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4B40CC97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уровень функциональной нагрузки и ответственности;</w:t>
      </w:r>
    </w:p>
    <w:p w14:paraId="0FF596FF" w14:textId="77777777" w:rsidR="006F23C8" w:rsidRPr="006F23C8" w:rsidRDefault="006F23C8" w:rsidP="006F23C8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5BAE7BD1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органов);</w:t>
      </w:r>
    </w:p>
    <w:p w14:paraId="4FD0F032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 xml:space="preserve">профессиональный уровень исполнения должностных обязанностей, </w:t>
      </w:r>
      <w:r w:rsidRPr="006F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компетентность при принятии управленческих решений;</w:t>
      </w:r>
    </w:p>
    <w:p w14:paraId="1D9B7DE4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7139517E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выполнение работы, требующей повышенного внимания;</w:t>
      </w:r>
    </w:p>
    <w:p w14:paraId="3EF83B6B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540C6065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79DAEB70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5E872557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01B06BFA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повышения или снижения уровня квалификации муниципального служащего;</w:t>
      </w:r>
    </w:p>
    <w:p w14:paraId="682B027A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550AE60D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качества исполнения должностных обязанностей муниципальным служащим;</w:t>
      </w:r>
    </w:p>
    <w:p w14:paraId="1E286880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0F3DBFE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соблюдения установленных сроков исполнения поручений руководства.</w:t>
      </w:r>
    </w:p>
    <w:p w14:paraId="4EF8E799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</w:t>
      </w:r>
    </w:p>
    <w:p w14:paraId="3DD9C621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6692A8E4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236628EB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213C7D0A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895AEEB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5. </w:t>
      </w:r>
      <w:r w:rsidRPr="006F23C8">
        <w:rPr>
          <w:rFonts w:ascii="Arial" w:eastAsia="Times New Roman" w:hAnsi="Arial" w:cs="Arial"/>
          <w:sz w:val="24"/>
          <w:szCs w:val="24"/>
          <w:lang w:eastAsia="ru-RU"/>
        </w:rPr>
        <w:t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</w:t>
      </w:r>
    </w:p>
    <w:p w14:paraId="11642F63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премии осуществляется согласно решению </w:t>
      </w:r>
      <w:r w:rsidRPr="006F23C8">
        <w:rPr>
          <w:rFonts w:ascii="Arial" w:eastAsia="Calibri" w:hAnsi="Arial" w:cs="Arial"/>
          <w:sz w:val="24"/>
          <w:szCs w:val="24"/>
        </w:rPr>
        <w:t>представителя нанимателя (работодателя)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4B7A9D6A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39F5CB0B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257B2F2D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01CDA472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492A6DC0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Муниципальным служащим, имеющим не снятое дисциплинарное взыскание, премия не выплачивается.</w:t>
      </w:r>
    </w:p>
    <w:p w14:paraId="7BC12B67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 xml:space="preserve">Ежемесячная премия начисляется и выплачивается одновременно с заработной платой </w:t>
      </w:r>
    </w:p>
    <w:p w14:paraId="3CAAF84B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0604220D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679B072A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54697498"/>
      <w:r w:rsidRPr="006F23C8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bookmarkEnd w:id="2"/>
      <w:r w:rsidRPr="006F23C8">
        <w:rPr>
          <w:rFonts w:ascii="Arial" w:eastAsia="Times New Roman" w:hAnsi="Arial" w:cs="Arial"/>
          <w:sz w:val="24"/>
          <w:szCs w:val="24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416ECA2C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524ED3BF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51E3774" w14:textId="77777777" w:rsidR="006F23C8" w:rsidRPr="006F23C8" w:rsidRDefault="006F23C8" w:rsidP="006F23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 муниципального служащего.</w:t>
      </w:r>
    </w:p>
    <w:p w14:paraId="63423AA6" w14:textId="77777777" w:rsidR="006F23C8" w:rsidRPr="006F23C8" w:rsidRDefault="006F23C8" w:rsidP="006F23C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ED0E684" w14:textId="77777777" w:rsidR="006F23C8" w:rsidRPr="006F23C8" w:rsidRDefault="006F23C8" w:rsidP="006F23C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2F284B98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7E8C097" w14:textId="77777777" w:rsidR="006F23C8" w:rsidRPr="006F23C8" w:rsidRDefault="006F23C8" w:rsidP="006F23C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7731276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33C2D193" w14:textId="77777777" w:rsidR="006F23C8" w:rsidRPr="006F23C8" w:rsidRDefault="006F23C8" w:rsidP="006F23C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Выплата материальной помощи производится не ранее чем через три месяца после приема на работу.</w:t>
      </w:r>
    </w:p>
    <w:p w14:paraId="53EEBECE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Материальная помощь не оказывается муниципальным служащим:</w:t>
      </w:r>
    </w:p>
    <w:p w14:paraId="091ACCD7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23C8">
        <w:rPr>
          <w:rFonts w:ascii="Arial" w:eastAsia="Times New Roman" w:hAnsi="Arial" w:cs="Arial"/>
          <w:sz w:val="24"/>
          <w:szCs w:val="24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64310C13" w14:textId="77777777" w:rsidR="006F23C8" w:rsidRPr="006F23C8" w:rsidRDefault="006F23C8" w:rsidP="006F23C8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48A9290A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C98534E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3" w:name="_Hlk153547763"/>
      <w:r w:rsidRPr="006F23C8">
        <w:rPr>
          <w:rFonts w:ascii="Arial" w:eastAsia="Calibri" w:hAnsi="Arial" w:cs="Arial"/>
          <w:sz w:val="24"/>
          <w:szCs w:val="24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1AC095AE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F23C8" w:rsidRPr="006F23C8" w14:paraId="500BDF10" w14:textId="77777777" w:rsidTr="004373A7">
        <w:tc>
          <w:tcPr>
            <w:tcW w:w="4928" w:type="dxa"/>
            <w:shd w:val="clear" w:color="auto" w:fill="auto"/>
          </w:tcPr>
          <w:p w14:paraId="693AEC7B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42" w:type="dxa"/>
            <w:shd w:val="clear" w:color="auto" w:fill="auto"/>
          </w:tcPr>
          <w:p w14:paraId="148F1456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highlight w:val="red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Коэффициент денежного поощрения (должностных окладов)</w:t>
            </w:r>
          </w:p>
        </w:tc>
      </w:tr>
      <w:bookmarkEnd w:id="3"/>
      <w:tr w:rsidR="006F23C8" w:rsidRPr="006F23C8" w14:paraId="4E3A6D07" w14:textId="77777777" w:rsidTr="004373A7">
        <w:tc>
          <w:tcPr>
            <w:tcW w:w="4928" w:type="dxa"/>
            <w:shd w:val="clear" w:color="auto" w:fill="auto"/>
          </w:tcPr>
          <w:p w14:paraId="72794F03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lastRenderedPageBreak/>
              <w:t>Первый заместитель главы администрации</w:t>
            </w:r>
          </w:p>
        </w:tc>
        <w:tc>
          <w:tcPr>
            <w:tcW w:w="4642" w:type="dxa"/>
            <w:shd w:val="clear" w:color="auto" w:fill="auto"/>
          </w:tcPr>
          <w:p w14:paraId="32D91D01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</w:tr>
      <w:tr w:rsidR="006F23C8" w:rsidRPr="006F23C8" w14:paraId="4648BD60" w14:textId="77777777" w:rsidTr="004373A7">
        <w:tc>
          <w:tcPr>
            <w:tcW w:w="4928" w:type="dxa"/>
            <w:shd w:val="clear" w:color="auto" w:fill="auto"/>
          </w:tcPr>
          <w:p w14:paraId="32759231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642" w:type="dxa"/>
            <w:shd w:val="clear" w:color="auto" w:fill="auto"/>
          </w:tcPr>
          <w:p w14:paraId="637623D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</w:tr>
      <w:tr w:rsidR="006F23C8" w:rsidRPr="006F23C8" w14:paraId="508E7466" w14:textId="77777777" w:rsidTr="004373A7">
        <w:tc>
          <w:tcPr>
            <w:tcW w:w="4928" w:type="dxa"/>
            <w:shd w:val="clear" w:color="auto" w:fill="auto"/>
          </w:tcPr>
          <w:p w14:paraId="6F95EB68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Руководитель аппарата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2" w:type="dxa"/>
            <w:shd w:val="clear" w:color="auto" w:fill="auto"/>
          </w:tcPr>
          <w:p w14:paraId="6574E552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1,00</w:t>
            </w:r>
          </w:p>
        </w:tc>
      </w:tr>
      <w:tr w:rsidR="006F23C8" w:rsidRPr="006F23C8" w14:paraId="5E2A80B7" w14:textId="77777777" w:rsidTr="004373A7">
        <w:tc>
          <w:tcPr>
            <w:tcW w:w="4928" w:type="dxa"/>
            <w:shd w:val="clear" w:color="auto" w:fill="auto"/>
          </w:tcPr>
          <w:p w14:paraId="04143F54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4642" w:type="dxa"/>
            <w:shd w:val="clear" w:color="auto" w:fill="auto"/>
          </w:tcPr>
          <w:p w14:paraId="17CE3DEE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1,00</w:t>
            </w:r>
          </w:p>
        </w:tc>
      </w:tr>
      <w:tr w:rsidR="006F23C8" w:rsidRPr="006F23C8" w14:paraId="4C7F5D75" w14:textId="77777777" w:rsidTr="004373A7">
        <w:tc>
          <w:tcPr>
            <w:tcW w:w="4928" w:type="dxa"/>
            <w:shd w:val="clear" w:color="auto" w:fill="auto"/>
          </w:tcPr>
          <w:p w14:paraId="1F98E198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Начальник управления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47135A63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5E92E8DD" w14:textId="77777777" w:rsidTr="004373A7">
        <w:tc>
          <w:tcPr>
            <w:tcW w:w="4928" w:type="dxa"/>
            <w:shd w:val="clear" w:color="auto" w:fill="auto"/>
            <w:vAlign w:val="center"/>
          </w:tcPr>
          <w:p w14:paraId="4D313502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 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3CB6FF4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0,58</w:t>
            </w:r>
          </w:p>
        </w:tc>
      </w:tr>
      <w:tr w:rsidR="006F23C8" w:rsidRPr="006F23C8" w14:paraId="159A4030" w14:textId="77777777" w:rsidTr="004373A7">
        <w:tc>
          <w:tcPr>
            <w:tcW w:w="4928" w:type="dxa"/>
            <w:shd w:val="clear" w:color="auto" w:fill="auto"/>
            <w:vAlign w:val="center"/>
          </w:tcPr>
          <w:p w14:paraId="44FC3EA0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Помощник председателя </w:t>
            </w:r>
            <w:proofErr w:type="spellStart"/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BFB5FE3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0,56</w:t>
            </w:r>
          </w:p>
        </w:tc>
      </w:tr>
      <w:tr w:rsidR="006F23C8" w:rsidRPr="006F23C8" w14:paraId="07BD9881" w14:textId="77777777" w:rsidTr="004373A7">
        <w:tc>
          <w:tcPr>
            <w:tcW w:w="4928" w:type="dxa"/>
            <w:shd w:val="clear" w:color="auto" w:fill="auto"/>
            <w:vAlign w:val="center"/>
          </w:tcPr>
          <w:p w14:paraId="599D382B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F80B57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4734F860" w14:textId="77777777" w:rsidTr="004373A7">
        <w:tc>
          <w:tcPr>
            <w:tcW w:w="4928" w:type="dxa"/>
            <w:shd w:val="clear" w:color="auto" w:fill="auto"/>
          </w:tcPr>
          <w:p w14:paraId="0F90486F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642" w:type="dxa"/>
            <w:shd w:val="clear" w:color="auto" w:fill="auto"/>
          </w:tcPr>
          <w:p w14:paraId="2D378D5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sz w:val="24"/>
                <w:szCs w:val="24"/>
              </w:rPr>
              <w:t>0,54</w:t>
            </w:r>
          </w:p>
        </w:tc>
      </w:tr>
      <w:tr w:rsidR="006F23C8" w:rsidRPr="006F23C8" w14:paraId="126DA372" w14:textId="77777777" w:rsidTr="004373A7">
        <w:tc>
          <w:tcPr>
            <w:tcW w:w="4928" w:type="dxa"/>
            <w:shd w:val="clear" w:color="auto" w:fill="auto"/>
            <w:vAlign w:val="center"/>
          </w:tcPr>
          <w:p w14:paraId="56294B32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Начальник отдела в составе управления администрации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936B295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1C7C954F" w14:textId="77777777" w:rsidTr="004373A7">
        <w:tc>
          <w:tcPr>
            <w:tcW w:w="4928" w:type="dxa"/>
            <w:shd w:val="clear" w:color="auto" w:fill="auto"/>
            <w:vAlign w:val="center"/>
          </w:tcPr>
          <w:p w14:paraId="1324116D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 </w:t>
            </w: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9BD413C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040C7345" w14:textId="77777777" w:rsidTr="004373A7">
        <w:tc>
          <w:tcPr>
            <w:tcW w:w="4928" w:type="dxa"/>
            <w:shd w:val="clear" w:color="auto" w:fill="auto"/>
            <w:vAlign w:val="center"/>
          </w:tcPr>
          <w:p w14:paraId="7278AA7F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A31D030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32116FC9" w14:textId="77777777" w:rsidTr="004373A7">
        <w:tc>
          <w:tcPr>
            <w:tcW w:w="4928" w:type="dxa"/>
            <w:shd w:val="clear" w:color="auto" w:fill="auto"/>
            <w:vAlign w:val="center"/>
          </w:tcPr>
          <w:p w14:paraId="6CAEC986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Заведующий сектором в составе управления, отдела администрации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8760102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  <w:tr w:rsidR="006F23C8" w:rsidRPr="006F23C8" w14:paraId="551E5FE7" w14:textId="77777777" w:rsidTr="004373A7">
        <w:tc>
          <w:tcPr>
            <w:tcW w:w="4928" w:type="dxa"/>
            <w:shd w:val="clear" w:color="auto" w:fill="auto"/>
            <w:vAlign w:val="center"/>
          </w:tcPr>
          <w:p w14:paraId="61FA457D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6F23C8">
              <w:rPr>
                <w:rFonts w:ascii="Arial" w:eastAsia="Calibri" w:hAnsi="Arial" w:cs="Arial"/>
                <w:sz w:val="24"/>
                <w:szCs w:val="24"/>
              </w:rPr>
              <w:t>Торезского</w:t>
            </w:r>
            <w:proofErr w:type="spellEnd"/>
            <w:r w:rsidRPr="006F23C8">
              <w:rPr>
                <w:rFonts w:ascii="Arial" w:eastAsia="Calibri" w:hAnsi="Arial" w:cs="Arial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948B396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0,52</w:t>
            </w:r>
          </w:p>
        </w:tc>
      </w:tr>
      <w:tr w:rsidR="006F23C8" w:rsidRPr="006F23C8" w14:paraId="435D88A1" w14:textId="77777777" w:rsidTr="004373A7">
        <w:tc>
          <w:tcPr>
            <w:tcW w:w="4928" w:type="dxa"/>
            <w:shd w:val="clear" w:color="auto" w:fill="auto"/>
            <w:vAlign w:val="center"/>
          </w:tcPr>
          <w:p w14:paraId="0951F5AA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84A3EF2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0,52</w:t>
            </w:r>
          </w:p>
        </w:tc>
      </w:tr>
      <w:tr w:rsidR="006F23C8" w:rsidRPr="006F23C8" w14:paraId="2919CD0B" w14:textId="77777777" w:rsidTr="004373A7">
        <w:tc>
          <w:tcPr>
            <w:tcW w:w="4928" w:type="dxa"/>
            <w:shd w:val="clear" w:color="auto" w:fill="auto"/>
            <w:vAlign w:val="center"/>
          </w:tcPr>
          <w:p w14:paraId="764F6399" w14:textId="77777777" w:rsidR="006F23C8" w:rsidRPr="006F23C8" w:rsidRDefault="006F23C8" w:rsidP="006F23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Специалист 1 категории в администрации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EACDFFD" w14:textId="77777777" w:rsidR="006F23C8" w:rsidRPr="006F23C8" w:rsidRDefault="006F23C8" w:rsidP="006F23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F23C8">
              <w:rPr>
                <w:rFonts w:ascii="Arial" w:eastAsia="Calibri" w:hAnsi="Arial" w:cs="Arial"/>
                <w:color w:val="000000"/>
                <w:sz w:val="24"/>
                <w:szCs w:val="24"/>
              </w:rPr>
              <w:t>0,54</w:t>
            </w:r>
          </w:p>
        </w:tc>
      </w:tr>
    </w:tbl>
    <w:p w14:paraId="5DDBFA8F" w14:textId="77777777" w:rsidR="006F23C8" w:rsidRPr="006F23C8" w:rsidRDefault="006F23C8" w:rsidP="006F23C8">
      <w:pPr>
        <w:spacing w:after="0" w:line="240" w:lineRule="auto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5B281870" w14:textId="77777777" w:rsidR="006F23C8" w:rsidRPr="006F23C8" w:rsidRDefault="006F23C8" w:rsidP="006F23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2C3E6E62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721D7C71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за работу со сведениями, имеющими степень секретности «особой важности» – 60 процентов;</w:t>
      </w:r>
    </w:p>
    <w:p w14:paraId="703BE8E5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за работу со сведениями, имеющими степень секретности «совершенно секретно» – 40 процентов;</w:t>
      </w:r>
    </w:p>
    <w:p w14:paraId="45627E1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– 10 процентов, без проведения проверочных мероприятий – 5 процентов.</w:t>
      </w:r>
    </w:p>
    <w:p w14:paraId="6E8D3883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3ABDDDD8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lastRenderedPageBreak/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20F482CF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Сотрудникам структурных подразделений по защите государственной тайны,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5F4B02C8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 xml:space="preserve">при стаже работы от 1 до 5 лет – 10 процентов; </w:t>
      </w:r>
    </w:p>
    <w:p w14:paraId="5BB6ACB7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при стаже работы от 5 до 10 лет – 15 процентов;</w:t>
      </w:r>
    </w:p>
    <w:p w14:paraId="0A0CBE34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при стаже работы от 10 лет и выше – 20 процентов.</w:t>
      </w:r>
    </w:p>
    <w:p w14:paraId="25E97C93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F23C8">
        <w:rPr>
          <w:rFonts w:ascii="Arial" w:eastAsia="Calibri" w:hAnsi="Arial" w:cs="Arial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095CE946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C6DDC0D" w14:textId="77777777" w:rsidR="006F23C8" w:rsidRPr="006F23C8" w:rsidRDefault="006F23C8" w:rsidP="006F23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6F23C8" w:rsidRPr="006F23C8" w:rsidSect="00212505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F23C8">
        <w:rPr>
          <w:rFonts w:ascii="Arial" w:eastAsia="Calibri" w:hAnsi="Arial" w:cs="Arial"/>
          <w:sz w:val="24"/>
          <w:szCs w:val="24"/>
        </w:rPr>
        <w:t>10. Муниципальным служащим за исполнение обязанностей временно отсутствующего руководителя структурного подразделения (временная нетрудоспособность, отпуск, командировка)  осуществляется доплата в размере разницы между фактическим должностным окладом временно отсутствующего руководителя и должностным окладом муниципального служащего, который исполняет обязанности временно отсутствующего руководителя, когда работник исполняющий обязанности не является его заместителе</w:t>
      </w:r>
      <w:r>
        <w:rPr>
          <w:rFonts w:ascii="Arial" w:eastAsia="Calibri" w:hAnsi="Arial" w:cs="Arial"/>
          <w:sz w:val="24"/>
          <w:szCs w:val="24"/>
        </w:rPr>
        <w:t>м.</w:t>
      </w:r>
    </w:p>
    <w:p w14:paraId="2D9FAC5A" w14:textId="77777777" w:rsidR="006F23C8" w:rsidRPr="006F23C8" w:rsidRDefault="006F23C8" w:rsidP="006F23C8">
      <w:pPr>
        <w:tabs>
          <w:tab w:val="left" w:pos="1305"/>
        </w:tabs>
      </w:pPr>
    </w:p>
    <w:sectPr w:rsidR="006F23C8" w:rsidRPr="006F23C8" w:rsidSect="006F23C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022B" w14:textId="77777777" w:rsidR="00195036" w:rsidRDefault="00195036" w:rsidP="006F23C8">
      <w:pPr>
        <w:spacing w:after="0" w:line="240" w:lineRule="auto"/>
      </w:pPr>
      <w:r>
        <w:separator/>
      </w:r>
    </w:p>
  </w:endnote>
  <w:endnote w:type="continuationSeparator" w:id="0">
    <w:p w14:paraId="6208DD7E" w14:textId="77777777" w:rsidR="00195036" w:rsidRDefault="00195036" w:rsidP="006F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8953" w14:textId="77777777" w:rsidR="00710D25" w:rsidRDefault="00195036" w:rsidP="00710D25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0E98" w14:textId="77777777" w:rsidR="00710D25" w:rsidRDefault="00195036" w:rsidP="00866218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F85E2" w14:textId="77777777" w:rsidR="00195036" w:rsidRDefault="00195036" w:rsidP="006F23C8">
      <w:pPr>
        <w:spacing w:after="0" w:line="240" w:lineRule="auto"/>
      </w:pPr>
      <w:r>
        <w:separator/>
      </w:r>
    </w:p>
  </w:footnote>
  <w:footnote w:type="continuationSeparator" w:id="0">
    <w:p w14:paraId="67D3E1A0" w14:textId="77777777" w:rsidR="00195036" w:rsidRDefault="00195036" w:rsidP="006F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32"/>
        <w:szCs w:val="24"/>
      </w:rPr>
      <w:id w:val="-14358173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14:paraId="5FEDC17F" w14:textId="77777777" w:rsidR="00710D25" w:rsidRPr="00925650" w:rsidRDefault="00BD206F" w:rsidP="00925650">
        <w:pPr>
          <w:pStyle w:val="a5"/>
          <w:jc w:val="center"/>
        </w:pPr>
        <w:r w:rsidRPr="00925650">
          <w:fldChar w:fldCharType="begin"/>
        </w:r>
        <w:r w:rsidRPr="00925650">
          <w:instrText>PAGE   \* MERGEFORMAT</w:instrText>
        </w:r>
        <w:r w:rsidRPr="00925650">
          <w:fldChar w:fldCharType="separate"/>
        </w:r>
        <w:r w:rsidRPr="00925650">
          <w:rPr>
            <w:noProof/>
          </w:rPr>
          <w:t>28</w:t>
        </w:r>
        <w:r w:rsidRPr="00925650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8"/>
    <w:rsid w:val="00061044"/>
    <w:rsid w:val="00195036"/>
    <w:rsid w:val="001D4C18"/>
    <w:rsid w:val="0045719B"/>
    <w:rsid w:val="00694BA7"/>
    <w:rsid w:val="006F23C8"/>
    <w:rsid w:val="00906850"/>
    <w:rsid w:val="009452AF"/>
    <w:rsid w:val="00BD206F"/>
    <w:rsid w:val="00D37F00"/>
    <w:rsid w:val="00E530E5"/>
    <w:rsid w:val="00E63116"/>
    <w:rsid w:val="00E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42D7"/>
  <w15:chartTrackingRefBased/>
  <w15:docId w15:val="{8030E93C-E6A1-4F2F-808A-3E3DD1F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23C8"/>
  </w:style>
  <w:style w:type="paragraph" w:styleId="a5">
    <w:name w:val="header"/>
    <w:basedOn w:val="a"/>
    <w:link w:val="a6"/>
    <w:uiPriority w:val="99"/>
    <w:unhideWhenUsed/>
    <w:rsid w:val="006F23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F23C8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945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452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68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0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3-136-2024092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2233</Words>
  <Characters>12733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5</cp:revision>
  <dcterms:created xsi:type="dcterms:W3CDTF">2024-10-30T11:47:00Z</dcterms:created>
  <dcterms:modified xsi:type="dcterms:W3CDTF">2024-10-30T12:42:00Z</dcterms:modified>
</cp:coreProperties>
</file>