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ab/>
        <w:t>к решению Мариупольского</w:t>
      </w:r>
    </w:p>
    <w:p w:rsidR="00936F51" w:rsidRPr="00936F51" w:rsidRDefault="00936F51" w:rsidP="00936F51">
      <w:pPr>
        <w:tabs>
          <w:tab w:val="left" w:pos="5670"/>
        </w:tabs>
        <w:spacing w:after="0" w:line="240" w:lineRule="auto"/>
        <w:ind w:left="708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ab/>
        <w:t>городского совета</w:t>
      </w:r>
    </w:p>
    <w:p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ab/>
        <w:t xml:space="preserve">от 27.09.2024 № </w:t>
      </w:r>
      <w:r w:rsidRPr="00936F5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36F51">
        <w:rPr>
          <w:rFonts w:ascii="Times New Roman" w:eastAsia="Calibri" w:hAnsi="Times New Roman" w:cs="Times New Roman"/>
          <w:sz w:val="24"/>
          <w:szCs w:val="24"/>
        </w:rPr>
        <w:t>/19-1</w:t>
      </w:r>
    </w:p>
    <w:p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Объем и распределение бюджетных ассигнований бюджета муниципального образования городской округ Мариуполь Донецкой Народной Республики по разделам, подразделам, целевым статьям, группам видов расходов и по целевым статьям, группам видов расходов классификации расходов бюджетов на 2024 год</w:t>
      </w:r>
    </w:p>
    <w:p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6F51" w:rsidRPr="00936F51" w:rsidRDefault="00936F51" w:rsidP="00AB20C5">
      <w:pPr>
        <w:tabs>
          <w:tab w:val="left" w:pos="5670"/>
          <w:tab w:val="left" w:pos="779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</w:t>
      </w:r>
      <w:r w:rsidR="00AB2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proofErr w:type="spellStart"/>
      <w:proofErr w:type="gramStart"/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854"/>
        <w:gridCol w:w="1134"/>
        <w:gridCol w:w="1986"/>
        <w:gridCol w:w="1132"/>
        <w:gridCol w:w="2142"/>
      </w:tblGrid>
      <w:tr w:rsidR="00936F51" w:rsidRPr="00936F51" w:rsidTr="00936F51">
        <w:trPr>
          <w:cantSplit/>
          <w:trHeight w:val="12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36F51" w:rsidRPr="00936F51" w:rsidTr="00936F51">
        <w:trPr>
          <w:cantSplit/>
          <w:trHeight w:val="300"/>
          <w:jc w:val="center"/>
        </w:trPr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6 068 540,74812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989 128,94719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</w:tr>
      <w:tr w:rsidR="00936F51" w:rsidRPr="00936F51" w:rsidTr="00936F51">
        <w:trPr>
          <w:cantSplit/>
          <w:trHeight w:val="1182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</w:tr>
      <w:tr w:rsidR="00936F51" w:rsidRPr="00936F51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18 665,49100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3 517,18700</w:t>
            </w:r>
          </w:p>
        </w:tc>
      </w:tr>
      <w:tr w:rsidR="00936F51" w:rsidRPr="00936F51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499 398,91801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489 398,91800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489 398,91800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416 717,30500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72 570,96800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110,64500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государственным имуществом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</w:tr>
      <w:tr w:rsidR="00936F51" w:rsidRPr="00936F51" w:rsidTr="00936F51">
        <w:trPr>
          <w:cantSplit/>
          <w:trHeight w:val="106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40 794,65100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3 908,63500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410 390,48568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69 811,21000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58 686,58400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11 124,62600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340 579,27568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ремонтно-восстановительные работы жилого фонда (общежитие для семей)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</w:tr>
      <w:tr w:rsidR="00936F51" w:rsidRPr="00936F51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ремонтно-восстановительные работы жилого фонда (восстановление объектов индивидуального жилищного строительства городского округа Мариуполь в 2024 году)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</w:tr>
      <w:tr w:rsidR="00936F51" w:rsidRPr="00936F51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проектно-сметной документации</w:t>
            </w:r>
            <w:proofErr w:type="gramEnd"/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работы)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101 451,46068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101 451,46068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873 791,01278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600 870,65900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600 870,65900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11 630,73800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10 582,73800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1 048,00000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589 239,92100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589 239,92100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589 239,91300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272 920,35378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сфере транспортного и дорожного хозяйства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261 636,80000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31 304,68000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31 304,68000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230 332,12000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230 332,12000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1 441 940,89134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834 157,42434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834 157,42434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специальной техники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164 548,20200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164 548,20200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199 787,42134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153 338,26417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46 449,15717</w:t>
            </w:r>
          </w:p>
        </w:tc>
      </w:tr>
      <w:tr w:rsidR="00936F51" w:rsidRPr="00936F51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239 821,80100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239 821,80100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48 559,83700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9 219,93000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2 202 394,74859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432 385,95000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432 385,95000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373 202,06900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224 434,64300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148 767,42600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936F51" w:rsidRPr="00936F51" w:rsidTr="00936F51">
        <w:trPr>
          <w:cantSplit/>
          <w:trHeight w:val="163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936F51" w:rsidRPr="00936F51" w:rsidTr="00936F51">
        <w:trPr>
          <w:cantSplit/>
          <w:trHeight w:val="2881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53 084,26900</w:t>
            </w:r>
          </w:p>
        </w:tc>
      </w:tr>
      <w:tr w:rsidR="00936F51" w:rsidRPr="00936F51" w:rsidTr="00936F51">
        <w:trPr>
          <w:cantSplit/>
          <w:trHeight w:val="168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53 084,26900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1 368 225,71651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1 368 225,71651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1 210 465,68442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1 210 465,68442</w:t>
            </w:r>
          </w:p>
        </w:tc>
      </w:tr>
      <w:tr w:rsidR="00936F51" w:rsidRPr="00936F51" w:rsidTr="00936F51">
        <w:trPr>
          <w:cantSplit/>
          <w:trHeight w:val="162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974 964,46300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235 501,22142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936F51" w:rsidRPr="00936F51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936F51" w:rsidRPr="00936F51" w:rsidTr="00936F51">
        <w:trPr>
          <w:cantSplit/>
          <w:trHeight w:val="298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65 452,80505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65 452,80505</w:t>
            </w:r>
          </w:p>
        </w:tc>
      </w:tr>
      <w:tr w:rsidR="00936F51" w:rsidRPr="00936F51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47 425,25200</w:t>
            </w:r>
          </w:p>
        </w:tc>
      </w:tr>
      <w:tr w:rsidR="00936F51" w:rsidRPr="00936F51" w:rsidTr="00936F51">
        <w:trPr>
          <w:cantSplit/>
          <w:trHeight w:val="192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</w:tr>
      <w:tr w:rsidR="00936F51" w:rsidRPr="00936F51" w:rsidTr="00936F51">
        <w:trPr>
          <w:cantSplit/>
          <w:trHeight w:val="70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47 425,25200</w:t>
            </w:r>
          </w:p>
        </w:tc>
      </w:tr>
      <w:tr w:rsidR="00936F51" w:rsidRPr="00936F51" w:rsidTr="00936F51">
        <w:trPr>
          <w:cantSplit/>
          <w:trHeight w:val="298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319 939,53720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257 321,38790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186 008,25570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186 008,25570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173 503,83800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12 504,41770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29 898,98990</w:t>
            </w:r>
          </w:p>
        </w:tc>
      </w:tr>
      <w:tr w:rsidR="00936F51" w:rsidRPr="00936F51" w:rsidTr="00936F51">
        <w:trPr>
          <w:cantSplit/>
          <w:trHeight w:val="117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</w:tr>
      <w:tr w:rsidR="00936F51" w:rsidRPr="00936F51" w:rsidTr="00936F51">
        <w:trPr>
          <w:cantSplit/>
          <w:trHeight w:val="7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29 898,98990</w:t>
            </w:r>
          </w:p>
        </w:tc>
      </w:tr>
      <w:tr w:rsidR="00936F51" w:rsidRPr="00936F51" w:rsidTr="00936F51">
        <w:trPr>
          <w:cantSplit/>
          <w:trHeight w:val="141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40 404,04080</w:t>
            </w:r>
          </w:p>
        </w:tc>
      </w:tr>
      <w:tr w:rsidR="00936F51" w:rsidRPr="00936F51" w:rsidTr="00936F51">
        <w:trPr>
          <w:cantSplit/>
          <w:trHeight w:val="24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 т.ч. Субсидии бюджетам муниципальных образований Донецкой Народной Республики в целях </w:t>
            </w:r>
            <w:proofErr w:type="spellStart"/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40 404,04080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1 010,10150</w:t>
            </w:r>
          </w:p>
        </w:tc>
      </w:tr>
      <w:tr w:rsidR="00936F51" w:rsidRPr="00936F51" w:rsidTr="00936F51">
        <w:trPr>
          <w:cantSplit/>
          <w:trHeight w:val="141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создание виртуальных концертных залов (муниципальные учреждения)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1 010,10150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53 396,06800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9 222,08130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81 843,54488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57 667,57488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57 667,57488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17 672,57939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17 370,06500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302,51439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35 038,27667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32 461,11000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2 577,16667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4 956,71882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3 659,40500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1 297,31382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24 175,97000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24 175,97000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20 448,10300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3 726,02200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1,84500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240 612,36810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211 556,63234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209 154,13634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реализации мероприятий в области культуры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199 053,12624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37 645,92800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31 857,13400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5 788,79400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22 719,18700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14 629,30000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8 089,88700</w:t>
            </w:r>
          </w:p>
        </w:tc>
      </w:tr>
      <w:tr w:rsidR="00936F51" w:rsidRPr="00936F51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117 465,42000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83 175,84700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34 284,57300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10 101,01010</w:t>
            </w:r>
          </w:p>
        </w:tc>
      </w:tr>
      <w:tr w:rsidR="00936F51" w:rsidRPr="00936F51" w:rsidTr="00936F51">
        <w:trPr>
          <w:cantSplit/>
          <w:trHeight w:val="109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936F51" w:rsidRPr="00936F51" w:rsidTr="00936F51">
        <w:trPr>
          <w:cantSplit/>
          <w:trHeight w:val="73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10 101,01010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21 222,59124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21 222,59124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(автономным) учреждениям на оплату труда персонала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2 224,00100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2 224,00100</w:t>
            </w:r>
          </w:p>
        </w:tc>
      </w:tr>
      <w:tr w:rsidR="00936F51" w:rsidRPr="00936F51" w:rsidTr="00936F51">
        <w:trPr>
          <w:cantSplit/>
          <w:trHeight w:val="9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178,49500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178,49500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29 055,73576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образовательных программ по профессиональной подготовке и переподготовке работников культуры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11 743,18200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4 732,24376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12 580,31000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12 580,31000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11 700,86700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879,44300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защита граждан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:rsidTr="00936F51">
        <w:trPr>
          <w:cantSplit/>
          <w:trHeight w:val="259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:rsidTr="00936F51">
        <w:trPr>
          <w:cantSplit/>
          <w:trHeight w:val="16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13 562,12758</w:t>
            </w:r>
          </w:p>
        </w:tc>
      </w:tr>
      <w:tr w:rsidR="00936F51" w:rsidRPr="00936F51" w:rsidTr="00936F51">
        <w:trPr>
          <w:cantSplit/>
          <w:trHeight w:val="70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2 712,42554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304 398,22700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265 640,86400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265 640,86400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261 573,47000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80 094,94400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47 997,73100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32 097,21300</w:t>
            </w:r>
          </w:p>
        </w:tc>
      </w:tr>
      <w:tr w:rsidR="00936F51" w:rsidRPr="00936F51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181 478,52600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140 093,32500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41 385,20100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L0442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4 067,39400</w:t>
            </w:r>
          </w:p>
        </w:tc>
      </w:tr>
      <w:tr w:rsidR="00936F51" w:rsidRPr="00936F51" w:rsidTr="00936F51">
        <w:trPr>
          <w:cantSplit/>
          <w:trHeight w:val="169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936F51" w:rsidRPr="00936F51" w:rsidTr="00936F51">
        <w:trPr>
          <w:cantSplit/>
          <w:trHeight w:val="1725"/>
          <w:jc w:val="center"/>
        </w:trPr>
        <w:tc>
          <w:tcPr>
            <w:tcW w:w="3394" w:type="dxa"/>
            <w:shd w:val="clear" w:color="auto" w:fill="auto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4 067,39400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</w:tr>
      <w:tr w:rsidR="00936F51" w:rsidRPr="00936F51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12 238,71000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818,82000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25 699,83300</w:t>
            </w:r>
          </w:p>
        </w:tc>
      </w:tr>
      <w:tr w:rsidR="00936F51" w:rsidRPr="00936F51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</w:tr>
      <w:tr w:rsidR="00936F51" w:rsidRPr="00936F51" w:rsidTr="00936F51">
        <w:trPr>
          <w:cantSplit/>
          <w:trHeight w:val="16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12 486,81800</w:t>
            </w:r>
          </w:p>
        </w:tc>
      </w:tr>
      <w:tr w:rsidR="00936F51" w:rsidRPr="00936F51" w:rsidTr="00936F51">
        <w:trPr>
          <w:cantSplit/>
          <w:trHeight w:val="70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2 810,62200</w:t>
            </w:r>
          </w:p>
        </w:tc>
      </w:tr>
      <w:tr w:rsidR="00936F51" w:rsidRPr="00936F51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10 402,39300</w:t>
            </w:r>
          </w:p>
        </w:tc>
      </w:tr>
      <w:tr w:rsidR="00936F51" w:rsidRPr="00936F51" w:rsidTr="00936F51">
        <w:trPr>
          <w:cantSplit/>
          <w:trHeight w:val="10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10 402,39300</w:t>
            </w:r>
          </w:p>
        </w:tc>
      </w:tr>
      <w:tr w:rsidR="00936F51" w:rsidRPr="00936F51" w:rsidTr="00936F51">
        <w:trPr>
          <w:cantSplit/>
          <w:trHeight w:val="16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8 664,32000</w:t>
            </w:r>
          </w:p>
        </w:tc>
      </w:tr>
      <w:tr w:rsidR="00936F51" w:rsidRPr="00936F51" w:rsidTr="00936F51">
        <w:trPr>
          <w:cantSplit/>
          <w:trHeight w:val="6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1 729,19200</w:t>
            </w:r>
          </w:p>
        </w:tc>
      </w:tr>
      <w:tr w:rsidR="00936F51" w:rsidRPr="00936F51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8,88100</w:t>
            </w:r>
          </w:p>
        </w:tc>
      </w:tr>
    </w:tbl>
    <w:p w:rsidR="00936F51" w:rsidRPr="00936F51" w:rsidRDefault="00936F51" w:rsidP="00936F51">
      <w:pPr>
        <w:tabs>
          <w:tab w:val="left" w:pos="5670"/>
          <w:tab w:val="left" w:pos="779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Временно исполняющий полномочия</w:t>
      </w: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главы муниципального образования</w:t>
      </w: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городского округа Мариуполь</w:t>
      </w: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36F51">
        <w:rPr>
          <w:rFonts w:ascii="Times New Roman" w:eastAsia="Calibri" w:hAnsi="Times New Roman" w:cs="Times New Roman"/>
          <w:sz w:val="24"/>
          <w:szCs w:val="24"/>
        </w:rPr>
        <w:t>О.В. Моргун</w:t>
      </w: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Исполняющий обязанности председателя</w:t>
      </w: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Мариупольского городского совета</w:t>
      </w: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первого созыва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36F51">
        <w:rPr>
          <w:rFonts w:ascii="Times New Roman" w:eastAsia="Calibri" w:hAnsi="Times New Roman" w:cs="Times New Roman"/>
          <w:sz w:val="24"/>
          <w:szCs w:val="24"/>
        </w:rPr>
        <w:t>Ю.А. Сенин</w:t>
      </w:r>
    </w:p>
    <w:sectPr w:rsidR="00936F51" w:rsidRPr="00936F51" w:rsidSect="00936F5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51"/>
    <w:rsid w:val="001D4C18"/>
    <w:rsid w:val="008200A7"/>
    <w:rsid w:val="00936F51"/>
    <w:rsid w:val="00AB20C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77C7"/>
  <w15:chartTrackingRefBased/>
  <w15:docId w15:val="{5E2FE44E-5730-4008-9986-CDB5ABAD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5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F51"/>
  </w:style>
  <w:style w:type="paragraph" w:styleId="a7">
    <w:name w:val="footer"/>
    <w:basedOn w:val="a"/>
    <w:link w:val="a8"/>
    <w:uiPriority w:val="99"/>
    <w:unhideWhenUsed/>
    <w:rsid w:val="0093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F51"/>
  </w:style>
  <w:style w:type="character" w:customStyle="1" w:styleId="a9">
    <w:name w:val="Текст примечания Знак"/>
    <w:basedOn w:val="a0"/>
    <w:link w:val="aa"/>
    <w:uiPriority w:val="99"/>
    <w:semiHidden/>
    <w:rsid w:val="00936F51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936F51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936F51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936F51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936F51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936F51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36F51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6F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936F51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93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2024-11-07T12:35:00Z</dcterms:created>
  <dcterms:modified xsi:type="dcterms:W3CDTF">2024-11-07T12:49:00Z</dcterms:modified>
</cp:coreProperties>
</file>