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666C5" w14:textId="38A2623B" w:rsidR="00DE011E" w:rsidRPr="005C62FC" w:rsidRDefault="00DE011E" w:rsidP="00AB31C0">
      <w:pPr>
        <w:ind w:left="9356"/>
        <w:jc w:val="both"/>
        <w:rPr>
          <w:rFonts w:eastAsiaTheme="majorEastAsia"/>
          <w:bCs/>
          <w:sz w:val="22"/>
          <w:szCs w:val="28"/>
          <w:lang w:eastAsia="en-US"/>
        </w:rPr>
      </w:pPr>
      <w:bookmarkStart w:id="0" w:name="_Hlk163466417"/>
      <w:r w:rsidRPr="005C62FC">
        <w:rPr>
          <w:rFonts w:eastAsiaTheme="majorEastAsia"/>
          <w:bCs/>
          <w:sz w:val="22"/>
          <w:szCs w:val="28"/>
          <w:lang w:eastAsia="en-US"/>
        </w:rPr>
        <w:t xml:space="preserve">Приложение </w:t>
      </w:r>
      <w:r w:rsidR="00580C9D">
        <w:rPr>
          <w:rFonts w:eastAsiaTheme="majorEastAsia"/>
          <w:bCs/>
          <w:sz w:val="22"/>
          <w:szCs w:val="28"/>
          <w:lang w:eastAsia="en-US"/>
        </w:rPr>
        <w:t>9</w:t>
      </w:r>
    </w:p>
    <w:p w14:paraId="1269B8AA" w14:textId="739ABFA1" w:rsidR="00086CBB" w:rsidRDefault="009C41C2" w:rsidP="00AB31C0">
      <w:pPr>
        <w:ind w:left="9356"/>
        <w:jc w:val="both"/>
        <w:rPr>
          <w:rFonts w:eastAsiaTheme="majorEastAsia"/>
          <w:bCs/>
          <w:sz w:val="22"/>
          <w:szCs w:val="28"/>
          <w:lang w:eastAsia="en-US"/>
        </w:rPr>
      </w:pPr>
      <w:r w:rsidRPr="005C62FC">
        <w:rPr>
          <w:rFonts w:eastAsiaTheme="majorEastAsia"/>
          <w:bCs/>
          <w:sz w:val="22"/>
          <w:szCs w:val="28"/>
          <w:lang w:eastAsia="en-US"/>
        </w:rPr>
        <w:t xml:space="preserve">к Порядку предоставления субсидий </w:t>
      </w:r>
      <w:r w:rsidR="00C40E12" w:rsidRPr="00C40E12">
        <w:rPr>
          <w:rFonts w:eastAsiaTheme="majorEastAsia"/>
          <w:sz w:val="22"/>
          <w:szCs w:val="28"/>
          <w:lang w:eastAsia="en-US"/>
        </w:rPr>
        <w:t>из бюджета Донецкой Народной Республики</w:t>
      </w:r>
      <w:r w:rsidR="00C40E12">
        <w:rPr>
          <w:rFonts w:eastAsiaTheme="majorEastAsia"/>
          <w:b/>
          <w:bCs/>
          <w:sz w:val="22"/>
          <w:szCs w:val="28"/>
          <w:lang w:eastAsia="en-US"/>
        </w:rPr>
        <w:t xml:space="preserve"> </w:t>
      </w:r>
      <w:r w:rsidRPr="005C62FC">
        <w:rPr>
          <w:rFonts w:eastAsiaTheme="majorEastAsia"/>
          <w:bCs/>
          <w:sz w:val="22"/>
          <w:szCs w:val="28"/>
          <w:lang w:eastAsia="en-US"/>
        </w:rPr>
        <w:t xml:space="preserve">на возмещение предприятиям пищевой промышленности части затрат </w:t>
      </w:r>
      <w:r w:rsidR="008F32CB" w:rsidRPr="005C62FC">
        <w:rPr>
          <w:rFonts w:eastAsiaTheme="majorEastAsia"/>
          <w:bCs/>
          <w:sz w:val="22"/>
          <w:szCs w:val="28"/>
          <w:lang w:eastAsia="en-US"/>
        </w:rPr>
        <w:t>на</w:t>
      </w:r>
      <w:r w:rsidR="008F32CB">
        <w:rPr>
          <w:rFonts w:eastAsiaTheme="majorEastAsia"/>
          <w:bCs/>
          <w:sz w:val="22"/>
          <w:szCs w:val="28"/>
          <w:lang w:eastAsia="en-US"/>
        </w:rPr>
        <w:t xml:space="preserve"> приобретение</w:t>
      </w:r>
      <w:bookmarkStart w:id="1" w:name="_Hlk163062398"/>
      <w:r w:rsidR="00E52685" w:rsidRPr="00E52685">
        <w:rPr>
          <w:rFonts w:eastAsiaTheme="majorEastAsia"/>
          <w:bCs/>
          <w:sz w:val="22"/>
          <w:szCs w:val="28"/>
          <w:lang w:eastAsia="en-US"/>
        </w:rPr>
        <w:t xml:space="preserve"> </w:t>
      </w:r>
      <w:bookmarkStart w:id="2" w:name="_Hlk158756873"/>
      <w:bookmarkStart w:id="3" w:name="_Hlk163057908"/>
      <w:r w:rsidR="00E52685" w:rsidRPr="00E52685">
        <w:rPr>
          <w:rFonts w:eastAsiaTheme="majorEastAsia"/>
          <w:bCs/>
          <w:sz w:val="22"/>
          <w:szCs w:val="28"/>
          <w:lang w:eastAsia="en-US"/>
        </w:rPr>
        <w:t xml:space="preserve">сырого мяса сельскохозяйственных животных и птиц, а также прочих продуктов убоя, </w:t>
      </w:r>
      <w:bookmarkEnd w:id="2"/>
      <w:r w:rsidR="00AB31C0">
        <w:rPr>
          <w:rFonts w:eastAsiaTheme="majorEastAsia"/>
          <w:bCs/>
          <w:sz w:val="22"/>
          <w:szCs w:val="28"/>
          <w:lang w:eastAsia="en-US"/>
        </w:rPr>
        <w:br/>
      </w:r>
      <w:bookmarkStart w:id="4" w:name="_GoBack"/>
      <w:bookmarkEnd w:id="4"/>
      <w:r w:rsidR="00E52685" w:rsidRPr="00E52685">
        <w:rPr>
          <w:rFonts w:eastAsiaTheme="majorEastAsia"/>
          <w:bCs/>
          <w:sz w:val="22"/>
          <w:szCs w:val="28"/>
          <w:lang w:eastAsia="en-US"/>
        </w:rPr>
        <w:t>для переработки на пищевую продукцию</w:t>
      </w:r>
      <w:bookmarkEnd w:id="1"/>
      <w:bookmarkEnd w:id="3"/>
      <w:r w:rsidR="00E52685" w:rsidRPr="00E52685">
        <w:rPr>
          <w:rFonts w:eastAsiaTheme="majorEastAsia"/>
          <w:bCs/>
          <w:sz w:val="22"/>
          <w:szCs w:val="28"/>
          <w:lang w:eastAsia="en-US"/>
        </w:rPr>
        <w:t xml:space="preserve"> </w:t>
      </w:r>
    </w:p>
    <w:p w14:paraId="4EB161B7" w14:textId="4C090DF8" w:rsidR="00DE011E" w:rsidRPr="005C62FC" w:rsidRDefault="00DE011E" w:rsidP="004D406B">
      <w:pPr>
        <w:ind w:left="9356"/>
        <w:rPr>
          <w:rFonts w:eastAsiaTheme="majorEastAsia"/>
          <w:bCs/>
          <w:sz w:val="22"/>
          <w:szCs w:val="28"/>
          <w:lang w:eastAsia="en-US"/>
        </w:rPr>
      </w:pPr>
      <w:r w:rsidRPr="007D0230">
        <w:rPr>
          <w:rFonts w:eastAsiaTheme="majorEastAsia"/>
          <w:bCs/>
          <w:sz w:val="22"/>
          <w:szCs w:val="28"/>
          <w:lang w:eastAsia="en-US"/>
        </w:rPr>
        <w:t xml:space="preserve">(пункт </w:t>
      </w:r>
      <w:r w:rsidR="007074B9" w:rsidRPr="007D0230">
        <w:rPr>
          <w:rFonts w:eastAsiaTheme="majorEastAsia"/>
          <w:bCs/>
          <w:sz w:val="22"/>
          <w:szCs w:val="28"/>
          <w:lang w:eastAsia="en-US"/>
        </w:rPr>
        <w:t>2.</w:t>
      </w:r>
      <w:r w:rsidR="00AA4C78" w:rsidRPr="007D0230">
        <w:rPr>
          <w:rFonts w:eastAsiaTheme="majorEastAsia"/>
          <w:bCs/>
          <w:sz w:val="22"/>
          <w:szCs w:val="28"/>
          <w:lang w:eastAsia="en-US"/>
        </w:rPr>
        <w:t>6</w:t>
      </w:r>
      <w:r w:rsidR="007C61C4" w:rsidRPr="007D0230">
        <w:rPr>
          <w:rFonts w:eastAsiaTheme="majorEastAsia"/>
          <w:bCs/>
          <w:sz w:val="22"/>
          <w:szCs w:val="28"/>
          <w:lang w:eastAsia="en-US"/>
        </w:rPr>
        <w:t>)</w:t>
      </w:r>
    </w:p>
    <w:p w14:paraId="05FE94A2" w14:textId="77777777" w:rsidR="00DE011E" w:rsidRPr="005C62FC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40"/>
          <w:szCs w:val="48"/>
        </w:rPr>
      </w:pPr>
    </w:p>
    <w:p w14:paraId="1298B497" w14:textId="77777777" w:rsidR="00777714" w:rsidRPr="005C62FC" w:rsidRDefault="00777714" w:rsidP="00777714">
      <w:pPr>
        <w:pStyle w:val="ConsPlusTitle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14:paraId="0754BF01" w14:textId="77777777" w:rsidR="00777714" w:rsidRPr="005C62FC" w:rsidRDefault="00777714" w:rsidP="00777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163466539"/>
      <w:r w:rsidRPr="005C62FC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59303B0A" w14:textId="1E77F2DD" w:rsidR="00777714" w:rsidRPr="005C62FC" w:rsidRDefault="00777714" w:rsidP="009C41C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C62FC">
        <w:rPr>
          <w:rFonts w:ascii="Times New Roman" w:hAnsi="Times New Roman" w:cs="Times New Roman"/>
          <w:sz w:val="26"/>
          <w:szCs w:val="26"/>
        </w:rPr>
        <w:t xml:space="preserve">учета заявлений на предоставление субсидии </w:t>
      </w:r>
      <w:r w:rsidR="00CE4EF3" w:rsidRPr="005C62FC">
        <w:rPr>
          <w:rFonts w:ascii="Times New Roman" w:hAnsi="Times New Roman" w:cs="Times New Roman"/>
          <w:sz w:val="26"/>
          <w:szCs w:val="26"/>
        </w:rPr>
        <w:t xml:space="preserve">на </w:t>
      </w:r>
      <w:r w:rsidR="009C41C2" w:rsidRPr="005C62FC">
        <w:rPr>
          <w:rFonts w:ascii="Times New Roman" w:hAnsi="Times New Roman" w:cs="Times New Roman"/>
          <w:sz w:val="26"/>
          <w:szCs w:val="26"/>
        </w:rPr>
        <w:t>возмещение предприятиям пищевой промышленности части затрат</w:t>
      </w:r>
      <w:r w:rsidR="00985EC8">
        <w:rPr>
          <w:rFonts w:ascii="Times New Roman" w:hAnsi="Times New Roman" w:cs="Times New Roman"/>
          <w:sz w:val="26"/>
          <w:szCs w:val="26"/>
        </w:rPr>
        <w:t xml:space="preserve"> на </w:t>
      </w:r>
      <w:r w:rsidR="00E52685" w:rsidRPr="00E52685">
        <w:rPr>
          <w:rFonts w:ascii="Times New Roman" w:hAnsi="Times New Roman" w:cs="Times New Roman"/>
          <w:sz w:val="26"/>
          <w:szCs w:val="26"/>
        </w:rPr>
        <w:t xml:space="preserve">приобретение </w:t>
      </w:r>
      <w:r w:rsidR="00E52685" w:rsidRPr="00E52685">
        <w:rPr>
          <w:rFonts w:ascii="Times New Roman" w:hAnsi="Times New Roman" w:cs="Times New Roman"/>
          <w:bCs/>
          <w:sz w:val="26"/>
          <w:szCs w:val="26"/>
        </w:rPr>
        <w:t>сырого мяса сельскохозяйственных животных и птиц, а также прочих продуктов убоя,</w:t>
      </w:r>
      <w:r w:rsidR="00E52685" w:rsidRPr="00E52685">
        <w:rPr>
          <w:rFonts w:ascii="Times New Roman" w:hAnsi="Times New Roman" w:cs="Times New Roman"/>
          <w:sz w:val="26"/>
          <w:szCs w:val="26"/>
        </w:rPr>
        <w:t xml:space="preserve"> для переработки на пищевую продукцию </w:t>
      </w:r>
      <w:r w:rsidRPr="005C62FC">
        <w:rPr>
          <w:rFonts w:ascii="Times New Roman" w:hAnsi="Times New Roman" w:cs="Times New Roman"/>
          <w:sz w:val="26"/>
          <w:szCs w:val="26"/>
        </w:rPr>
        <w:t>в _____________ году</w:t>
      </w:r>
    </w:p>
    <w:bookmarkEnd w:id="5"/>
    <w:p w14:paraId="2A55D8E2" w14:textId="77777777" w:rsidR="00777714" w:rsidRPr="005C62FC" w:rsidRDefault="00777714" w:rsidP="007777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2068"/>
        <w:gridCol w:w="2198"/>
        <w:gridCol w:w="2430"/>
        <w:gridCol w:w="2730"/>
        <w:gridCol w:w="1880"/>
        <w:gridCol w:w="2660"/>
      </w:tblGrid>
      <w:tr w:rsidR="005C62FC" w:rsidRPr="005C62FC" w14:paraId="246AA5F9" w14:textId="77777777" w:rsidTr="005C62FC">
        <w:trPr>
          <w:cantSplit/>
          <w:trHeight w:val="1195"/>
          <w:jc w:val="center"/>
        </w:trPr>
        <w:tc>
          <w:tcPr>
            <w:tcW w:w="253" w:type="pct"/>
            <w:vAlign w:val="center"/>
          </w:tcPr>
          <w:p w14:paraId="3A6E1F4F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 xml:space="preserve">№ </w:t>
            </w:r>
            <w:r w:rsidRPr="005C62F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03" w:type="pct"/>
            <w:vAlign w:val="center"/>
          </w:tcPr>
          <w:p w14:paraId="2DB3DEEF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5C62FC">
              <w:rPr>
                <w:rFonts w:ascii="Times New Roman" w:hAnsi="Times New Roman" w:cs="Times New Roman"/>
              </w:rPr>
              <w:t xml:space="preserve">Дата </w:t>
            </w:r>
            <w:r w:rsidRPr="005C62FC">
              <w:rPr>
                <w:rFonts w:ascii="Times New Roman" w:hAnsi="Times New Roman" w:cs="Times New Roman"/>
              </w:rPr>
              <w:br/>
              <w:t>поступления заявления</w:t>
            </w:r>
          </w:p>
        </w:tc>
        <w:tc>
          <w:tcPr>
            <w:tcW w:w="747" w:type="pct"/>
            <w:vAlign w:val="center"/>
          </w:tcPr>
          <w:p w14:paraId="687C4A5E" w14:textId="77777777" w:rsidR="00893EA1" w:rsidRPr="005C62FC" w:rsidRDefault="00893EA1" w:rsidP="00A94F93">
            <w:pPr>
              <w:jc w:val="center"/>
            </w:pPr>
            <w:r w:rsidRPr="005C62FC">
              <w:t>Время поступления заявления</w:t>
            </w:r>
          </w:p>
        </w:tc>
        <w:tc>
          <w:tcPr>
            <w:tcW w:w="826" w:type="pct"/>
            <w:vAlign w:val="center"/>
          </w:tcPr>
          <w:p w14:paraId="033DE64C" w14:textId="6AC16B5C" w:rsidR="00893EA1" w:rsidRPr="005C62FC" w:rsidRDefault="00893E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 xml:space="preserve">Наименование </w:t>
            </w:r>
            <w:r w:rsidR="00C860B2" w:rsidRPr="005C62FC">
              <w:rPr>
                <w:rFonts w:ascii="Times New Roman" w:hAnsi="Times New Roman" w:cs="Times New Roman"/>
              </w:rPr>
              <w:t>участника отбора</w:t>
            </w:r>
          </w:p>
        </w:tc>
        <w:tc>
          <w:tcPr>
            <w:tcW w:w="928" w:type="pct"/>
            <w:vAlign w:val="center"/>
          </w:tcPr>
          <w:p w14:paraId="78B8A588" w14:textId="77777777" w:rsidR="00893EA1" w:rsidRPr="005C62FC" w:rsidRDefault="00893EA1">
            <w:pPr>
              <w:jc w:val="center"/>
            </w:pPr>
            <w:r w:rsidRPr="005C62FC">
              <w:t>ОГРН/ОГРНИП</w:t>
            </w:r>
          </w:p>
          <w:p w14:paraId="5EB34DE4" w14:textId="23A1E80A" w:rsidR="00893EA1" w:rsidRPr="005C62FC" w:rsidRDefault="00C860B2">
            <w:pPr>
              <w:jc w:val="center"/>
            </w:pPr>
            <w:r w:rsidRPr="005C62FC">
              <w:t xml:space="preserve">участника отбора </w:t>
            </w:r>
          </w:p>
        </w:tc>
        <w:tc>
          <w:tcPr>
            <w:tcW w:w="639" w:type="pct"/>
            <w:vAlign w:val="center"/>
          </w:tcPr>
          <w:p w14:paraId="1FBFFB92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 xml:space="preserve">Ф.И.О. должностного лица, принявшего </w:t>
            </w:r>
            <w:r w:rsidRPr="005C62FC">
              <w:rPr>
                <w:rFonts w:ascii="Times New Roman" w:hAnsi="Times New Roman" w:cs="Times New Roman"/>
              </w:rPr>
              <w:br/>
              <w:t>документы</w:t>
            </w:r>
          </w:p>
        </w:tc>
        <w:tc>
          <w:tcPr>
            <w:tcW w:w="905" w:type="pct"/>
            <w:vAlign w:val="center"/>
          </w:tcPr>
          <w:p w14:paraId="2322DE6B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Отметка</w:t>
            </w:r>
          </w:p>
          <w:p w14:paraId="0BBB6233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о включении</w:t>
            </w:r>
          </w:p>
          <w:p w14:paraId="2EB30244" w14:textId="261B885F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 xml:space="preserve">в Реестр получателей субсидии, либо об отказе в предоставлении </w:t>
            </w:r>
            <w:r w:rsidR="00C860B2" w:rsidRPr="005C62FC">
              <w:rPr>
                <w:rFonts w:ascii="Times New Roman" w:hAnsi="Times New Roman" w:cs="Times New Roman"/>
              </w:rPr>
              <w:t>С</w:t>
            </w:r>
            <w:r w:rsidRPr="005C62FC">
              <w:rPr>
                <w:rFonts w:ascii="Times New Roman" w:hAnsi="Times New Roman" w:cs="Times New Roman"/>
              </w:rPr>
              <w:t>убсидии</w:t>
            </w:r>
            <w:r w:rsidRPr="005C62FC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</w:tr>
      <w:tr w:rsidR="005C62FC" w:rsidRPr="005C62FC" w14:paraId="404D4A33" w14:textId="77777777" w:rsidTr="005C62FC">
        <w:trPr>
          <w:cantSplit/>
          <w:trHeight w:val="240"/>
          <w:jc w:val="center"/>
        </w:trPr>
        <w:tc>
          <w:tcPr>
            <w:tcW w:w="253" w:type="pct"/>
          </w:tcPr>
          <w:p w14:paraId="2A6E0EEF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pct"/>
          </w:tcPr>
          <w:p w14:paraId="5B3FB99E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pct"/>
          </w:tcPr>
          <w:p w14:paraId="36C0D796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pct"/>
          </w:tcPr>
          <w:p w14:paraId="1F1B72A1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pct"/>
          </w:tcPr>
          <w:p w14:paraId="7B095BDB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9" w:type="pct"/>
          </w:tcPr>
          <w:p w14:paraId="3115EACD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5" w:type="pct"/>
          </w:tcPr>
          <w:p w14:paraId="30DD9942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7</w:t>
            </w:r>
          </w:p>
        </w:tc>
      </w:tr>
      <w:tr w:rsidR="005C62FC" w:rsidRPr="005C62FC" w14:paraId="55467CED" w14:textId="77777777" w:rsidTr="005C62FC">
        <w:trPr>
          <w:cantSplit/>
          <w:trHeight w:val="240"/>
          <w:jc w:val="center"/>
        </w:trPr>
        <w:tc>
          <w:tcPr>
            <w:tcW w:w="253" w:type="pct"/>
          </w:tcPr>
          <w:p w14:paraId="70245C78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</w:tcPr>
          <w:p w14:paraId="3DFC4E8C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14:paraId="135E1A84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</w:tcPr>
          <w:p w14:paraId="1C2C02A3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</w:tcPr>
          <w:p w14:paraId="5F6DE208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14:paraId="15853D4D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338D7822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0C33825E" w14:textId="77777777" w:rsidR="00D8077E" w:rsidRPr="005C62FC" w:rsidRDefault="00D8077E" w:rsidP="00777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1D03B3" w14:textId="77777777" w:rsidR="00A57B39" w:rsidRDefault="00436F37" w:rsidP="00A57B3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C62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57B39" w:rsidRPr="005C62FC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указываются причины отказа. </w:t>
      </w:r>
    </w:p>
    <w:p w14:paraId="6AF723E0" w14:textId="77777777" w:rsidR="00086CBB" w:rsidRPr="005C62FC" w:rsidRDefault="00086CBB" w:rsidP="00A57B3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0723C2AC" w14:textId="77777777" w:rsidR="00246A12" w:rsidRPr="005C62FC" w:rsidRDefault="00A57B39" w:rsidP="00A57B39">
      <w:pPr>
        <w:pStyle w:val="ConsPlusCell"/>
        <w:jc w:val="right"/>
        <w:rPr>
          <w:rFonts w:ascii="Times New Roman" w:hAnsi="Times New Roman" w:cs="Times New Roman"/>
        </w:rPr>
      </w:pPr>
      <w:r w:rsidRPr="005C62FC">
        <w:rPr>
          <w:rFonts w:ascii="Times New Roman" w:hAnsi="Times New Roman" w:cs="Times New Roman"/>
        </w:rPr>
        <w:t>Начат «____» ____________ 20___ г.</w:t>
      </w:r>
    </w:p>
    <w:p w14:paraId="01EFEF65" w14:textId="77777777" w:rsidR="00A57B39" w:rsidRPr="005C62FC" w:rsidRDefault="00A57B39" w:rsidP="00A57B39">
      <w:pPr>
        <w:pStyle w:val="ConsPlusCell"/>
        <w:jc w:val="right"/>
        <w:rPr>
          <w:rFonts w:ascii="Times New Roman" w:hAnsi="Times New Roman" w:cs="Times New Roman"/>
        </w:rPr>
      </w:pPr>
      <w:r w:rsidRPr="005C62FC">
        <w:rPr>
          <w:rFonts w:ascii="Times New Roman" w:hAnsi="Times New Roman" w:cs="Times New Roman"/>
        </w:rPr>
        <w:t>Окончен «_____»__________20___ г.</w:t>
      </w:r>
    </w:p>
    <w:p w14:paraId="6CBF9DED" w14:textId="77777777" w:rsidR="00A57B39" w:rsidRDefault="00A57B39" w:rsidP="00A57B39">
      <w:pPr>
        <w:tabs>
          <w:tab w:val="left" w:pos="10845"/>
        </w:tabs>
      </w:pPr>
    </w:p>
    <w:p w14:paraId="6EF9C3C1" w14:textId="77777777" w:rsidR="00086CBB" w:rsidRDefault="00086CBB" w:rsidP="00A57B39">
      <w:pPr>
        <w:tabs>
          <w:tab w:val="left" w:pos="10845"/>
        </w:tabs>
      </w:pPr>
    </w:p>
    <w:p w14:paraId="373BC2DD" w14:textId="77777777" w:rsidR="00086CBB" w:rsidRDefault="00086CBB" w:rsidP="00A57B39">
      <w:pPr>
        <w:tabs>
          <w:tab w:val="left" w:pos="10845"/>
        </w:tabs>
      </w:pPr>
    </w:p>
    <w:p w14:paraId="047E2C8C" w14:textId="77777777" w:rsidR="00086CBB" w:rsidRDefault="00086CBB" w:rsidP="00A57B39">
      <w:pPr>
        <w:tabs>
          <w:tab w:val="left" w:pos="10845"/>
        </w:tabs>
      </w:pPr>
    </w:p>
    <w:p w14:paraId="77493BD3" w14:textId="77777777" w:rsidR="00086CBB" w:rsidRDefault="00086CBB" w:rsidP="00A57B39">
      <w:pPr>
        <w:tabs>
          <w:tab w:val="left" w:pos="10845"/>
        </w:tabs>
      </w:pPr>
    </w:p>
    <w:p w14:paraId="584CD7A6" w14:textId="77777777" w:rsidR="00086CBB" w:rsidRDefault="00086CBB" w:rsidP="00A57B39">
      <w:pPr>
        <w:tabs>
          <w:tab w:val="left" w:pos="10845"/>
        </w:tabs>
      </w:pPr>
    </w:p>
    <w:p w14:paraId="34152D6F" w14:textId="77777777" w:rsidR="00086CBB" w:rsidRPr="005C62FC" w:rsidRDefault="00086CBB" w:rsidP="00A57B39">
      <w:pPr>
        <w:tabs>
          <w:tab w:val="left" w:pos="10845"/>
        </w:tabs>
      </w:pPr>
    </w:p>
    <w:sectPr w:rsidR="00086CBB" w:rsidRPr="005C62FC" w:rsidSect="007F0DA2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17FDE" w14:textId="77777777" w:rsidR="00C17D3B" w:rsidRDefault="00C17D3B" w:rsidP="00777714">
      <w:r>
        <w:separator/>
      </w:r>
    </w:p>
  </w:endnote>
  <w:endnote w:type="continuationSeparator" w:id="0">
    <w:p w14:paraId="6537671F" w14:textId="77777777" w:rsidR="00C17D3B" w:rsidRDefault="00C17D3B" w:rsidP="0077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9E849" w14:textId="77777777" w:rsidR="00777714" w:rsidRDefault="00777714" w:rsidP="007777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4A839" w14:textId="77777777" w:rsidR="00C17D3B" w:rsidRDefault="00C17D3B" w:rsidP="00777714">
      <w:r>
        <w:separator/>
      </w:r>
    </w:p>
  </w:footnote>
  <w:footnote w:type="continuationSeparator" w:id="0">
    <w:p w14:paraId="3206D6A5" w14:textId="77777777" w:rsidR="00C17D3B" w:rsidRDefault="00C17D3B" w:rsidP="00777714">
      <w:r>
        <w:continuationSeparator/>
      </w:r>
    </w:p>
  </w:footnote>
  <w:footnote w:id="1">
    <w:p w14:paraId="70F5D7F6" w14:textId="77777777" w:rsidR="00893EA1" w:rsidRPr="00025198" w:rsidRDefault="00893EA1" w:rsidP="00D8077E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0B"/>
    <w:rsid w:val="0003168E"/>
    <w:rsid w:val="00047AB2"/>
    <w:rsid w:val="00086CBB"/>
    <w:rsid w:val="000A50F5"/>
    <w:rsid w:val="000A7177"/>
    <w:rsid w:val="000B345E"/>
    <w:rsid w:val="000E51A8"/>
    <w:rsid w:val="000F3A06"/>
    <w:rsid w:val="00155157"/>
    <w:rsid w:val="001C38E1"/>
    <w:rsid w:val="001D3EFB"/>
    <w:rsid w:val="00246A12"/>
    <w:rsid w:val="002B6F2D"/>
    <w:rsid w:val="00331364"/>
    <w:rsid w:val="0033305D"/>
    <w:rsid w:val="004023F8"/>
    <w:rsid w:val="00436F37"/>
    <w:rsid w:val="004638DC"/>
    <w:rsid w:val="00470EF7"/>
    <w:rsid w:val="00494BF5"/>
    <w:rsid w:val="004A25DB"/>
    <w:rsid w:val="004D406B"/>
    <w:rsid w:val="00514DEA"/>
    <w:rsid w:val="00563996"/>
    <w:rsid w:val="00580C9D"/>
    <w:rsid w:val="005C62FC"/>
    <w:rsid w:val="005D2440"/>
    <w:rsid w:val="005F0CCC"/>
    <w:rsid w:val="00605A53"/>
    <w:rsid w:val="006344F7"/>
    <w:rsid w:val="00685E05"/>
    <w:rsid w:val="00697C12"/>
    <w:rsid w:val="006C58C1"/>
    <w:rsid w:val="00702EDA"/>
    <w:rsid w:val="00703BDF"/>
    <w:rsid w:val="007074B9"/>
    <w:rsid w:val="0070753C"/>
    <w:rsid w:val="00766C22"/>
    <w:rsid w:val="00773EBD"/>
    <w:rsid w:val="00777714"/>
    <w:rsid w:val="00796DBF"/>
    <w:rsid w:val="007974DD"/>
    <w:rsid w:val="007B27AC"/>
    <w:rsid w:val="007C61C4"/>
    <w:rsid w:val="007D0230"/>
    <w:rsid w:val="007F0DA2"/>
    <w:rsid w:val="00844F52"/>
    <w:rsid w:val="00860FDF"/>
    <w:rsid w:val="008717F6"/>
    <w:rsid w:val="00893EA1"/>
    <w:rsid w:val="008A279D"/>
    <w:rsid w:val="008B110B"/>
    <w:rsid w:val="008B387A"/>
    <w:rsid w:val="008C3291"/>
    <w:rsid w:val="008D645B"/>
    <w:rsid w:val="008F32CB"/>
    <w:rsid w:val="00936B97"/>
    <w:rsid w:val="00985EC8"/>
    <w:rsid w:val="009C037F"/>
    <w:rsid w:val="009C41C2"/>
    <w:rsid w:val="009D079A"/>
    <w:rsid w:val="009E200D"/>
    <w:rsid w:val="00A3434C"/>
    <w:rsid w:val="00A57B39"/>
    <w:rsid w:val="00A80959"/>
    <w:rsid w:val="00AA4C78"/>
    <w:rsid w:val="00AA7ED8"/>
    <w:rsid w:val="00AB31C0"/>
    <w:rsid w:val="00B0128C"/>
    <w:rsid w:val="00B07683"/>
    <w:rsid w:val="00B47227"/>
    <w:rsid w:val="00B75447"/>
    <w:rsid w:val="00BD15C4"/>
    <w:rsid w:val="00BE2FDB"/>
    <w:rsid w:val="00BF4038"/>
    <w:rsid w:val="00BF40E5"/>
    <w:rsid w:val="00C01AC2"/>
    <w:rsid w:val="00C17D3B"/>
    <w:rsid w:val="00C40E12"/>
    <w:rsid w:val="00C4108C"/>
    <w:rsid w:val="00C80C8A"/>
    <w:rsid w:val="00C860B2"/>
    <w:rsid w:val="00CD1163"/>
    <w:rsid w:val="00CE4EF3"/>
    <w:rsid w:val="00D20AFF"/>
    <w:rsid w:val="00D3786E"/>
    <w:rsid w:val="00D8077E"/>
    <w:rsid w:val="00DA3F0A"/>
    <w:rsid w:val="00DE011E"/>
    <w:rsid w:val="00DE23AD"/>
    <w:rsid w:val="00DF6A9C"/>
    <w:rsid w:val="00E16FC5"/>
    <w:rsid w:val="00E2295F"/>
    <w:rsid w:val="00E27CB7"/>
    <w:rsid w:val="00E52685"/>
    <w:rsid w:val="00EA40AD"/>
    <w:rsid w:val="00EF73C5"/>
    <w:rsid w:val="00F10552"/>
    <w:rsid w:val="00F15930"/>
    <w:rsid w:val="00F60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0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8077E"/>
  </w:style>
  <w:style w:type="character" w:customStyle="1" w:styleId="aa">
    <w:name w:val="Текст сноски Знак"/>
    <w:basedOn w:val="a0"/>
    <w:link w:val="a9"/>
    <w:uiPriority w:val="99"/>
    <w:semiHidden/>
    <w:rsid w:val="00D80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6A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6A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8077E"/>
  </w:style>
  <w:style w:type="character" w:customStyle="1" w:styleId="aa">
    <w:name w:val="Текст сноски Знак"/>
    <w:basedOn w:val="a0"/>
    <w:link w:val="a9"/>
    <w:uiPriority w:val="99"/>
    <w:semiHidden/>
    <w:rsid w:val="00D80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6A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6A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Караульникова Виктория Олеговна</cp:lastModifiedBy>
  <cp:revision>12</cp:revision>
  <cp:lastPrinted>2024-04-03T15:59:00Z</cp:lastPrinted>
  <dcterms:created xsi:type="dcterms:W3CDTF">2024-02-20T09:46:00Z</dcterms:created>
  <dcterms:modified xsi:type="dcterms:W3CDTF">2024-11-19T09:20:00Z</dcterms:modified>
</cp:coreProperties>
</file>