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66F" w:rsidRDefault="006D366F" w:rsidP="006D366F">
      <w:pPr>
        <w:spacing w:after="0" w:line="240" w:lineRule="auto"/>
        <w:ind w:left="4819"/>
        <w:rPr>
          <w:rFonts w:ascii="Times New Roman" w:eastAsia="Calibri" w:hAnsi="Times New Roman" w:cs="Times New Roman"/>
          <w:caps/>
          <w:sz w:val="28"/>
          <w:szCs w:val="28"/>
          <w:lang w:val="ru-RU"/>
        </w:rPr>
      </w:pPr>
      <w:r>
        <w:rPr>
          <w:rFonts w:ascii="Times New Roman" w:eastAsia="Calibri" w:hAnsi="Times New Roman" w:cs="Times New Roman"/>
          <w:caps/>
          <w:sz w:val="28"/>
          <w:szCs w:val="28"/>
          <w:lang w:val="ru-RU"/>
        </w:rPr>
        <w:t>ПРИЛОЖЕНИЕ 1</w:t>
      </w:r>
    </w:p>
    <w:p w:rsidR="006D366F" w:rsidRDefault="006D366F" w:rsidP="006D366F">
      <w:pPr>
        <w:spacing w:after="0" w:line="240" w:lineRule="auto"/>
        <w:ind w:left="4819"/>
        <w:rPr>
          <w:rFonts w:ascii="Times New Roman" w:eastAsia="Calibri" w:hAnsi="Times New Roman" w:cs="Times New Roman"/>
          <w:sz w:val="28"/>
          <w:szCs w:val="28"/>
          <w:lang w:val="ru-RU"/>
        </w:rPr>
      </w:pPr>
    </w:p>
    <w:p w:rsidR="006D366F" w:rsidRDefault="006D366F" w:rsidP="006D366F">
      <w:pPr>
        <w:spacing w:after="0" w:line="240" w:lineRule="auto"/>
        <w:ind w:left="4819"/>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 Указу Главы </w:t>
      </w:r>
    </w:p>
    <w:p w:rsidR="006D366F" w:rsidRDefault="006D366F" w:rsidP="006D366F">
      <w:pPr>
        <w:spacing w:after="0" w:line="240" w:lineRule="auto"/>
        <w:ind w:left="4819"/>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Донецкой Народной Республики </w:t>
      </w:r>
      <w:r>
        <w:rPr>
          <w:rFonts w:ascii="Times New Roman" w:eastAsia="Calibri" w:hAnsi="Times New Roman" w:cs="Times New Roman"/>
          <w:sz w:val="28"/>
          <w:szCs w:val="28"/>
          <w:lang w:val="ru-RU"/>
        </w:rPr>
        <w:br/>
        <w:t>от «11» декабря 2024 г. № 676</w:t>
      </w:r>
    </w:p>
    <w:p w:rsidR="006D366F" w:rsidRDefault="006D366F" w:rsidP="006D366F">
      <w:pPr>
        <w:autoSpaceDE w:val="0"/>
        <w:autoSpaceDN w:val="0"/>
        <w:adjustRightInd w:val="0"/>
        <w:spacing w:before="1400" w:after="0"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ПОЛОЖЕНИЕ</w:t>
      </w:r>
    </w:p>
    <w:p w:rsidR="006D366F" w:rsidRDefault="006D366F" w:rsidP="006D366F">
      <w:pPr>
        <w:autoSpaceDE w:val="0"/>
        <w:autoSpaceDN w:val="0"/>
        <w:adjustRightInd w:val="0"/>
        <w:spacing w:after="360"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о Государственной инспекции строительного и жилищного надзора Донецкой Народной Республики</w:t>
      </w:r>
    </w:p>
    <w:p w:rsidR="006D366F" w:rsidRDefault="006D366F" w:rsidP="006D366F">
      <w:pPr>
        <w:tabs>
          <w:tab w:val="left" w:pos="426"/>
        </w:tabs>
        <w:autoSpaceDE w:val="0"/>
        <w:autoSpaceDN w:val="0"/>
        <w:adjustRightInd w:val="0"/>
        <w:spacing w:after="240" w:line="240" w:lineRule="auto"/>
        <w:jc w:val="center"/>
        <w:outlineLvl w:val="1"/>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en-US"/>
        </w:rPr>
        <w:t>I</w:t>
      </w:r>
      <w:r>
        <w:rPr>
          <w:rFonts w:ascii="Times New Roman" w:eastAsia="Times New Roman" w:hAnsi="Times New Roman" w:cs="Times New Roman"/>
          <w:b/>
          <w:bCs/>
          <w:sz w:val="28"/>
          <w:szCs w:val="28"/>
          <w:lang w:val="ru-RU"/>
        </w:rPr>
        <w:t>. Общие положения</w:t>
      </w:r>
    </w:p>
    <w:p w:rsidR="006D366F" w:rsidRDefault="006D366F" w:rsidP="006D366F">
      <w:pPr>
        <w:spacing w:after="12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1.1. Государственная инспекция строительного и жилищного надзора Донецкой Народной Республики (далее - Инспекция) является исполнительным органом Донецкой Народной Республики, осуществляющим функции </w:t>
      </w:r>
      <w:r>
        <w:rPr>
          <w:rFonts w:ascii="Times New Roman" w:eastAsia="Calibri" w:hAnsi="Times New Roman" w:cs="Times New Roman"/>
          <w:sz w:val="28"/>
          <w:szCs w:val="28"/>
          <w:lang w:val="ru-RU"/>
        </w:rPr>
        <w:br/>
        <w:t xml:space="preserve">по региональному государственному жилищному контролю (надзору), региональному государственному строительному надзору, региональному государственному контролю (надзору) в области долевого строительства многоквартирных домов и (или) иных объектов недвижимости, региональному государственному контролю (надзору)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w:t>
      </w:r>
      <w:r>
        <w:rPr>
          <w:rFonts w:ascii="Times New Roman" w:eastAsia="Calibri" w:hAnsi="Times New Roman" w:cs="Times New Roman"/>
          <w:sz w:val="28"/>
          <w:szCs w:val="28"/>
          <w:lang w:val="ru-RU"/>
        </w:rPr>
        <w:br/>
        <w:t xml:space="preserve">по региональному государственному лицензионному контролю осуществления предпринимательской деятельности в части управления многоквартирными домами на территории Донецкой Народной Республики. </w:t>
      </w:r>
    </w:p>
    <w:p w:rsidR="006D366F" w:rsidRDefault="006D366F" w:rsidP="006D366F">
      <w:pPr>
        <w:spacing w:after="12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1.2. Инспекция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нормативными правовыми актами Правительства Российской Федерации, Конституцией Донецкой Народной Республики, законами Донецкой Народной Республики, иными правовыми актами Донецкой Народной Республики, а также настоящим Положением.</w:t>
      </w:r>
    </w:p>
    <w:p w:rsidR="006D366F" w:rsidRDefault="006D366F" w:rsidP="006D366F">
      <w:pPr>
        <w:tabs>
          <w:tab w:val="left" w:pos="1276"/>
        </w:tabs>
        <w:spacing w:after="12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1.3. Инспекция осуществляет свою деятельность во взаимодействии </w:t>
      </w:r>
      <w:r>
        <w:rPr>
          <w:rFonts w:ascii="Times New Roman" w:eastAsia="Calibri" w:hAnsi="Times New Roman" w:cs="Times New Roman"/>
          <w:sz w:val="28"/>
          <w:szCs w:val="28"/>
          <w:lang w:val="ru-RU"/>
        </w:rPr>
        <w:br/>
        <w:t>с федеральными органами исполнительной власти, государственными органами, органами местного самоуправления муниципальных образований Донецкой Народной Республики (далее - органы местного самоуправления), организациями, общественными объединениями (далее - организации), а также с гражданами.</w:t>
      </w:r>
    </w:p>
    <w:p w:rsidR="006D366F" w:rsidRDefault="006D366F" w:rsidP="006D366F">
      <w:pPr>
        <w:tabs>
          <w:tab w:val="left" w:pos="1276"/>
        </w:tabs>
        <w:spacing w:after="120" w:line="240" w:lineRule="auto"/>
        <w:ind w:firstLine="709"/>
        <w:jc w:val="both"/>
        <w:rPr>
          <w:rFonts w:ascii="Times New Roman" w:eastAsia="Calibri" w:hAnsi="Times New Roman" w:cs="Times New Roman"/>
          <w:i/>
          <w:iCs/>
          <w:sz w:val="28"/>
          <w:szCs w:val="28"/>
          <w:lang w:val="ru-RU"/>
        </w:rPr>
      </w:pPr>
    </w:p>
    <w:p w:rsidR="006D366F" w:rsidRDefault="006D366F" w:rsidP="006D366F">
      <w:pPr>
        <w:tabs>
          <w:tab w:val="left" w:pos="1276"/>
        </w:tabs>
        <w:spacing w:after="120" w:line="240" w:lineRule="auto"/>
        <w:ind w:firstLine="709"/>
        <w:jc w:val="both"/>
        <w:rPr>
          <w:rFonts w:ascii="Times New Roman" w:eastAsia="Calibri" w:hAnsi="Times New Roman" w:cs="Times New Roman"/>
          <w:i/>
          <w:iCs/>
          <w:sz w:val="28"/>
          <w:szCs w:val="28"/>
          <w:lang w:val="ru-RU"/>
        </w:rPr>
      </w:pPr>
      <w:r>
        <w:rPr>
          <w:rFonts w:ascii="Times New Roman" w:eastAsia="Calibri" w:hAnsi="Times New Roman" w:cs="Times New Roman"/>
          <w:sz w:val="28"/>
          <w:szCs w:val="28"/>
          <w:lang w:val="ru-RU"/>
        </w:rPr>
        <w:lastRenderedPageBreak/>
        <w:t xml:space="preserve">1.4. Инспекция обладает правами юридического лица, имеет самостоятельный баланс, печать с изображением Государственного герба Донецкой Народной Республики и со своим наименованием, иные печати, штампы и бланки установленного образца, а также лицевые счета, открытые </w:t>
      </w:r>
      <w:r>
        <w:rPr>
          <w:rFonts w:ascii="Times New Roman" w:eastAsia="Calibri" w:hAnsi="Times New Roman" w:cs="Times New Roman"/>
          <w:sz w:val="28"/>
          <w:szCs w:val="28"/>
          <w:lang w:val="ru-RU"/>
        </w:rPr>
        <w:br/>
        <w:t>в органе, осуществляющем кассовое обслуживание исполнения бюджета</w:t>
      </w:r>
      <w:r>
        <w:rPr>
          <w:rFonts w:ascii="Calibri" w:eastAsia="Calibri" w:hAnsi="Calibri" w:cs="Times New Roman"/>
          <w:lang w:val="ru-RU"/>
        </w:rPr>
        <w:t xml:space="preserve"> </w:t>
      </w:r>
      <w:r>
        <w:rPr>
          <w:rFonts w:ascii="Times New Roman" w:eastAsia="Calibri" w:hAnsi="Times New Roman" w:cs="Times New Roman"/>
          <w:sz w:val="28"/>
          <w:szCs w:val="28"/>
          <w:lang w:val="ru-RU"/>
        </w:rPr>
        <w:t>Донецкой Народной Республики.</w:t>
      </w:r>
    </w:p>
    <w:p w:rsidR="006D366F" w:rsidRDefault="006D366F" w:rsidP="006D366F">
      <w:pPr>
        <w:spacing w:after="12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1.5. Финансовое обеспечение деятельности Инспекции осуществляется </w:t>
      </w:r>
      <w:r>
        <w:rPr>
          <w:rFonts w:ascii="Times New Roman" w:eastAsia="Calibri" w:hAnsi="Times New Roman" w:cs="Times New Roman"/>
          <w:sz w:val="28"/>
          <w:szCs w:val="28"/>
          <w:lang w:val="ru-RU"/>
        </w:rPr>
        <w:br/>
        <w:t xml:space="preserve">за счет средств бюджета Донецкой Народной Республики.  </w:t>
      </w:r>
    </w:p>
    <w:p w:rsidR="006D366F" w:rsidRDefault="006D366F" w:rsidP="006D366F">
      <w:pPr>
        <w:spacing w:after="12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1.6. Инспекция в соответствии с возложенными полномочиями является главным распорядителем, получателем бюджетных средств бюджета Донецкой Народной Республики, главным администратором доходов бюджета Донецкой Народной Республики, главным администратором источников финансирования дефицита бюджета Донецкой Народной Республики.</w:t>
      </w:r>
    </w:p>
    <w:p w:rsidR="006D366F" w:rsidRDefault="006D366F" w:rsidP="006D366F">
      <w:pPr>
        <w:tabs>
          <w:tab w:val="left" w:pos="1276"/>
        </w:tabs>
        <w:spacing w:after="12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1.7. Инспекция обеспечивается необходимым для его работы имуществом: помещениями, средствами связи, техническим оборудованием, транспортными и иными материально-техническими средствами. Имущество Инспекции является государственной собственностью Донецкой Народной Республики и принадлежит Инспекции на праве оперативного управления. Инспекция обязана обеспечить сохранность, эффективное и целевое использование такого имущества.</w:t>
      </w:r>
    </w:p>
    <w:p w:rsidR="006D366F" w:rsidRDefault="006D366F" w:rsidP="006D366F">
      <w:pPr>
        <w:tabs>
          <w:tab w:val="left" w:pos="1276"/>
        </w:tabs>
        <w:spacing w:after="12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1.8. Структура Инспекции и предельная численность государственных гражданских служащих и иных работников Инспекции, замещающих должности, не являющиеся должностями государственной гражданской службы Донецкой Народной Республики (далее - государственные гражданские служащие и работники Инспекции), утверждаются Главой Донецкой Народной Республики на основании представления Председателя Правительства Донецкой Народной Республики и по согласованию с Министерством финансов Донецкой Народной Республики.</w:t>
      </w:r>
    </w:p>
    <w:p w:rsidR="006D366F" w:rsidRDefault="006D366F" w:rsidP="006D366F">
      <w:pPr>
        <w:tabs>
          <w:tab w:val="left" w:pos="1276"/>
        </w:tabs>
        <w:spacing w:after="12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1.9. Права, обязанности и ответственность государственных гражданских служащих и работников Инспекции определяются законодательством </w:t>
      </w:r>
      <w:r>
        <w:rPr>
          <w:rFonts w:ascii="Times New Roman" w:eastAsia="Calibri" w:hAnsi="Times New Roman" w:cs="Times New Roman"/>
          <w:sz w:val="28"/>
          <w:szCs w:val="28"/>
          <w:lang w:val="ru-RU"/>
        </w:rPr>
        <w:br/>
        <w:t xml:space="preserve">о государственной гражданской службе, труде, иными нормативными правовыми актами, а также должностными регламентами (инструкциями) государственных гражданских служащих и работников Инспекции, приказами Инспекции. </w:t>
      </w:r>
    </w:p>
    <w:p w:rsidR="006D366F" w:rsidRDefault="006D366F" w:rsidP="006D366F">
      <w:pPr>
        <w:tabs>
          <w:tab w:val="left" w:pos="1276"/>
        </w:tabs>
        <w:spacing w:after="12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1.10. Полное наименование: Государственная инспекция строительного </w:t>
      </w:r>
      <w:r>
        <w:rPr>
          <w:rFonts w:ascii="Times New Roman" w:eastAsia="Calibri" w:hAnsi="Times New Roman" w:cs="Times New Roman"/>
          <w:sz w:val="28"/>
          <w:szCs w:val="28"/>
          <w:lang w:val="ru-RU"/>
        </w:rPr>
        <w:br/>
        <w:t>и жилищного надзора Донецкой Народной Республики.</w:t>
      </w:r>
    </w:p>
    <w:p w:rsidR="006D366F" w:rsidRDefault="006D366F" w:rsidP="006D366F">
      <w:pPr>
        <w:tabs>
          <w:tab w:val="left" w:pos="1276"/>
        </w:tabs>
        <w:spacing w:after="12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Сокращенное наименование:</w:t>
      </w:r>
      <w:r>
        <w:rPr>
          <w:rFonts w:ascii="Calibri" w:eastAsia="Calibri" w:hAnsi="Calibri" w:cs="Times New Roman"/>
          <w:lang w:val="ru-RU"/>
        </w:rPr>
        <w:t xml:space="preserve"> </w:t>
      </w:r>
      <w:proofErr w:type="spellStart"/>
      <w:r>
        <w:rPr>
          <w:rFonts w:ascii="Times New Roman" w:eastAsia="Calibri" w:hAnsi="Times New Roman" w:cs="Times New Roman"/>
          <w:sz w:val="28"/>
          <w:szCs w:val="28"/>
          <w:lang w:val="ru-RU"/>
        </w:rPr>
        <w:t>Стройжилнадзор</w:t>
      </w:r>
      <w:proofErr w:type="spellEnd"/>
      <w:r>
        <w:rPr>
          <w:rFonts w:ascii="Times New Roman" w:eastAsia="Calibri" w:hAnsi="Times New Roman" w:cs="Times New Roman"/>
          <w:sz w:val="28"/>
          <w:szCs w:val="28"/>
          <w:lang w:val="ru-RU"/>
        </w:rPr>
        <w:t> ДНР.</w:t>
      </w:r>
    </w:p>
    <w:p w:rsidR="006D366F" w:rsidRDefault="006D366F" w:rsidP="006D366F">
      <w:pPr>
        <w:tabs>
          <w:tab w:val="left" w:pos="1276"/>
        </w:tabs>
        <w:spacing w:after="12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1.11. Местонахождение Инспекции: Российская Федерация, 283001, Донецкая Народная Республика, городской округ Донецк, город Донецк, </w:t>
      </w:r>
      <w:r>
        <w:rPr>
          <w:rFonts w:ascii="Times New Roman" w:eastAsia="Calibri" w:hAnsi="Times New Roman" w:cs="Times New Roman"/>
          <w:sz w:val="28"/>
          <w:szCs w:val="28"/>
          <w:lang w:val="ru-RU"/>
        </w:rPr>
        <w:br/>
        <w:t xml:space="preserve">улица Университетская, дом 13. </w:t>
      </w:r>
    </w:p>
    <w:p w:rsidR="006D366F" w:rsidRDefault="006D366F" w:rsidP="006D366F">
      <w:pPr>
        <w:tabs>
          <w:tab w:val="left" w:pos="1276"/>
        </w:tabs>
        <w:spacing w:after="120" w:line="240" w:lineRule="auto"/>
        <w:ind w:firstLine="709"/>
        <w:jc w:val="both"/>
        <w:rPr>
          <w:rFonts w:ascii="Times New Roman" w:eastAsia="Calibri" w:hAnsi="Times New Roman" w:cs="Times New Roman"/>
          <w:sz w:val="28"/>
          <w:szCs w:val="28"/>
          <w:lang w:val="ru-RU"/>
        </w:rPr>
      </w:pPr>
    </w:p>
    <w:p w:rsidR="006D366F" w:rsidRDefault="006D366F" w:rsidP="006D366F">
      <w:pPr>
        <w:widowControl w:val="0"/>
        <w:autoSpaceDE w:val="0"/>
        <w:autoSpaceDN w:val="0"/>
        <w:adjustRightInd w:val="0"/>
        <w:spacing w:after="240" w:line="240" w:lineRule="auto"/>
        <w:jc w:val="center"/>
        <w:outlineLvl w:val="1"/>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en-US" w:eastAsia="ru-RU"/>
        </w:rPr>
        <w:lastRenderedPageBreak/>
        <w:t>II</w:t>
      </w:r>
      <w:r>
        <w:rPr>
          <w:rFonts w:ascii="Times New Roman" w:eastAsia="Times New Roman" w:hAnsi="Times New Roman" w:cs="Times New Roman"/>
          <w:b/>
          <w:color w:val="000000"/>
          <w:sz w:val="28"/>
          <w:szCs w:val="28"/>
          <w:lang w:val="ru-RU" w:eastAsia="ru-RU"/>
        </w:rPr>
        <w:t xml:space="preserve">. Функции Инспекции </w:t>
      </w:r>
    </w:p>
    <w:p w:rsidR="006D366F" w:rsidRDefault="006D366F" w:rsidP="006D366F">
      <w:pPr>
        <w:widowControl w:val="0"/>
        <w:autoSpaceDE w:val="0"/>
        <w:autoSpaceDN w:val="0"/>
        <w:adjustRightInd w:val="0"/>
        <w:spacing w:after="120" w:line="240" w:lineRule="auto"/>
        <w:ind w:firstLine="709"/>
        <w:jc w:val="both"/>
        <w:outlineLvl w:val="1"/>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2.1. Инспекция осуществляет следующие функции: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2.1.1. Контроль и надзор:</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r>
        <w:rPr>
          <w:rFonts w:ascii="Arial" w:eastAsia="Times New Roman" w:hAnsi="Arial" w:cs="Arial"/>
          <w:color w:val="000000"/>
          <w:sz w:val="20"/>
          <w:szCs w:val="20"/>
          <w:lang w:val="ru-RU" w:eastAsia="ru-RU"/>
        </w:rPr>
        <w:t> </w:t>
      </w:r>
      <w:r>
        <w:rPr>
          <w:rFonts w:ascii="Times New Roman" w:eastAsia="Times New Roman" w:hAnsi="Times New Roman" w:cs="Times New Roman"/>
          <w:color w:val="000000"/>
          <w:sz w:val="28"/>
          <w:szCs w:val="28"/>
          <w:lang w:val="ru-RU" w:eastAsia="ru-RU"/>
        </w:rPr>
        <w:t>региональный государственный жилищный контроль (надзор);</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 лицензирование предпринимательской деятельности по управлению многоквартирными домами, в том числе осуществление регионального государственного лицензионного контроля осуществления предпринимательской деятельности по управлению многоквартирными домами (далее - региональный государственный лицензионный контроль);</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 государственный контроль (надзор)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требований к использованию и сохранности жилищного фонда независимо от его формы собственности, установленных жилищным законодательством, законодательством об энергосбережении </w:t>
      </w:r>
      <w:r>
        <w:rPr>
          <w:rFonts w:ascii="Times New Roman" w:eastAsia="Times New Roman" w:hAnsi="Times New Roman" w:cs="Times New Roman"/>
          <w:color w:val="000000"/>
          <w:sz w:val="28"/>
          <w:szCs w:val="28"/>
          <w:lang w:val="ru-RU" w:eastAsia="ru-RU"/>
        </w:rPr>
        <w:br/>
        <w:t>и о повышении энергетической эффективности;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 государственный контроль (надзор) за соблюдением исполнительными органами Донецкой Народной Республики, органами местного самоуправления установленных жилищным законодательством, законодательством </w:t>
      </w:r>
      <w:r>
        <w:rPr>
          <w:rFonts w:ascii="Times New Roman" w:eastAsia="Times New Roman" w:hAnsi="Times New Roman" w:cs="Times New Roman"/>
          <w:color w:val="000000"/>
          <w:sz w:val="28"/>
          <w:szCs w:val="28"/>
          <w:lang w:val="ru-RU" w:eastAsia="ru-RU"/>
        </w:rPr>
        <w:br/>
        <w:t xml:space="preserve">об энергосбережении и о повышении энергетической эффективности требований к использованию и сохранности жилищного фонда независимо </w:t>
      </w:r>
      <w:r>
        <w:rPr>
          <w:rFonts w:ascii="Times New Roman" w:eastAsia="Times New Roman" w:hAnsi="Times New Roman" w:cs="Times New Roman"/>
          <w:color w:val="000000"/>
          <w:sz w:val="28"/>
          <w:szCs w:val="28"/>
          <w:lang w:val="ru-RU" w:eastAsia="ru-RU"/>
        </w:rPr>
        <w:br/>
        <w:t>от его формы собственности;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 региональный государственный строительный надзор;</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 региональный государственный контроль (надзор) в области долевого строительства многоквартирных домов и (или) иных объектов недвижимости;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7) региональный государственный контроль (надзор) за деятельностью жилищно-строительного кооператива, связанной с привлечением средств членов такого кооператива для строительства многоквартирного дома.</w:t>
      </w:r>
    </w:p>
    <w:p w:rsidR="006D366F" w:rsidRDefault="006D366F" w:rsidP="006D366F">
      <w:pPr>
        <w:widowControl w:val="0"/>
        <w:autoSpaceDE w:val="0"/>
        <w:autoSpaceDN w:val="0"/>
        <w:adjustRightInd w:val="0"/>
        <w:spacing w:before="240" w:after="240" w:line="240" w:lineRule="auto"/>
        <w:jc w:val="center"/>
        <w:outlineLvl w:val="1"/>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en-US" w:eastAsia="ru-RU"/>
        </w:rPr>
        <w:t>III</w:t>
      </w:r>
      <w:r>
        <w:rPr>
          <w:rFonts w:ascii="Times New Roman" w:eastAsia="Times New Roman" w:hAnsi="Times New Roman" w:cs="Times New Roman"/>
          <w:b/>
          <w:color w:val="000000"/>
          <w:sz w:val="28"/>
          <w:szCs w:val="28"/>
          <w:lang w:val="ru-RU" w:eastAsia="ru-RU"/>
        </w:rPr>
        <w:t>. Полномочия Инспекции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bookmarkStart w:id="0" w:name="Par113"/>
      <w:bookmarkEnd w:id="0"/>
      <w:r>
        <w:rPr>
          <w:rFonts w:ascii="Times New Roman" w:eastAsia="Times New Roman" w:hAnsi="Times New Roman" w:cs="Times New Roman"/>
          <w:color w:val="000000"/>
          <w:sz w:val="28"/>
          <w:szCs w:val="28"/>
          <w:lang w:val="ru-RU" w:eastAsia="ru-RU"/>
        </w:rPr>
        <w:t>3.1. По предметам ведения Донецкой Народной Республики Инспекция осуществляет следующие полномочия:</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3.1.1. В сфере регионального государственного жилищного надзора, регионального государственного лицензионного контроля:</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 проводит профилактические и контрольные (надзорные) мероприятия, предметом которых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а также </w:t>
      </w:r>
      <w:r>
        <w:rPr>
          <w:rFonts w:ascii="Times New Roman" w:eastAsia="Times New Roman" w:hAnsi="Times New Roman" w:cs="Times New Roman"/>
          <w:color w:val="000000"/>
          <w:sz w:val="28"/>
          <w:szCs w:val="28"/>
          <w:lang w:val="ru-RU" w:eastAsia="ru-RU"/>
        </w:rPr>
        <w:lastRenderedPageBreak/>
        <w:t>законодательством о газоснабжении в Российской Федерации в отношении жилищного фонда, за исключением муниципального жилищного фонда:</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а) требований к использованию и сохранности жилищного фонда, </w:t>
      </w:r>
      <w:r>
        <w:rPr>
          <w:rFonts w:ascii="Times New Roman" w:eastAsia="Times New Roman" w:hAnsi="Times New Roman" w:cs="Times New Roman"/>
          <w:color w:val="000000"/>
          <w:sz w:val="28"/>
          <w:szCs w:val="28"/>
          <w:lang w:val="ru-RU" w:eastAsia="ru-RU"/>
        </w:rPr>
        <w:br/>
        <w:t xml:space="preserve">в том числе к жилым помещениям, их использованию и содержанию, использованию и содержанию общего имущества собственников помещений </w:t>
      </w:r>
      <w:r>
        <w:rPr>
          <w:rFonts w:ascii="Times New Roman" w:eastAsia="Times New Roman" w:hAnsi="Times New Roman" w:cs="Times New Roman"/>
          <w:color w:val="000000"/>
          <w:sz w:val="28"/>
          <w:szCs w:val="28"/>
          <w:lang w:val="ru-RU" w:eastAsia="ru-RU"/>
        </w:rPr>
        <w:br/>
        <w:t>в многоквартирных домах, порядку осуществления перевода жилого помещения в нежилое и нежилого помещения в жилое в многоквартирном доме, а также к порядку осуществления перепланировки и (или) переустройства помещений в многоквартирном доме;</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б) требований к формированию фондов капитального ремонта;</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г) требований к предоставлению коммунальных услуг собственникам </w:t>
      </w:r>
      <w:r>
        <w:rPr>
          <w:rFonts w:ascii="Times New Roman" w:eastAsia="Times New Roman" w:hAnsi="Times New Roman" w:cs="Times New Roman"/>
          <w:color w:val="000000"/>
          <w:sz w:val="28"/>
          <w:szCs w:val="28"/>
          <w:lang w:val="ru-RU" w:eastAsia="ru-RU"/>
        </w:rPr>
        <w:br/>
        <w:t>и пользователям помещений в многоквартирных домах и жилых домов;</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 правил изменения размера платы за содержание жилого помещения </w:t>
      </w:r>
      <w:r>
        <w:rPr>
          <w:rFonts w:ascii="Times New Roman" w:eastAsia="Times New Roman" w:hAnsi="Times New Roman" w:cs="Times New Roman"/>
          <w:color w:val="000000"/>
          <w:sz w:val="28"/>
          <w:szCs w:val="28"/>
          <w:lang w:val="ru-RU" w:eastAsia="ru-RU"/>
        </w:rPr>
        <w:br/>
        <w:t xml:space="preserve">в случае оказания услуг и выполнения работ по управлению, содержанию </w:t>
      </w:r>
      <w:r>
        <w:rPr>
          <w:rFonts w:ascii="Times New Roman" w:eastAsia="Times New Roman" w:hAnsi="Times New Roman" w:cs="Times New Roman"/>
          <w:color w:val="000000"/>
          <w:sz w:val="28"/>
          <w:szCs w:val="28"/>
          <w:lang w:val="ru-RU" w:eastAsia="ru-RU"/>
        </w:rPr>
        <w:br/>
        <w:t>и ремонту общего имущества в многоквартирном доме ненадлежащего качества и (или) с перерывами, превышающими установленную продолжительность;</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е) правил содержания общего имущества в многоквартирном доме </w:t>
      </w:r>
      <w:r>
        <w:rPr>
          <w:rFonts w:ascii="Times New Roman" w:eastAsia="Times New Roman" w:hAnsi="Times New Roman" w:cs="Times New Roman"/>
          <w:color w:val="000000"/>
          <w:sz w:val="28"/>
          <w:szCs w:val="28"/>
          <w:lang w:val="ru-RU" w:eastAsia="ru-RU"/>
        </w:rPr>
        <w:br/>
        <w:t>и правил изменения размера платы за содержание жилого помещения;</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ж) правил предоставления, приостановки и ограничения предоставления коммунальных услуг собственникам и пользователям помещений </w:t>
      </w:r>
      <w:r>
        <w:rPr>
          <w:rFonts w:ascii="Times New Roman" w:eastAsia="Times New Roman" w:hAnsi="Times New Roman" w:cs="Times New Roman"/>
          <w:color w:val="000000"/>
          <w:sz w:val="28"/>
          <w:szCs w:val="28"/>
          <w:lang w:val="ru-RU" w:eastAsia="ru-RU"/>
        </w:rPr>
        <w:br/>
        <w:t>в многоквартирных домах и жилых домов;</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к) требований к обеспечению доступности для инвалидов помещений </w:t>
      </w:r>
      <w:r>
        <w:rPr>
          <w:rFonts w:ascii="Times New Roman" w:eastAsia="Times New Roman" w:hAnsi="Times New Roman" w:cs="Times New Roman"/>
          <w:color w:val="000000"/>
          <w:sz w:val="28"/>
          <w:szCs w:val="28"/>
          <w:lang w:val="ru-RU" w:eastAsia="ru-RU"/>
        </w:rPr>
        <w:br/>
        <w:t>в многоквартирных домах;</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л) требований к предоставлению жилых помещений в наемных домах социального использования;</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м) требований к безопасной эксплуатации и техническому обслуживанию внутридомового и (или) внутриквартирного газового оборудования, а также требований </w:t>
      </w:r>
      <w:proofErr w:type="gramStart"/>
      <w:r>
        <w:rPr>
          <w:rFonts w:ascii="Times New Roman" w:eastAsia="Times New Roman" w:hAnsi="Times New Roman" w:cs="Times New Roman"/>
          <w:color w:val="000000"/>
          <w:sz w:val="28"/>
          <w:szCs w:val="28"/>
          <w:lang w:val="ru-RU" w:eastAsia="ru-RU"/>
        </w:rPr>
        <w:t>к содержанию</w:t>
      </w:r>
      <w:proofErr w:type="gramEnd"/>
      <w:r>
        <w:rPr>
          <w:rFonts w:ascii="Times New Roman" w:eastAsia="Times New Roman" w:hAnsi="Times New Roman" w:cs="Times New Roman"/>
          <w:color w:val="000000"/>
          <w:sz w:val="28"/>
          <w:szCs w:val="28"/>
          <w:lang w:val="ru-RU" w:eastAsia="ru-RU"/>
        </w:rPr>
        <w:t xml:space="preserve"> относящихся к общему имуществу </w:t>
      </w:r>
      <w:r>
        <w:rPr>
          <w:rFonts w:ascii="Times New Roman" w:eastAsia="Times New Roman" w:hAnsi="Times New Roman" w:cs="Times New Roman"/>
          <w:color w:val="000000"/>
          <w:sz w:val="28"/>
          <w:szCs w:val="28"/>
          <w:lang w:val="ru-RU" w:eastAsia="ru-RU"/>
        </w:rPr>
        <w:br/>
        <w:t>в многоквартирном доме вентиляционных и дымовых каналов;</w:t>
      </w:r>
    </w:p>
    <w:p w:rsidR="006D366F" w:rsidRDefault="006D366F" w:rsidP="006D366F">
      <w:pPr>
        <w:widowControl w:val="0"/>
        <w:autoSpaceDE w:val="0"/>
        <w:autoSpaceDN w:val="0"/>
        <w:adjustRightInd w:val="0"/>
        <w:spacing w:after="6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 осуществляет региональный государственный жилищный надзор </w:t>
      </w:r>
      <w:r>
        <w:rPr>
          <w:rFonts w:ascii="Times New Roman" w:eastAsia="Times New Roman" w:hAnsi="Times New Roman" w:cs="Times New Roman"/>
          <w:color w:val="000000"/>
          <w:sz w:val="28"/>
          <w:szCs w:val="28"/>
          <w:lang w:val="ru-RU" w:eastAsia="ru-RU"/>
        </w:rPr>
        <w:br/>
        <w:t xml:space="preserve">за соблюдением органами государственной власти, органами местного </w:t>
      </w:r>
      <w:r>
        <w:rPr>
          <w:rFonts w:ascii="Times New Roman" w:eastAsia="Times New Roman" w:hAnsi="Times New Roman" w:cs="Times New Roman"/>
          <w:color w:val="000000"/>
          <w:sz w:val="28"/>
          <w:szCs w:val="28"/>
          <w:lang w:val="ru-RU" w:eastAsia="ru-RU"/>
        </w:rPr>
        <w:lastRenderedPageBreak/>
        <w:t xml:space="preserve">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в соответствии с положениями Федерального </w:t>
      </w:r>
      <w:hyperlink r:id="rId4"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от 21 декабря 2021 г. № 414-ФЗ «Об общих принципах организации публичной власти в субъектах Российской Федерации» </w:t>
      </w:r>
      <w:r>
        <w:rPr>
          <w:rFonts w:ascii="Times New Roman" w:eastAsia="Times New Roman" w:hAnsi="Times New Roman" w:cs="Times New Roman"/>
          <w:color w:val="000000"/>
          <w:sz w:val="28"/>
          <w:szCs w:val="28"/>
          <w:lang w:val="ru-RU" w:eastAsia="ru-RU"/>
        </w:rPr>
        <w:br/>
        <w:t xml:space="preserve">и Федерального </w:t>
      </w:r>
      <w:hyperlink r:id="rId5"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от 6 октября 2003 г. № 131-ФЗ «Об общих принципах организации местного самоуправления в Российской Федерации», предметом которого является соблюдение органами государственной власти, органами местного самоуправления в том числе требований к:</w:t>
      </w:r>
    </w:p>
    <w:p w:rsidR="006D366F" w:rsidRDefault="006D366F" w:rsidP="006D366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а) содержанию общего имущества в многоквартирном доме;</w:t>
      </w:r>
    </w:p>
    <w:p w:rsidR="006D366F" w:rsidRDefault="006D366F" w:rsidP="006D366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б) ограничению изменения размера вносимой гражданами платы </w:t>
      </w:r>
      <w:r>
        <w:rPr>
          <w:rFonts w:ascii="Times New Roman" w:eastAsia="Times New Roman" w:hAnsi="Times New Roman" w:cs="Times New Roman"/>
          <w:color w:val="000000"/>
          <w:sz w:val="28"/>
          <w:szCs w:val="28"/>
          <w:lang w:val="ru-RU" w:eastAsia="ru-RU"/>
        </w:rPr>
        <w:br/>
        <w:t xml:space="preserve">за коммунальные услуги,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w:t>
      </w:r>
      <w:r>
        <w:rPr>
          <w:rFonts w:ascii="Times New Roman" w:eastAsia="Times New Roman" w:hAnsi="Times New Roman" w:cs="Times New Roman"/>
          <w:color w:val="000000"/>
          <w:sz w:val="28"/>
          <w:szCs w:val="28"/>
          <w:lang w:val="ru-RU" w:eastAsia="ru-RU"/>
        </w:rPr>
        <w:br/>
        <w:t>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6D366F" w:rsidRDefault="006D366F" w:rsidP="006D366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предоставлению жилых помещений в наемных домах социального использования;</w:t>
      </w:r>
    </w:p>
    <w:p w:rsidR="006D366F" w:rsidRDefault="006D366F" w:rsidP="006D366F">
      <w:pPr>
        <w:widowControl w:val="0"/>
        <w:autoSpaceDE w:val="0"/>
        <w:autoSpaceDN w:val="0"/>
        <w:adjustRightInd w:val="0"/>
        <w:spacing w:after="8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г) порядку размещения информации в системе;</w:t>
      </w:r>
    </w:p>
    <w:p w:rsidR="006D366F" w:rsidRDefault="006D366F" w:rsidP="006D366F">
      <w:pPr>
        <w:widowControl w:val="0"/>
        <w:autoSpaceDE w:val="0"/>
        <w:autoSpaceDN w:val="0"/>
        <w:adjustRightInd w:val="0"/>
        <w:spacing w:after="8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 ведет реестр уведомлений о выбранном собственниками помещений </w:t>
      </w:r>
      <w:r>
        <w:rPr>
          <w:rFonts w:ascii="Times New Roman" w:eastAsia="Times New Roman" w:hAnsi="Times New Roman" w:cs="Times New Roman"/>
          <w:color w:val="000000"/>
          <w:sz w:val="28"/>
          <w:szCs w:val="28"/>
          <w:lang w:val="ru-RU" w:eastAsia="ru-RU"/>
        </w:rPr>
        <w:br/>
        <w:t>в соответствующем многоквартирном доме способе формирования фонда капитального ремонта, реестр специальных счетов, а также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 представляет сведения, указанные в </w:t>
      </w:r>
      <w:hyperlink r:id="rId6" w:history="1">
        <w:r>
          <w:rPr>
            <w:rStyle w:val="a3"/>
            <w:rFonts w:ascii="Times New Roman" w:eastAsia="Times New Roman" w:hAnsi="Times New Roman" w:cs="Times New Roman"/>
            <w:color w:val="000000"/>
            <w:sz w:val="28"/>
            <w:szCs w:val="28"/>
            <w:lang w:val="ru-RU" w:eastAsia="ru-RU"/>
          </w:rPr>
          <w:t>частях 1</w:t>
        </w:r>
      </w:hyperlink>
      <w:r>
        <w:rPr>
          <w:rFonts w:ascii="Times New Roman" w:eastAsia="Times New Roman" w:hAnsi="Times New Roman" w:cs="Times New Roman"/>
          <w:color w:val="000000"/>
          <w:sz w:val="28"/>
          <w:szCs w:val="28"/>
          <w:lang w:val="ru-RU" w:eastAsia="ru-RU"/>
        </w:rPr>
        <w:t>-</w:t>
      </w:r>
      <w:hyperlink r:id="rId7" w:history="1">
        <w:r>
          <w:rPr>
            <w:rStyle w:val="a3"/>
            <w:rFonts w:ascii="Times New Roman" w:eastAsia="Times New Roman" w:hAnsi="Times New Roman" w:cs="Times New Roman"/>
            <w:color w:val="000000"/>
            <w:sz w:val="28"/>
            <w:szCs w:val="28"/>
            <w:lang w:val="ru-RU" w:eastAsia="ru-RU"/>
          </w:rPr>
          <w:t>4 статьи 172</w:t>
        </w:r>
      </w:hyperlink>
      <w:r>
        <w:rPr>
          <w:rFonts w:ascii="Times New Roman" w:eastAsia="Times New Roman" w:hAnsi="Times New Roman" w:cs="Times New Roman"/>
          <w:color w:val="000000"/>
          <w:sz w:val="28"/>
          <w:szCs w:val="28"/>
          <w:lang w:val="ru-RU" w:eastAsia="ru-RU"/>
        </w:rPr>
        <w:t xml:space="preserve"> Жилищного кодекса Российской Федерации,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w:t>
      </w:r>
      <w:r>
        <w:rPr>
          <w:rFonts w:ascii="Times New Roman" w:eastAsia="Times New Roman" w:hAnsi="Times New Roman" w:cs="Times New Roman"/>
          <w:color w:val="000000"/>
          <w:sz w:val="28"/>
          <w:szCs w:val="28"/>
          <w:lang w:val="ru-RU" w:eastAsia="ru-RU"/>
        </w:rPr>
        <w:br/>
        <w:t xml:space="preserve">объектов капитального строительства) и жилищно-коммунального хозяйства, </w:t>
      </w:r>
      <w:r>
        <w:rPr>
          <w:rFonts w:ascii="Times New Roman" w:eastAsia="Times New Roman" w:hAnsi="Times New Roman" w:cs="Times New Roman"/>
          <w:color w:val="000000"/>
          <w:sz w:val="28"/>
          <w:szCs w:val="28"/>
          <w:lang w:val="ru-RU" w:eastAsia="ru-RU"/>
        </w:rPr>
        <w:br/>
        <w:t xml:space="preserve">в порядке, установленном указанным федеральным органом, в том числе </w:t>
      </w:r>
      <w:r>
        <w:rPr>
          <w:rFonts w:ascii="Times New Roman" w:eastAsia="Times New Roman" w:hAnsi="Times New Roman" w:cs="Times New Roman"/>
          <w:color w:val="000000"/>
          <w:sz w:val="28"/>
          <w:szCs w:val="28"/>
          <w:lang w:val="ru-RU" w:eastAsia="ru-RU"/>
        </w:rPr>
        <w:br/>
        <w:t>с использованием государственной информационной системы жилищно-коммунального хозяйства;</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5) осуществляет подготовку и представление в межведомственную комиссию, созданную уполномоченным исполнительным органом Донецкой </w:t>
      </w:r>
      <w:r>
        <w:rPr>
          <w:rFonts w:ascii="Times New Roman" w:eastAsia="Times New Roman" w:hAnsi="Times New Roman" w:cs="Times New Roman"/>
          <w:color w:val="000000"/>
          <w:sz w:val="28"/>
          <w:szCs w:val="28"/>
          <w:lang w:val="ru-RU" w:eastAsia="ru-RU"/>
        </w:rPr>
        <w:lastRenderedPageBreak/>
        <w:t xml:space="preserve">Народной Республики для оценки жилых помещений жилищного фонда Донецкой Народной Республики в целях признания помещения жилым помещением, жилого помещения пригодным (непригодным) для проживания граждан, многоквартирных домов, все жилые помещения в которых находятся </w:t>
      </w:r>
      <w:r>
        <w:rPr>
          <w:rFonts w:ascii="Times New Roman" w:eastAsia="Times New Roman" w:hAnsi="Times New Roman" w:cs="Times New Roman"/>
          <w:color w:val="000000"/>
          <w:sz w:val="28"/>
          <w:szCs w:val="28"/>
          <w:lang w:val="ru-RU" w:eastAsia="ru-RU"/>
        </w:rPr>
        <w:br/>
        <w:t xml:space="preserve">в собственности Донецкой Народной Республики, аварийными и подлежащими сносу или реконструкции, а также для оценки иных жилых помещений </w:t>
      </w:r>
      <w:r>
        <w:rPr>
          <w:rFonts w:ascii="Times New Roman" w:eastAsia="Times New Roman" w:hAnsi="Times New Roman" w:cs="Times New Roman"/>
          <w:color w:val="000000"/>
          <w:sz w:val="28"/>
          <w:szCs w:val="28"/>
          <w:lang w:val="ru-RU" w:eastAsia="ru-RU"/>
        </w:rPr>
        <w:br/>
        <w:t xml:space="preserve">в случаях, предусмотренных постановлением Правительства Российской Федерации, в целях признания их пригодными (непригодными) </w:t>
      </w:r>
      <w:r>
        <w:rPr>
          <w:rFonts w:ascii="Times New Roman" w:eastAsia="Times New Roman" w:hAnsi="Times New Roman" w:cs="Times New Roman"/>
          <w:color w:val="000000"/>
          <w:sz w:val="28"/>
          <w:szCs w:val="28"/>
          <w:lang w:val="ru-RU" w:eastAsia="ru-RU"/>
        </w:rPr>
        <w:br/>
        <w:t>для проживания граждан, многоквартирных домов аварийными и подлежащими сносу или реконструкции, соответствующего заключения по вопросам, отнесенным к полномочиям Инспекции;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6) осуществляет подготовку и представление в межведомственную комиссию, созданную органом местного самоуправления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постановлением Правительства Российской Федерации, </w:t>
      </w:r>
      <w:r>
        <w:rPr>
          <w:rFonts w:ascii="Times New Roman" w:eastAsia="Times New Roman" w:hAnsi="Times New Roman" w:cs="Times New Roman"/>
          <w:color w:val="000000"/>
          <w:sz w:val="28"/>
          <w:szCs w:val="28"/>
          <w:lang w:val="ru-RU" w:eastAsia="ru-RU"/>
        </w:rPr>
        <w:br/>
        <w:t>в целях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соответствующего заключения по вопросам, отнесенным к полномочиям Инспекции;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7) при проведении проверки соблюдения правил содержания общего имущества собственников помещений в многоквартирном доме, которому </w:t>
      </w:r>
      <w:r>
        <w:rPr>
          <w:rFonts w:ascii="Times New Roman" w:eastAsia="Times New Roman" w:hAnsi="Times New Roman" w:cs="Times New Roman"/>
          <w:color w:val="000000"/>
          <w:sz w:val="28"/>
          <w:szCs w:val="28"/>
          <w:lang w:val="ru-RU" w:eastAsia="ru-RU"/>
        </w:rPr>
        <w:br/>
        <w:t>при вводе в эксплуатацию присвоен класс энергетической эффективности,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8) направляет копию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указанного акта в орган местного самоуправления, осуществляющий ведение информационной системы обеспечения градостроительной деятельности;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9) по результатам проведенных проверок соблюдения правил содержания общего имущества собственников помещений в многоквартирном доме регулярно (не реже одного раза в год) информирует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w:t>
      </w:r>
      <w:r>
        <w:rPr>
          <w:rFonts w:ascii="Times New Roman" w:eastAsia="Times New Roman" w:hAnsi="Times New Roman" w:cs="Times New Roman"/>
          <w:color w:val="000000"/>
          <w:sz w:val="28"/>
          <w:szCs w:val="28"/>
          <w:lang w:val="ru-RU" w:eastAsia="ru-RU"/>
        </w:rPr>
        <w:br/>
        <w:t>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10) осуществляет контроль целевого расходования денежных средств, сформированных за счет взносов на капитальный ремонт общего имущества </w:t>
      </w:r>
      <w:r>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color w:val="000000"/>
          <w:sz w:val="28"/>
          <w:szCs w:val="28"/>
          <w:lang w:val="ru-RU" w:eastAsia="ru-RU"/>
        </w:rPr>
        <w:lastRenderedPageBreak/>
        <w:t>в многоквартирных домах, расположенных на территории Донецкой Народной Республики, и обеспечения сохранности таких средств;</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11) осуществляет аудит закупок (торгов), проведенных в целях заключения договора об оказании услуг и (или) о выполнении работ по капитальному ремонту общего имущества в многоквартирных домах, расположенных </w:t>
      </w:r>
      <w:r>
        <w:rPr>
          <w:rFonts w:ascii="Times New Roman" w:eastAsia="Times New Roman" w:hAnsi="Times New Roman" w:cs="Times New Roman"/>
          <w:color w:val="000000"/>
          <w:sz w:val="28"/>
          <w:szCs w:val="28"/>
          <w:lang w:val="ru-RU" w:eastAsia="ru-RU"/>
        </w:rPr>
        <w:br/>
        <w:t>на территории Донецкой Народной Республики;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12) во взаимодействии с Министерством строительства, архитектуры </w:t>
      </w:r>
      <w:r>
        <w:rPr>
          <w:rFonts w:ascii="Times New Roman" w:eastAsia="Times New Roman" w:hAnsi="Times New Roman" w:cs="Times New Roman"/>
          <w:color w:val="000000"/>
          <w:sz w:val="28"/>
          <w:szCs w:val="28"/>
          <w:lang w:val="ru-RU" w:eastAsia="ru-RU"/>
        </w:rPr>
        <w:br/>
        <w:t>и жилищно-коммунального хозяйства Донецкой Народной Республики осуществляет мониторинг технического состояния многоквартирных домов, расположенных на территории Донецкой Народной Республики, в целях обеспечения своевременного проведения капитального ремонта общего имущества в таких домах;</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13) осуществляет лицензирование предпринимательской деятельности </w:t>
      </w:r>
      <w:r>
        <w:rPr>
          <w:rFonts w:ascii="Times New Roman" w:eastAsia="Times New Roman" w:hAnsi="Times New Roman" w:cs="Times New Roman"/>
          <w:color w:val="000000"/>
          <w:sz w:val="28"/>
          <w:szCs w:val="28"/>
          <w:lang w:val="ru-RU" w:eastAsia="ru-RU"/>
        </w:rPr>
        <w:br/>
        <w:t>по управлению многоквартирными домами, а также региональный государственный лицензионный контроль;</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14) уведомляет владельца специального счета о необходимости информирования собственников помещений в многоквартирном доме </w:t>
      </w:r>
      <w:r>
        <w:rPr>
          <w:rFonts w:ascii="Times New Roman" w:eastAsia="Times New Roman" w:hAnsi="Times New Roman" w:cs="Times New Roman"/>
          <w:color w:val="000000"/>
          <w:sz w:val="28"/>
          <w:szCs w:val="28"/>
          <w:lang w:val="ru-RU" w:eastAsia="ru-RU"/>
        </w:rPr>
        <w:br/>
        <w:t>о наличии задолженности и необходимости ее погашения;</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15) уведомляет орган местного самоуправления о непогашении владельцем специального счета задолженности и непредставлении документов, подтверждающих ее погашение;</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16) осуществляет внесение изменений в реестр лицензий Донецкой Народной Республики;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17) исключает сведения о многоквартирном доме или многоквартирных домах из реестра лицензий Донецкой Народной Республики;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18) размещает в государственной информационной системе жилищно-коммунального хозяйства информацию, указанную в </w:t>
      </w:r>
      <w:hyperlink r:id="rId8" w:history="1">
        <w:r>
          <w:rPr>
            <w:rStyle w:val="a3"/>
            <w:rFonts w:ascii="Times New Roman" w:eastAsia="Times New Roman" w:hAnsi="Times New Roman" w:cs="Times New Roman"/>
            <w:color w:val="000000"/>
            <w:sz w:val="28"/>
            <w:szCs w:val="28"/>
            <w:lang w:val="ru-RU" w:eastAsia="ru-RU"/>
          </w:rPr>
          <w:t>пунктах 2</w:t>
        </w:r>
      </w:hyperlink>
      <w:r>
        <w:rPr>
          <w:rFonts w:ascii="Times New Roman" w:eastAsia="Times New Roman" w:hAnsi="Times New Roman" w:cs="Times New Roman"/>
          <w:color w:val="000000"/>
          <w:sz w:val="28"/>
          <w:szCs w:val="28"/>
          <w:lang w:val="ru-RU" w:eastAsia="ru-RU"/>
        </w:rPr>
        <w:t xml:space="preserve">, </w:t>
      </w:r>
      <w:hyperlink r:id="rId9" w:history="1">
        <w:r>
          <w:rPr>
            <w:rStyle w:val="a3"/>
            <w:rFonts w:ascii="Times New Roman" w:eastAsia="Times New Roman" w:hAnsi="Times New Roman" w:cs="Times New Roman"/>
            <w:color w:val="000000"/>
            <w:sz w:val="28"/>
            <w:szCs w:val="28"/>
            <w:lang w:val="ru-RU" w:eastAsia="ru-RU"/>
          </w:rPr>
          <w:t>5</w:t>
        </w:r>
      </w:hyperlink>
      <w:r>
        <w:rPr>
          <w:rFonts w:ascii="Times New Roman" w:eastAsia="Times New Roman" w:hAnsi="Times New Roman" w:cs="Times New Roman"/>
          <w:color w:val="000000"/>
          <w:sz w:val="28"/>
          <w:szCs w:val="28"/>
          <w:lang w:val="ru-RU" w:eastAsia="ru-RU"/>
        </w:rPr>
        <w:t xml:space="preserve">, </w:t>
      </w:r>
      <w:hyperlink r:id="rId10" w:history="1">
        <w:r>
          <w:rPr>
            <w:rStyle w:val="a3"/>
            <w:rFonts w:ascii="Times New Roman" w:eastAsia="Times New Roman" w:hAnsi="Times New Roman" w:cs="Times New Roman"/>
            <w:color w:val="000000"/>
            <w:sz w:val="28"/>
            <w:szCs w:val="28"/>
            <w:lang w:val="ru-RU" w:eastAsia="ru-RU"/>
          </w:rPr>
          <w:t>19</w:t>
        </w:r>
      </w:hyperlink>
      <w:r>
        <w:rPr>
          <w:rFonts w:ascii="Times New Roman" w:eastAsia="Times New Roman" w:hAnsi="Times New Roman" w:cs="Times New Roman"/>
          <w:color w:val="000000"/>
          <w:sz w:val="28"/>
          <w:szCs w:val="28"/>
          <w:lang w:val="ru-RU" w:eastAsia="ru-RU"/>
        </w:rPr>
        <w:t xml:space="preserve">, </w:t>
      </w:r>
      <w:hyperlink r:id="rId11" w:history="1">
        <w:r>
          <w:rPr>
            <w:rStyle w:val="a3"/>
            <w:rFonts w:ascii="Times New Roman" w:eastAsia="Times New Roman" w:hAnsi="Times New Roman" w:cs="Times New Roman"/>
            <w:color w:val="000000"/>
            <w:sz w:val="28"/>
            <w:szCs w:val="28"/>
            <w:lang w:val="ru-RU" w:eastAsia="ru-RU"/>
          </w:rPr>
          <w:t>37</w:t>
        </w:r>
      </w:hyperlink>
      <w:r>
        <w:rPr>
          <w:rFonts w:ascii="Times New Roman" w:eastAsia="Times New Roman" w:hAnsi="Times New Roman" w:cs="Times New Roman"/>
          <w:color w:val="000000"/>
          <w:sz w:val="28"/>
          <w:szCs w:val="28"/>
          <w:lang w:val="ru-RU" w:eastAsia="ru-RU"/>
        </w:rPr>
        <w:t xml:space="preserve">, 40, </w:t>
      </w:r>
      <w:hyperlink r:id="rId12" w:history="1">
        <w:r>
          <w:rPr>
            <w:rStyle w:val="a3"/>
            <w:rFonts w:ascii="Times New Roman" w:eastAsia="Times New Roman" w:hAnsi="Times New Roman" w:cs="Times New Roman"/>
            <w:color w:val="000000"/>
            <w:sz w:val="28"/>
            <w:szCs w:val="28"/>
            <w:lang w:val="ru-RU" w:eastAsia="ru-RU"/>
          </w:rPr>
          <w:t>41 части 1 статьи 6</w:t>
        </w:r>
      </w:hyperlink>
      <w:r>
        <w:rPr>
          <w:rFonts w:ascii="Times New Roman" w:eastAsia="Times New Roman" w:hAnsi="Times New Roman" w:cs="Times New Roman"/>
          <w:color w:val="000000"/>
          <w:sz w:val="28"/>
          <w:szCs w:val="28"/>
          <w:lang w:val="ru-RU" w:eastAsia="ru-RU"/>
        </w:rPr>
        <w:t xml:space="preserve"> Федерального закона от 21 июля 2014 г. № 209-ФЗ «О государственной информационной системе жилищно-коммунального хозяйства»;</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19) осуществляет внесение в единый реестр контрольных (надзорных) мероприятий информации в соответствии с требованиями Федерального </w:t>
      </w:r>
      <w:hyperlink r:id="rId13"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от 31 июля 2020 г. № 248-ФЗ «О государственном контроле (надзоре) </w:t>
      </w:r>
      <w:r>
        <w:rPr>
          <w:rFonts w:ascii="Times New Roman" w:eastAsia="Times New Roman" w:hAnsi="Times New Roman" w:cs="Times New Roman"/>
          <w:color w:val="000000"/>
          <w:sz w:val="28"/>
          <w:szCs w:val="28"/>
          <w:lang w:val="ru-RU" w:eastAsia="ru-RU"/>
        </w:rPr>
        <w:br/>
        <w:t>и муниципальном контроле в Российской Федерации» (далее - Федеральный закон № 248-ФЗ);</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20) организует и проводит профилактические и контрольные (надзорные) мероприятия в соответствии с Федеральным </w:t>
      </w:r>
      <w:hyperlink r:id="rId14" w:history="1">
        <w:r>
          <w:rPr>
            <w:rStyle w:val="a3"/>
            <w:rFonts w:ascii="Times New Roman" w:eastAsia="Times New Roman" w:hAnsi="Times New Roman" w:cs="Times New Roman"/>
            <w:color w:val="000000"/>
            <w:sz w:val="28"/>
            <w:szCs w:val="28"/>
            <w:lang w:val="ru-RU" w:eastAsia="ru-RU"/>
          </w:rPr>
          <w:t>законом</w:t>
        </w:r>
      </w:hyperlink>
      <w:r>
        <w:rPr>
          <w:rFonts w:ascii="Times New Roman" w:eastAsia="Times New Roman" w:hAnsi="Times New Roman" w:cs="Times New Roman"/>
          <w:color w:val="000000"/>
          <w:sz w:val="28"/>
          <w:szCs w:val="28"/>
          <w:lang w:val="ru-RU" w:eastAsia="ru-RU"/>
        </w:rPr>
        <w:t xml:space="preserve"> № 248-ФЗ и принимает предусмотренные действующим законодательством меры по предупреждению, выявлению и пресечению нарушений обязательных требований;</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21) обращается в суд с заявлениями: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а)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w:t>
      </w:r>
      <w:r>
        <w:rPr>
          <w:rFonts w:ascii="Times New Roman" w:eastAsia="Times New Roman" w:hAnsi="Times New Roman" w:cs="Times New Roman"/>
          <w:color w:val="000000"/>
          <w:sz w:val="28"/>
          <w:szCs w:val="28"/>
          <w:lang w:val="ru-RU" w:eastAsia="ru-RU"/>
        </w:rPr>
        <w:br/>
        <w:t xml:space="preserve">с нарушением требований Жилищного </w:t>
      </w:r>
      <w:hyperlink r:id="rId15" w:history="1">
        <w:r>
          <w:rPr>
            <w:rStyle w:val="a3"/>
            <w:rFonts w:ascii="Times New Roman" w:eastAsia="Times New Roman" w:hAnsi="Times New Roman" w:cs="Times New Roman"/>
            <w:color w:val="000000"/>
            <w:sz w:val="28"/>
            <w:szCs w:val="28"/>
            <w:lang w:val="ru-RU" w:eastAsia="ru-RU"/>
          </w:rPr>
          <w:t>кодекса</w:t>
        </w:r>
      </w:hyperlink>
      <w:r>
        <w:rPr>
          <w:rFonts w:ascii="Times New Roman" w:eastAsia="Times New Roman" w:hAnsi="Times New Roman" w:cs="Times New Roman"/>
          <w:color w:val="000000"/>
          <w:sz w:val="28"/>
          <w:szCs w:val="28"/>
          <w:lang w:val="ru-RU" w:eastAsia="ru-RU"/>
        </w:rPr>
        <w:t xml:space="preserve"> Российской Федерации;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б)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w:t>
      </w:r>
      <w:r>
        <w:rPr>
          <w:rFonts w:ascii="Times New Roman" w:eastAsia="Times New Roman" w:hAnsi="Times New Roman" w:cs="Times New Roman"/>
          <w:color w:val="000000"/>
          <w:sz w:val="28"/>
          <w:szCs w:val="28"/>
          <w:lang w:val="ru-RU" w:eastAsia="ru-RU"/>
        </w:rPr>
        <w:br/>
        <w:t xml:space="preserve">об устранении несоответствия устава такого товарищества или кооператива, внесенных в устав такого товарищества или такого кооператива изменений требованиям Жилищного </w:t>
      </w:r>
      <w:hyperlink r:id="rId16" w:history="1">
        <w:r>
          <w:rPr>
            <w:rStyle w:val="a3"/>
            <w:rFonts w:ascii="Times New Roman" w:eastAsia="Times New Roman" w:hAnsi="Times New Roman" w:cs="Times New Roman"/>
            <w:color w:val="000000"/>
            <w:sz w:val="28"/>
            <w:szCs w:val="28"/>
            <w:lang w:val="ru-RU" w:eastAsia="ru-RU"/>
          </w:rPr>
          <w:t>кодекса</w:t>
        </w:r>
      </w:hyperlink>
      <w:r>
        <w:rPr>
          <w:rFonts w:ascii="Times New Roman" w:eastAsia="Times New Roman" w:hAnsi="Times New Roman" w:cs="Times New Roman"/>
          <w:color w:val="000000"/>
          <w:sz w:val="28"/>
          <w:szCs w:val="28"/>
          <w:lang w:val="ru-RU" w:eastAsia="ru-RU"/>
        </w:rPr>
        <w:t xml:space="preserve"> Российской Федерации либо в случае выявления нарушений порядка создания такого товарищества или такого кооператива, если указанные нарушения носят неустранимый характер;</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w:t>
      </w:r>
      <w:r>
        <w:rPr>
          <w:rFonts w:ascii="Times New Roman" w:eastAsia="Times New Roman" w:hAnsi="Times New Roman" w:cs="Times New Roman"/>
          <w:color w:val="000000"/>
          <w:sz w:val="28"/>
          <w:szCs w:val="28"/>
          <w:lang w:val="ru-RU" w:eastAsia="ru-RU"/>
        </w:rPr>
        <w:br/>
        <w:t xml:space="preserve">по содержанию и (или) выполнению работ по ремонту общего имущества </w:t>
      </w:r>
      <w:r>
        <w:rPr>
          <w:rFonts w:ascii="Times New Roman" w:eastAsia="Times New Roman" w:hAnsi="Times New Roman" w:cs="Times New Roman"/>
          <w:color w:val="000000"/>
          <w:sz w:val="28"/>
          <w:szCs w:val="28"/>
          <w:lang w:val="ru-RU" w:eastAsia="ru-RU"/>
        </w:rPr>
        <w:br/>
        <w:t xml:space="preserve">в многоквартирном доме недействительными в случае неисполнения </w:t>
      </w:r>
      <w:r>
        <w:rPr>
          <w:rFonts w:ascii="Times New Roman" w:eastAsia="Times New Roman" w:hAnsi="Times New Roman" w:cs="Times New Roman"/>
          <w:color w:val="000000"/>
          <w:sz w:val="28"/>
          <w:szCs w:val="28"/>
          <w:lang w:val="ru-RU" w:eastAsia="ru-RU"/>
        </w:rPr>
        <w:br/>
        <w:t xml:space="preserve">в установленный срок предписания об устранении нарушений требований Жилищного </w:t>
      </w:r>
      <w:hyperlink r:id="rId17" w:history="1">
        <w:r>
          <w:rPr>
            <w:rStyle w:val="a3"/>
            <w:rFonts w:ascii="Times New Roman" w:eastAsia="Times New Roman" w:hAnsi="Times New Roman" w:cs="Times New Roman"/>
            <w:color w:val="000000"/>
            <w:sz w:val="28"/>
            <w:szCs w:val="28"/>
            <w:lang w:val="ru-RU" w:eastAsia="ru-RU"/>
          </w:rPr>
          <w:t>кодекса</w:t>
        </w:r>
      </w:hyperlink>
      <w:r>
        <w:rPr>
          <w:rFonts w:ascii="Times New Roman" w:eastAsia="Times New Roman" w:hAnsi="Times New Roman" w:cs="Times New Roman"/>
          <w:color w:val="000000"/>
          <w:sz w:val="28"/>
          <w:szCs w:val="28"/>
          <w:lang w:val="ru-RU" w:eastAsia="ru-RU"/>
        </w:rP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w:t>
      </w:r>
      <w:r>
        <w:rPr>
          <w:rFonts w:ascii="Times New Roman" w:eastAsia="Times New Roman" w:hAnsi="Times New Roman" w:cs="Times New Roman"/>
          <w:color w:val="000000"/>
          <w:sz w:val="28"/>
          <w:szCs w:val="28"/>
          <w:lang w:val="ru-RU" w:eastAsia="ru-RU"/>
        </w:rPr>
        <w:br/>
        <w:t xml:space="preserve">и (или) выполнения работ по содержанию и ремонту общего имущества </w:t>
      </w:r>
      <w:r>
        <w:rPr>
          <w:rFonts w:ascii="Times New Roman" w:eastAsia="Times New Roman" w:hAnsi="Times New Roman" w:cs="Times New Roman"/>
          <w:color w:val="000000"/>
          <w:sz w:val="28"/>
          <w:szCs w:val="28"/>
          <w:lang w:val="ru-RU" w:eastAsia="ru-RU"/>
        </w:rPr>
        <w:br/>
        <w:t xml:space="preserve">в многоквартирном доме либо договора оказания услуг по содержанию </w:t>
      </w:r>
      <w:r>
        <w:rPr>
          <w:rFonts w:ascii="Times New Roman" w:eastAsia="Times New Roman" w:hAnsi="Times New Roman" w:cs="Times New Roman"/>
          <w:color w:val="000000"/>
          <w:sz w:val="28"/>
          <w:szCs w:val="28"/>
          <w:lang w:val="ru-RU" w:eastAsia="ru-RU"/>
        </w:rPr>
        <w:br/>
        <w:t>и (или) выполнению работ по ремонту общего имущества в многоквартирном доме, об утверждении условий указанных договоров;</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г) в защиту прав и законных интересов собственников помещений </w:t>
      </w:r>
      <w:r>
        <w:rPr>
          <w:rFonts w:ascii="Times New Roman" w:eastAsia="Times New Roman" w:hAnsi="Times New Roman" w:cs="Times New Roman"/>
          <w:color w:val="000000"/>
          <w:sz w:val="28"/>
          <w:szCs w:val="28"/>
          <w:lang w:val="ru-RU" w:eastAsia="ru-RU"/>
        </w:rPr>
        <w:br/>
        <w:t>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 о признании договора найма жилого помещения жилищного фонда социального использования недействительным в случае неисполнения </w:t>
      </w:r>
      <w:r>
        <w:rPr>
          <w:rFonts w:ascii="Times New Roman" w:eastAsia="Times New Roman" w:hAnsi="Times New Roman" w:cs="Times New Roman"/>
          <w:color w:val="000000"/>
          <w:sz w:val="28"/>
          <w:szCs w:val="28"/>
          <w:lang w:val="ru-RU" w:eastAsia="ru-RU"/>
        </w:rPr>
        <w:br/>
        <w:t xml:space="preserve">в установленный срок предписания об устранении несоответствия указанного договора обязательным требованиям, предусмотренным Жилищным </w:t>
      </w:r>
      <w:hyperlink r:id="rId18" w:history="1">
        <w:r>
          <w:rPr>
            <w:rStyle w:val="a3"/>
            <w:rFonts w:ascii="Times New Roman" w:eastAsia="Times New Roman" w:hAnsi="Times New Roman" w:cs="Times New Roman"/>
            <w:color w:val="000000"/>
            <w:sz w:val="28"/>
            <w:szCs w:val="28"/>
            <w:lang w:val="ru-RU" w:eastAsia="ru-RU"/>
          </w:rPr>
          <w:t>кодексом</w:t>
        </w:r>
      </w:hyperlink>
      <w:r>
        <w:rPr>
          <w:rFonts w:ascii="Times New Roman" w:eastAsia="Times New Roman" w:hAnsi="Times New Roman" w:cs="Times New Roman"/>
          <w:color w:val="000000"/>
          <w:sz w:val="28"/>
          <w:szCs w:val="28"/>
          <w:lang w:val="ru-RU" w:eastAsia="ru-RU"/>
        </w:rPr>
        <w:t xml:space="preserve"> Российской Федерации;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е) о понуждении к исполнению предписания;</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22) при осуществлении регионального государственного жилищного надзора соблюдает требования Федерального </w:t>
      </w:r>
      <w:hyperlink r:id="rId19"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от 24 ноября 1995 г. № 181-ФЗ «О социальной защите инвалидов в Российской Федерации», других федеральных законов и иных нормативных правовых актов Российской Федерации, законов и иных нормативных правовых актов Донецкой Народной Республики, изданных в целях обеспечения доступности для инвалидов объектов </w:t>
      </w:r>
      <w:r>
        <w:rPr>
          <w:rFonts w:ascii="Times New Roman" w:eastAsia="Times New Roman" w:hAnsi="Times New Roman" w:cs="Times New Roman"/>
          <w:color w:val="000000"/>
          <w:sz w:val="28"/>
          <w:szCs w:val="28"/>
          <w:lang w:val="ru-RU" w:eastAsia="ru-RU"/>
        </w:rPr>
        <w:lastRenderedPageBreak/>
        <w:t xml:space="preserve">социальной, инженерной и транспортной инфраструктур </w:t>
      </w:r>
      <w:r>
        <w:rPr>
          <w:rFonts w:ascii="Times New Roman" w:eastAsia="Times New Roman" w:hAnsi="Times New Roman" w:cs="Times New Roman"/>
          <w:color w:val="000000"/>
          <w:sz w:val="28"/>
          <w:szCs w:val="28"/>
          <w:lang w:val="ru-RU" w:eastAsia="ru-RU"/>
        </w:rPr>
        <w:br/>
        <w:t>и предоставляемых услуг, а также оказания им при этом необходимой помощи.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3.1.2. В сфере регионального государственного строительного надзора </w:t>
      </w:r>
      <w:r>
        <w:rPr>
          <w:rFonts w:ascii="Times New Roman" w:eastAsia="Times New Roman" w:hAnsi="Times New Roman" w:cs="Times New Roman"/>
          <w:color w:val="000000"/>
          <w:sz w:val="28"/>
          <w:szCs w:val="28"/>
          <w:lang w:val="ru-RU" w:eastAsia="ru-RU"/>
        </w:rPr>
        <w:br/>
        <w:t>в соответствии с частью 11 статьи 54 Градостроительного кодекса Российской Федерации: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strike/>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 осуществляет региональный государственный строительный надзор </w:t>
      </w:r>
      <w:r>
        <w:rPr>
          <w:rFonts w:ascii="Times New Roman" w:eastAsia="Times New Roman" w:hAnsi="Times New Roman" w:cs="Times New Roman"/>
          <w:color w:val="000000"/>
          <w:sz w:val="28"/>
          <w:szCs w:val="28"/>
          <w:lang w:val="ru-RU" w:eastAsia="ru-RU"/>
        </w:rPr>
        <w:br/>
        <w:t xml:space="preserve">в отношении объектов капитального строительства, указанных в </w:t>
      </w:r>
      <w:hyperlink r:id="rId20" w:history="1">
        <w:r>
          <w:rPr>
            <w:rStyle w:val="a3"/>
            <w:rFonts w:ascii="Times New Roman" w:eastAsia="Times New Roman" w:hAnsi="Times New Roman" w:cs="Times New Roman"/>
            <w:color w:val="000000"/>
            <w:sz w:val="28"/>
            <w:szCs w:val="28"/>
            <w:lang w:val="ru-RU" w:eastAsia="ru-RU"/>
          </w:rPr>
          <w:t>части 1 статьи 54</w:t>
        </w:r>
      </w:hyperlink>
      <w:r>
        <w:rPr>
          <w:rFonts w:ascii="Times New Roman" w:eastAsia="Times New Roman" w:hAnsi="Times New Roman" w:cs="Times New Roman"/>
          <w:color w:val="000000"/>
          <w:sz w:val="28"/>
          <w:szCs w:val="28"/>
          <w:lang w:val="ru-RU" w:eastAsia="ru-RU"/>
        </w:rPr>
        <w:t xml:space="preserve"> Градостроительного кодекса Российской Федерации, предмет и основания которого установлены законодательством Российской Федерации; </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 ведет реестр объектов капитального строительства, указанных в </w:t>
      </w:r>
      <w:hyperlink r:id="rId21" w:history="1">
        <w:r>
          <w:rPr>
            <w:rStyle w:val="a3"/>
            <w:rFonts w:ascii="Times New Roman" w:eastAsia="Times New Roman" w:hAnsi="Times New Roman" w:cs="Times New Roman"/>
            <w:color w:val="000000"/>
            <w:sz w:val="28"/>
            <w:szCs w:val="28"/>
            <w:lang w:val="ru-RU" w:eastAsia="ru-RU"/>
          </w:rPr>
          <w:t>части 1 статьи 54</w:t>
        </w:r>
      </w:hyperlink>
      <w:r>
        <w:rPr>
          <w:rFonts w:ascii="Times New Roman" w:eastAsia="Times New Roman" w:hAnsi="Times New Roman" w:cs="Times New Roman"/>
          <w:color w:val="000000"/>
          <w:sz w:val="28"/>
          <w:szCs w:val="28"/>
          <w:lang w:val="ru-RU" w:eastAsia="ru-RU"/>
        </w:rPr>
        <w:t xml:space="preserve"> Градостроительного кодекса Российской Федерации, в отношении которых осуществляется региональный государственный строительный надзор;</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 при осуществлении регионального государственного строительного надзора соблюдает требования Федерального </w:t>
      </w:r>
      <w:hyperlink r:id="rId22"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от 24 ноября 1995 г. № 181-ФЗ «О социальной защите инвалидов в Российской Федерации», других федеральных законов и иных нормативных правовых актов Российской Федерации, законов и иных нормативных правовых актов Донецкой Народной Республики, изданных в целях обеспечения доступности для инвалидов объектов социальной, инженерной и транспортной инфраструктур </w:t>
      </w:r>
      <w:r>
        <w:rPr>
          <w:rFonts w:ascii="Times New Roman" w:eastAsia="Times New Roman" w:hAnsi="Times New Roman" w:cs="Times New Roman"/>
          <w:color w:val="000000"/>
          <w:sz w:val="28"/>
          <w:szCs w:val="28"/>
          <w:lang w:val="ru-RU" w:eastAsia="ru-RU"/>
        </w:rPr>
        <w:br/>
        <w:t>и предоставляемых услуг, а также оказания им при этом необходимой помощи;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 осуществляет региональный государственный строительный надзор </w:t>
      </w:r>
      <w:r>
        <w:rPr>
          <w:rFonts w:ascii="Times New Roman" w:eastAsia="Times New Roman" w:hAnsi="Times New Roman" w:cs="Times New Roman"/>
          <w:color w:val="000000"/>
          <w:sz w:val="28"/>
          <w:szCs w:val="28"/>
          <w:lang w:val="ru-RU" w:eastAsia="ru-RU"/>
        </w:rPr>
        <w:br/>
        <w:t xml:space="preserve">в отношении объектов капитального строительства, указанных в </w:t>
      </w:r>
      <w:hyperlink r:id="rId23" w:history="1">
        <w:r>
          <w:rPr>
            <w:rStyle w:val="a3"/>
            <w:rFonts w:ascii="Times New Roman" w:eastAsia="Times New Roman" w:hAnsi="Times New Roman" w:cs="Times New Roman"/>
            <w:color w:val="000000"/>
            <w:sz w:val="28"/>
            <w:szCs w:val="28"/>
            <w:lang w:val="ru-RU" w:eastAsia="ru-RU"/>
          </w:rPr>
          <w:t>части 2 статьи 54</w:t>
        </w:r>
      </w:hyperlink>
      <w:r>
        <w:rPr>
          <w:rFonts w:ascii="Times New Roman" w:eastAsia="Times New Roman" w:hAnsi="Times New Roman" w:cs="Times New Roman"/>
          <w:color w:val="000000"/>
          <w:sz w:val="28"/>
          <w:szCs w:val="28"/>
          <w:lang w:val="ru-RU" w:eastAsia="ru-RU"/>
        </w:rPr>
        <w:t xml:space="preserve"> Градостроительного кодекса Российской Федерации, предмет и основания которого установлены законодательством Российской Федерации;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5) осуществляет внесение информации в соответствии с требованиями Федерального </w:t>
      </w:r>
      <w:hyperlink r:id="rId24"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 248-ФЗ в единый реестр контрольных (надзорных) мероприятий;</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6) организует и проводит профилактические и контрольные (надзорные) мероприятия в соответствии с Федеральным </w:t>
      </w:r>
      <w:hyperlink r:id="rId25" w:history="1">
        <w:r>
          <w:rPr>
            <w:rStyle w:val="a3"/>
            <w:rFonts w:ascii="Times New Roman" w:eastAsia="Times New Roman" w:hAnsi="Times New Roman" w:cs="Times New Roman"/>
            <w:color w:val="000000"/>
            <w:sz w:val="28"/>
            <w:szCs w:val="28"/>
            <w:lang w:val="ru-RU" w:eastAsia="ru-RU"/>
          </w:rPr>
          <w:t>законом</w:t>
        </w:r>
      </w:hyperlink>
      <w:r>
        <w:rPr>
          <w:rFonts w:ascii="Times New Roman" w:eastAsia="Times New Roman" w:hAnsi="Times New Roman" w:cs="Times New Roman"/>
          <w:color w:val="000000"/>
          <w:sz w:val="28"/>
          <w:szCs w:val="28"/>
          <w:lang w:val="ru-RU" w:eastAsia="ru-RU"/>
        </w:rPr>
        <w:t xml:space="preserve"> № 248-ФЗ и принимает предусмотренные действующим законодательством меры по предупреждению, выявлению и пресечению нарушений обязательных требований;</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7) принимает меры, необходимые для привлечения лиц, осуществляющих строительство, реконструкцию объектов капитального строительства, </w:t>
      </w:r>
      <w:r>
        <w:rPr>
          <w:rFonts w:ascii="Times New Roman" w:eastAsia="Times New Roman" w:hAnsi="Times New Roman" w:cs="Times New Roman"/>
          <w:color w:val="000000"/>
          <w:sz w:val="28"/>
          <w:szCs w:val="28"/>
          <w:lang w:val="ru-RU" w:eastAsia="ru-RU"/>
        </w:rPr>
        <w:br/>
        <w:t xml:space="preserve">в случаях, установленных действующим законодательством, </w:t>
      </w:r>
      <w:r>
        <w:rPr>
          <w:rFonts w:ascii="Times New Roman" w:eastAsia="Times New Roman" w:hAnsi="Times New Roman" w:cs="Times New Roman"/>
          <w:color w:val="000000"/>
          <w:sz w:val="28"/>
          <w:szCs w:val="28"/>
          <w:lang w:val="ru-RU" w:eastAsia="ru-RU"/>
        </w:rPr>
        <w:br/>
        <w:t>к ответственности, предусмотренной законодательством Российской Федерации об административных правонарушениях;</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8) после завершения строительства, реконструкции объекта капитального строительства выдает документ, предусмотренный законодательством Российской Федерации, по результатам государственного строительного надзора, в случае если осуществление такого надзора установлено законодательством Российской Федерации в отношении данного объекта </w:t>
      </w:r>
      <w:r>
        <w:rPr>
          <w:rFonts w:ascii="Times New Roman" w:eastAsia="Times New Roman" w:hAnsi="Times New Roman" w:cs="Times New Roman"/>
          <w:color w:val="000000"/>
          <w:sz w:val="28"/>
          <w:szCs w:val="28"/>
          <w:lang w:val="ru-RU" w:eastAsia="ru-RU"/>
        </w:rPr>
        <w:lastRenderedPageBreak/>
        <w:t xml:space="preserve">капитального строительства; </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9) определяет класс энергетической эффективности многоквартирного дома, построенного, реконструированного и вводимого в эксплуатацию, </w:t>
      </w:r>
      <w:r>
        <w:rPr>
          <w:rFonts w:ascii="Times New Roman" w:eastAsia="Times New Roman" w:hAnsi="Times New Roman" w:cs="Times New Roman"/>
          <w:color w:val="000000"/>
          <w:sz w:val="28"/>
          <w:szCs w:val="28"/>
          <w:lang w:val="ru-RU" w:eastAsia="ru-RU"/>
        </w:rPr>
        <w:br/>
        <w:t>а также подлежащего региональному государственному строительному надзору;</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10) осуществляет ведение дел при осуществлении регионального государственного строительного надзора применительно к объектам капитального строительства, при строительстве, реконструкции которых Инспекцией осуществлялся региональный государственный строительный надзор;</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11) обобщает сведения, полученные в ходе осуществления регионального государственного строительного надзора, и включает их в создаваемые Инспекцией информационные системы регионального государственного строительного надзора. </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3.1.3. В сфере регионального государственного контроля (надзора) </w:t>
      </w:r>
      <w:r>
        <w:rPr>
          <w:rFonts w:ascii="Times New Roman" w:eastAsia="Times New Roman" w:hAnsi="Times New Roman" w:cs="Times New Roman"/>
          <w:color w:val="000000"/>
          <w:sz w:val="28"/>
          <w:szCs w:val="28"/>
          <w:lang w:val="ru-RU" w:eastAsia="ru-RU"/>
        </w:rPr>
        <w:br/>
        <w:t>в области долевого строительства многоквартирных домов и (или) иных объектов недвижимости: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 получает от застройщика информацию о физическом лице, которое </w:t>
      </w:r>
      <w:r>
        <w:rPr>
          <w:rFonts w:ascii="Times New Roman" w:eastAsia="Times New Roman" w:hAnsi="Times New Roman" w:cs="Times New Roman"/>
          <w:color w:val="000000"/>
          <w:sz w:val="28"/>
          <w:szCs w:val="28"/>
          <w:lang w:val="ru-RU" w:eastAsia="ru-RU"/>
        </w:rPr>
        <w:br/>
        <w:t xml:space="preserve">в конечном счете прямо или косвенно (через третьих лиц) владеет </w:t>
      </w:r>
      <w:r>
        <w:rPr>
          <w:rFonts w:ascii="Times New Roman" w:eastAsia="Times New Roman" w:hAnsi="Times New Roman" w:cs="Times New Roman"/>
          <w:color w:val="000000"/>
          <w:sz w:val="28"/>
          <w:szCs w:val="28"/>
          <w:lang w:val="ru-RU" w:eastAsia="ru-RU"/>
        </w:rPr>
        <w:br/>
        <w:t>(имеет в капитале участие более 5 процентов) корпоративным юридическим лицом - застройщиком;</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 получает от застройщика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w:t>
      </w:r>
      <w:bookmarkStart w:id="1" w:name="_GoBack"/>
      <w:bookmarkEnd w:id="1"/>
      <w:r>
        <w:rPr>
          <w:rFonts w:ascii="Times New Roman" w:eastAsia="Times New Roman" w:hAnsi="Times New Roman" w:cs="Times New Roman"/>
          <w:color w:val="000000"/>
          <w:sz w:val="28"/>
          <w:szCs w:val="28"/>
          <w:lang w:val="ru-RU" w:eastAsia="ru-RU"/>
        </w:rPr>
        <w:t>в порядке и в сроки, которые установлены уполномоченным федеральным органом исполнительной власти;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 получает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w:t>
      </w:r>
      <w:r>
        <w:rPr>
          <w:rFonts w:ascii="Times New Roman" w:eastAsia="Times New Roman" w:hAnsi="Times New Roman" w:cs="Times New Roman"/>
          <w:color w:val="000000"/>
          <w:sz w:val="28"/>
          <w:szCs w:val="28"/>
          <w:lang w:val="ru-RU" w:eastAsia="ru-RU"/>
        </w:rPr>
        <w:br/>
        <w:t xml:space="preserve">и информацию, необходимые для осуществления контроля за соблюдением застройщиком требований, установленных </w:t>
      </w:r>
      <w:hyperlink r:id="rId26" w:history="1">
        <w:r>
          <w:rPr>
            <w:rStyle w:val="a3"/>
            <w:rFonts w:ascii="Times New Roman" w:eastAsia="Times New Roman" w:hAnsi="Times New Roman" w:cs="Times New Roman"/>
            <w:color w:val="000000"/>
            <w:sz w:val="28"/>
            <w:szCs w:val="28"/>
            <w:lang w:val="ru-RU" w:eastAsia="ru-RU"/>
          </w:rPr>
          <w:t>пунктом 7 части 2 статьи 3</w:t>
        </w:r>
      </w:hyperlink>
      <w:r>
        <w:rPr>
          <w:rFonts w:ascii="Times New Roman" w:eastAsia="Times New Roman" w:hAnsi="Times New Roman" w:cs="Times New Roman"/>
          <w:color w:val="000000"/>
          <w:sz w:val="28"/>
          <w:szCs w:val="28"/>
          <w:lang w:val="ru-RU" w:eastAsia="ru-RU"/>
        </w:rPr>
        <w:t xml:space="preserve"> Федерального закона от 30 декабря 2004 г. № 214-ФЗ «Об участии в долевом строительстве многоквартирных домов и иных объектов недвижимости </w:t>
      </w:r>
      <w:r>
        <w:rPr>
          <w:rFonts w:ascii="Times New Roman" w:eastAsia="Times New Roman" w:hAnsi="Times New Roman" w:cs="Times New Roman"/>
          <w:color w:val="000000"/>
          <w:sz w:val="28"/>
          <w:szCs w:val="28"/>
          <w:lang w:val="ru-RU" w:eastAsia="ru-RU"/>
        </w:rPr>
        <w:br/>
        <w:t>и о внесении изменений в некоторые законодательные акты Российской Федерации» (далее - Федеральный закон № 214-ФЗ);</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4) получает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контроля за соблюдением застройщиком требований, установленных </w:t>
      </w:r>
      <w:hyperlink r:id="rId27" w:history="1">
        <w:r>
          <w:rPr>
            <w:rStyle w:val="a3"/>
            <w:rFonts w:ascii="Times New Roman" w:eastAsia="Times New Roman" w:hAnsi="Times New Roman" w:cs="Times New Roman"/>
            <w:color w:val="000000"/>
            <w:sz w:val="28"/>
            <w:szCs w:val="28"/>
            <w:lang w:val="ru-RU" w:eastAsia="ru-RU"/>
          </w:rPr>
          <w:t>пунктом 8 части 2 статьи 3</w:t>
        </w:r>
      </w:hyperlink>
      <w:r>
        <w:rPr>
          <w:rFonts w:ascii="Times New Roman" w:eastAsia="Times New Roman" w:hAnsi="Times New Roman" w:cs="Times New Roman"/>
          <w:color w:val="000000"/>
          <w:sz w:val="28"/>
          <w:szCs w:val="28"/>
          <w:lang w:val="ru-RU" w:eastAsia="ru-RU"/>
        </w:rPr>
        <w:t xml:space="preserve"> Федерального закона № 214-ФЗ;</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5) получает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w:t>
      </w:r>
      <w:r>
        <w:rPr>
          <w:rFonts w:ascii="Times New Roman" w:eastAsia="Times New Roman" w:hAnsi="Times New Roman" w:cs="Times New Roman"/>
          <w:color w:val="000000"/>
          <w:sz w:val="28"/>
          <w:szCs w:val="28"/>
          <w:lang w:val="ru-RU" w:eastAsia="ru-RU"/>
        </w:rPr>
        <w:br/>
        <w:t xml:space="preserve">и других общественных процессах в Российской Федерации, документы </w:t>
      </w:r>
      <w:r>
        <w:rPr>
          <w:rFonts w:ascii="Times New Roman" w:eastAsia="Times New Roman" w:hAnsi="Times New Roman" w:cs="Times New Roman"/>
          <w:color w:val="000000"/>
          <w:sz w:val="28"/>
          <w:szCs w:val="28"/>
          <w:lang w:val="ru-RU" w:eastAsia="ru-RU"/>
        </w:rPr>
        <w:br/>
        <w:t>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 получает от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нем (далее - орган регистрации прав),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7) осуществляет внесение информации в единый реестр контрольных (надзорных) мероприятий в соответствии с требованиями Федерального </w:t>
      </w:r>
      <w:hyperlink r:id="rId28"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 248-ФЗ;</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8) запрашивает у Центрального банка Российской Федерации информацию о соответствии банка, с которым застройщиком заключен договор поручительства, либо страховой организации или иностранной страховой организации, имеющей право в соответствии с </w:t>
      </w:r>
      <w:hyperlink r:id="rId29" w:history="1">
        <w:r>
          <w:rPr>
            <w:rStyle w:val="a3"/>
            <w:rFonts w:ascii="Times New Roman" w:eastAsia="Times New Roman" w:hAnsi="Times New Roman" w:cs="Times New Roman"/>
            <w:color w:val="000000"/>
            <w:sz w:val="28"/>
            <w:szCs w:val="28"/>
            <w:lang w:val="ru-RU" w:eastAsia="ru-RU"/>
          </w:rPr>
          <w:t>Законом</w:t>
        </w:r>
      </w:hyperlink>
      <w:r>
        <w:rPr>
          <w:rFonts w:ascii="Times New Roman" w:eastAsia="Times New Roman" w:hAnsi="Times New Roman" w:cs="Times New Roman"/>
          <w:color w:val="000000"/>
          <w:sz w:val="28"/>
          <w:szCs w:val="28"/>
          <w:lang w:val="ru-RU" w:eastAsia="ru-RU"/>
        </w:rPr>
        <w:t xml:space="preserve"> Российской Федерации от 27 ноября 1992 г. № 4015-1 «Об организации страхового дела в Российской Федерации» осуществлять страховую деятельность на территории Российской Федерации, с которой застройщиком заключен договор страхования, требованиям Федерального </w:t>
      </w:r>
      <w:hyperlink r:id="rId30"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 214-ФЗ, а также рассматривает жалобы граждан и юридических лиц, связанные с нарушениями требований Федерального </w:t>
      </w:r>
      <w:hyperlink r:id="rId31"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 214-ФЗ;</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9) вправе запрашивать у уполномоченного банка информацию в отношении застройщиков, необходимую для осуществления полномочий по региональному государственному контролю (надзору) в области долевого строительства многоквартирных домов и (или) иных объектов недвижимости, </w:t>
      </w:r>
      <w:r>
        <w:rPr>
          <w:rFonts w:ascii="Times New Roman" w:eastAsia="Times New Roman" w:hAnsi="Times New Roman" w:cs="Times New Roman"/>
          <w:color w:val="000000"/>
          <w:sz w:val="28"/>
          <w:szCs w:val="28"/>
          <w:lang w:val="ru-RU" w:eastAsia="ru-RU"/>
        </w:rPr>
        <w:br/>
        <w:t xml:space="preserve">в порядке, установленном Правительством Российской Федерации, </w:t>
      </w:r>
      <w:r>
        <w:rPr>
          <w:rFonts w:ascii="Times New Roman" w:eastAsia="Times New Roman" w:hAnsi="Times New Roman" w:cs="Times New Roman"/>
          <w:color w:val="000000"/>
          <w:sz w:val="28"/>
          <w:szCs w:val="28"/>
          <w:lang w:val="ru-RU" w:eastAsia="ru-RU"/>
        </w:rPr>
        <w:br/>
        <w:t>по согласованию с Центральным банком Российской Федерации;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10) вправе получать от органов местного самоуправления документы </w:t>
      </w:r>
      <w:r>
        <w:rPr>
          <w:rFonts w:ascii="Times New Roman" w:eastAsia="Times New Roman" w:hAnsi="Times New Roman" w:cs="Times New Roman"/>
          <w:color w:val="000000"/>
          <w:sz w:val="28"/>
          <w:szCs w:val="28"/>
          <w:lang w:val="ru-RU" w:eastAsia="ru-RU"/>
        </w:rPr>
        <w:br/>
        <w:t xml:space="preserve">и информацию о деятельности застройщиков, связанной со строительством </w:t>
      </w:r>
      <w:r>
        <w:rPr>
          <w:rFonts w:ascii="Times New Roman" w:eastAsia="Times New Roman" w:hAnsi="Times New Roman" w:cs="Times New Roman"/>
          <w:color w:val="000000"/>
          <w:sz w:val="28"/>
          <w:szCs w:val="28"/>
          <w:lang w:val="ru-RU" w:eastAsia="ru-RU"/>
        </w:rPr>
        <w:lastRenderedPageBreak/>
        <w:t>многоквартирных домов и (или) иных объектов недвижимости;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11) принимает меры, необходимые для привлечения лиц, осуществляющих привлечение денежных средств граждан для строительства (их должностных лиц), к ответственности, установленной Федеральным </w:t>
      </w:r>
      <w:hyperlink r:id="rId32" w:history="1">
        <w:r>
          <w:rPr>
            <w:rStyle w:val="a3"/>
            <w:rFonts w:ascii="Times New Roman" w:eastAsia="Times New Roman" w:hAnsi="Times New Roman" w:cs="Times New Roman"/>
            <w:color w:val="000000"/>
            <w:sz w:val="28"/>
            <w:szCs w:val="28"/>
            <w:lang w:val="ru-RU" w:eastAsia="ru-RU"/>
          </w:rPr>
          <w:t>законом</w:t>
        </w:r>
      </w:hyperlink>
      <w:r>
        <w:rPr>
          <w:rFonts w:ascii="Times New Roman" w:eastAsia="Times New Roman" w:hAnsi="Times New Roman" w:cs="Times New Roman"/>
          <w:color w:val="000000"/>
          <w:sz w:val="28"/>
          <w:szCs w:val="28"/>
          <w:lang w:val="ru-RU" w:eastAsia="ru-RU"/>
        </w:rPr>
        <w:t xml:space="preserve"> № 214-ФЗ </w:t>
      </w:r>
      <w:r>
        <w:rPr>
          <w:rFonts w:ascii="Times New Roman" w:eastAsia="Times New Roman" w:hAnsi="Times New Roman" w:cs="Times New Roman"/>
          <w:color w:val="000000"/>
          <w:sz w:val="28"/>
          <w:szCs w:val="28"/>
          <w:lang w:val="ru-RU" w:eastAsia="ru-RU"/>
        </w:rPr>
        <w:br/>
        <w:t>и законодательством Российской Федерации об административных правонарушениях;</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12) вправе обращаться в суд с заявлениями в защиту прав и законных интересов участников долевого строительства;</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13) направляет в правоохранительные органы материалы, связанные с выявлением фактов нарушения обязательных требований, которые имеют признаки уголовно наказуемых деяний, для решения вопросов о возбуждении уголовных дел;</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14) обращается в суд с заявлениями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w:t>
      </w:r>
      <w:r>
        <w:rPr>
          <w:rFonts w:ascii="Times New Roman" w:eastAsia="Times New Roman" w:hAnsi="Times New Roman" w:cs="Times New Roman"/>
          <w:color w:val="000000"/>
          <w:sz w:val="28"/>
          <w:szCs w:val="28"/>
          <w:lang w:val="ru-RU" w:eastAsia="ru-RU"/>
        </w:rPr>
        <w:br/>
        <w:t>а также о ликвидации лица, осуществляющего привлечение денежных средств граждан для строительства;</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15) размещает на официальном сайте Инспекции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сведений, доступ к которым ограничен законодательством Российской Федерации), а также сведения о вступивших </w:t>
      </w:r>
      <w:r>
        <w:rPr>
          <w:rFonts w:ascii="Times New Roman" w:eastAsia="Times New Roman" w:hAnsi="Times New Roman" w:cs="Times New Roman"/>
          <w:color w:val="000000"/>
          <w:sz w:val="28"/>
          <w:szCs w:val="28"/>
          <w:lang w:val="ru-RU" w:eastAsia="ru-RU"/>
        </w:rPr>
        <w:br/>
        <w:t xml:space="preserve">в законную силу постановлениях Инспекции о привлечении застройщика, </w:t>
      </w:r>
      <w:r>
        <w:rPr>
          <w:rFonts w:ascii="Times New Roman" w:eastAsia="Times New Roman" w:hAnsi="Times New Roman" w:cs="Times New Roman"/>
          <w:color w:val="000000"/>
          <w:sz w:val="28"/>
          <w:szCs w:val="28"/>
          <w:lang w:val="ru-RU" w:eastAsia="ru-RU"/>
        </w:rPr>
        <w:br/>
        <w:t xml:space="preserve">его должностных лиц к административной ответственности за нарушение требований Федерального </w:t>
      </w:r>
      <w:hyperlink r:id="rId33"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 214-ФЗ;</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16) размещает в единой информационной системе жилищного строительства информацию, предусмотренную </w:t>
      </w:r>
      <w:hyperlink r:id="rId34" w:history="1">
        <w:r>
          <w:rPr>
            <w:rStyle w:val="a3"/>
            <w:rFonts w:ascii="Times New Roman" w:eastAsia="Times New Roman" w:hAnsi="Times New Roman" w:cs="Times New Roman"/>
            <w:color w:val="000000"/>
            <w:sz w:val="28"/>
            <w:szCs w:val="28"/>
            <w:lang w:val="ru-RU" w:eastAsia="ru-RU"/>
          </w:rPr>
          <w:t>частями 5</w:t>
        </w:r>
      </w:hyperlink>
      <w:r>
        <w:rPr>
          <w:rFonts w:ascii="Times New Roman" w:eastAsia="Times New Roman" w:hAnsi="Times New Roman" w:cs="Times New Roman"/>
          <w:color w:val="000000"/>
          <w:sz w:val="28"/>
          <w:szCs w:val="28"/>
          <w:lang w:val="ru-RU" w:eastAsia="ru-RU"/>
        </w:rPr>
        <w:t xml:space="preserve">, </w:t>
      </w:r>
      <w:hyperlink r:id="rId35" w:history="1">
        <w:r>
          <w:rPr>
            <w:rStyle w:val="a3"/>
            <w:rFonts w:ascii="Times New Roman" w:eastAsia="Times New Roman" w:hAnsi="Times New Roman" w:cs="Times New Roman"/>
            <w:color w:val="000000"/>
            <w:sz w:val="28"/>
            <w:szCs w:val="28"/>
            <w:lang w:val="ru-RU" w:eastAsia="ru-RU"/>
          </w:rPr>
          <w:t>6.2 статьи 23.3</w:t>
        </w:r>
      </w:hyperlink>
      <w:r>
        <w:rPr>
          <w:rFonts w:ascii="Times New Roman" w:eastAsia="Times New Roman" w:hAnsi="Times New Roman" w:cs="Times New Roman"/>
          <w:color w:val="000000"/>
          <w:sz w:val="28"/>
          <w:szCs w:val="28"/>
          <w:lang w:val="ru-RU" w:eastAsia="ru-RU"/>
        </w:rPr>
        <w:t xml:space="preserve"> Федерального закона № 214-ФЗ.</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3.1.4. В сфере регионального государственного контроля (надзора) </w:t>
      </w:r>
      <w:r>
        <w:rPr>
          <w:rFonts w:ascii="Times New Roman" w:eastAsia="Times New Roman" w:hAnsi="Times New Roman" w:cs="Times New Roman"/>
          <w:color w:val="000000"/>
          <w:sz w:val="28"/>
          <w:szCs w:val="28"/>
          <w:lang w:val="ru-RU" w:eastAsia="ru-RU"/>
        </w:rPr>
        <w:br/>
        <w:t>за деятельностью жилищно-строительного кооператива, связанной</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с привлечением средств членов кооператива для строительства многоквартирного дома:</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 получает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w:t>
      </w:r>
      <w:r>
        <w:rPr>
          <w:rFonts w:ascii="Times New Roman" w:eastAsia="Times New Roman" w:hAnsi="Times New Roman" w:cs="Times New Roman"/>
          <w:color w:val="000000"/>
          <w:sz w:val="28"/>
          <w:szCs w:val="28"/>
          <w:lang w:val="ru-RU" w:eastAsia="ru-RU"/>
        </w:rPr>
        <w:br/>
        <w:t>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2) получает в порядке межведомственного информационного взаимодействия от органов местного самоуправления документы </w:t>
      </w:r>
      <w:r>
        <w:rPr>
          <w:rFonts w:ascii="Times New Roman" w:eastAsia="Times New Roman" w:hAnsi="Times New Roman" w:cs="Times New Roman"/>
          <w:color w:val="000000"/>
          <w:sz w:val="28"/>
          <w:szCs w:val="28"/>
          <w:lang w:val="ru-RU" w:eastAsia="ru-RU"/>
        </w:rPr>
        <w:br/>
        <w:t>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 (в том числе документы, связанные со строительством многоквартирного дома);</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 получает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w:t>
      </w:r>
      <w:r>
        <w:rPr>
          <w:rFonts w:ascii="Times New Roman" w:eastAsia="Times New Roman" w:hAnsi="Times New Roman" w:cs="Times New Roman"/>
          <w:color w:val="000000"/>
          <w:sz w:val="28"/>
          <w:szCs w:val="28"/>
          <w:lang w:val="ru-RU" w:eastAsia="ru-RU"/>
        </w:rPr>
        <w:br/>
        <w:t>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 получает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которые установлены </w:t>
      </w:r>
      <w:hyperlink r:id="rId36" w:history="1">
        <w:r>
          <w:rPr>
            <w:rStyle w:val="a3"/>
            <w:rFonts w:ascii="Times New Roman" w:eastAsia="Times New Roman" w:hAnsi="Times New Roman" w:cs="Times New Roman"/>
            <w:color w:val="000000"/>
            <w:sz w:val="28"/>
            <w:szCs w:val="28"/>
            <w:lang w:val="ru-RU" w:eastAsia="ru-RU"/>
          </w:rPr>
          <w:t>пунктом 1 статьи 116.1</w:t>
        </w:r>
      </w:hyperlink>
      <w:r>
        <w:rPr>
          <w:rFonts w:ascii="Times New Roman" w:eastAsia="Times New Roman" w:hAnsi="Times New Roman" w:cs="Times New Roman"/>
          <w:color w:val="000000"/>
          <w:sz w:val="28"/>
          <w:szCs w:val="28"/>
          <w:lang w:val="ru-RU" w:eastAsia="ru-RU"/>
        </w:rPr>
        <w:t xml:space="preserve"> Жилищного кодекса Российской Федерации;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5) получает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w:t>
      </w:r>
      <w:r>
        <w:rPr>
          <w:rFonts w:ascii="Times New Roman" w:eastAsia="Times New Roman" w:hAnsi="Times New Roman" w:cs="Times New Roman"/>
          <w:color w:val="000000"/>
          <w:sz w:val="28"/>
          <w:szCs w:val="28"/>
          <w:lang w:val="ru-RU" w:eastAsia="ru-RU"/>
        </w:rPr>
        <w:br/>
        <w:t>с привлечением денежных средств граждан для строительства жилищно-строительным кооперативом многоквартирного дома;</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6) ежеквартально получает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w:t>
      </w:r>
      <w:r>
        <w:rPr>
          <w:rFonts w:ascii="Times New Roman" w:eastAsia="Times New Roman" w:hAnsi="Times New Roman" w:cs="Times New Roman"/>
          <w:color w:val="000000"/>
          <w:sz w:val="28"/>
          <w:szCs w:val="28"/>
          <w:lang w:val="ru-RU" w:eastAsia="ru-RU"/>
        </w:rPr>
        <w:br/>
        <w:t>для строительства жилищно-строительным кооперативом многоквартирного дома, в том числе об исполнении таким кооперативом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7) требует от органов управления жилищно-строительного кооператива устранения выявленных нарушений;</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8) осуществляет внесение информации в единый реестр контрольных (надзорных) мероприятий в соответствии с требованиями Федерального </w:t>
      </w:r>
      <w:hyperlink r:id="rId37"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 248-ФЗ;</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9) рассматривает жалобы граждан и юридических лиц, связанные </w:t>
      </w:r>
      <w:r>
        <w:rPr>
          <w:rFonts w:ascii="Times New Roman" w:eastAsia="Times New Roman" w:hAnsi="Times New Roman" w:cs="Times New Roman"/>
          <w:color w:val="000000"/>
          <w:sz w:val="28"/>
          <w:szCs w:val="28"/>
          <w:lang w:val="ru-RU" w:eastAsia="ru-RU"/>
        </w:rPr>
        <w:br/>
        <w:t xml:space="preserve">с нарушениями жилищно-строительным кооперативом требований </w:t>
      </w:r>
      <w:hyperlink r:id="rId38" w:history="1">
        <w:r>
          <w:rPr>
            <w:rStyle w:val="a3"/>
            <w:rFonts w:ascii="Times New Roman" w:eastAsia="Times New Roman" w:hAnsi="Times New Roman" w:cs="Times New Roman"/>
            <w:color w:val="000000"/>
            <w:sz w:val="28"/>
            <w:szCs w:val="28"/>
            <w:lang w:val="ru-RU" w:eastAsia="ru-RU"/>
          </w:rPr>
          <w:t xml:space="preserve">части 3 </w:t>
        </w:r>
        <w:r>
          <w:rPr>
            <w:rStyle w:val="a3"/>
            <w:rFonts w:ascii="Times New Roman" w:eastAsia="Times New Roman" w:hAnsi="Times New Roman" w:cs="Times New Roman"/>
            <w:color w:val="000000"/>
            <w:sz w:val="28"/>
            <w:szCs w:val="28"/>
            <w:lang w:val="ru-RU" w:eastAsia="ru-RU"/>
          </w:rPr>
          <w:lastRenderedPageBreak/>
          <w:t>статьи 110</w:t>
        </w:r>
      </w:hyperlink>
      <w:r>
        <w:rPr>
          <w:rFonts w:ascii="Times New Roman" w:eastAsia="Times New Roman" w:hAnsi="Times New Roman" w:cs="Times New Roman"/>
          <w:color w:val="000000"/>
          <w:sz w:val="28"/>
          <w:szCs w:val="28"/>
          <w:lang w:val="ru-RU" w:eastAsia="ru-RU"/>
        </w:rPr>
        <w:t xml:space="preserve"> Жилищного кодекса Российской Федерации (за исключением последующего содержания многоквартирного дома) и </w:t>
      </w:r>
      <w:hyperlink r:id="rId39" w:history="1">
        <w:r>
          <w:rPr>
            <w:rStyle w:val="a3"/>
            <w:rFonts w:ascii="Times New Roman" w:eastAsia="Times New Roman" w:hAnsi="Times New Roman" w:cs="Times New Roman"/>
            <w:color w:val="000000"/>
            <w:sz w:val="28"/>
            <w:szCs w:val="28"/>
            <w:lang w:val="ru-RU" w:eastAsia="ru-RU"/>
          </w:rPr>
          <w:t>статьи 123.1</w:t>
        </w:r>
      </w:hyperlink>
      <w:r>
        <w:rPr>
          <w:rFonts w:ascii="Times New Roman" w:eastAsia="Times New Roman" w:hAnsi="Times New Roman" w:cs="Times New Roman"/>
          <w:color w:val="000000"/>
          <w:sz w:val="28"/>
          <w:szCs w:val="28"/>
          <w:lang w:val="ru-RU" w:eastAsia="ru-RU"/>
        </w:rPr>
        <w:t xml:space="preserve"> Жилищного кодекса Российской Федерации;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10) обращается в суд с заявлением в защиту предусмотренных </w:t>
      </w:r>
      <w:hyperlink r:id="rId40" w:history="1">
        <w:r>
          <w:rPr>
            <w:rStyle w:val="a3"/>
            <w:rFonts w:ascii="Times New Roman" w:eastAsia="Times New Roman" w:hAnsi="Times New Roman" w:cs="Times New Roman"/>
            <w:color w:val="000000"/>
            <w:sz w:val="28"/>
            <w:szCs w:val="28"/>
            <w:lang w:val="ru-RU" w:eastAsia="ru-RU"/>
          </w:rPr>
          <w:t>главой 11</w:t>
        </w:r>
      </w:hyperlink>
      <w:r>
        <w:rPr>
          <w:rFonts w:ascii="Times New Roman" w:eastAsia="Times New Roman" w:hAnsi="Times New Roman" w:cs="Times New Roman"/>
          <w:color w:val="000000"/>
          <w:sz w:val="28"/>
          <w:szCs w:val="28"/>
          <w:lang w:val="ru-RU" w:eastAsia="ru-RU"/>
        </w:rPr>
        <w:t xml:space="preserve"> Жилищного кодекса Российской Федерации прав и законных интересов членов жилищно-строительного кооператива, которые своими средствами участвуют </w:t>
      </w:r>
      <w:r>
        <w:rPr>
          <w:rFonts w:ascii="Times New Roman" w:eastAsia="Times New Roman" w:hAnsi="Times New Roman" w:cs="Times New Roman"/>
          <w:color w:val="000000"/>
          <w:sz w:val="28"/>
          <w:szCs w:val="28"/>
          <w:lang w:val="ru-RU" w:eastAsia="ru-RU"/>
        </w:rPr>
        <w:br/>
        <w:t xml:space="preserve">в строительстве многоквартирного дома, в случае нарушения таких прав </w:t>
      </w:r>
      <w:r>
        <w:rPr>
          <w:rFonts w:ascii="Times New Roman" w:eastAsia="Times New Roman" w:hAnsi="Times New Roman" w:cs="Times New Roman"/>
          <w:color w:val="000000"/>
          <w:sz w:val="28"/>
          <w:szCs w:val="28"/>
          <w:lang w:val="ru-RU" w:eastAsia="ru-RU"/>
        </w:rPr>
        <w:br/>
        <w:t>и интересов;</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11) направляет в жилищно-строительный кооператив обязательные для исполнения предписания об устранении нарушений требований </w:t>
      </w:r>
      <w:hyperlink r:id="rId41" w:history="1">
        <w:r>
          <w:rPr>
            <w:rStyle w:val="a3"/>
            <w:rFonts w:ascii="Times New Roman" w:eastAsia="Times New Roman" w:hAnsi="Times New Roman" w:cs="Times New Roman"/>
            <w:color w:val="000000"/>
            <w:sz w:val="28"/>
            <w:szCs w:val="28"/>
            <w:lang w:val="ru-RU" w:eastAsia="ru-RU"/>
          </w:rPr>
          <w:t>части 3 статьи 110</w:t>
        </w:r>
      </w:hyperlink>
      <w:r>
        <w:rPr>
          <w:rFonts w:ascii="Times New Roman" w:eastAsia="Times New Roman" w:hAnsi="Times New Roman" w:cs="Times New Roman"/>
          <w:color w:val="000000"/>
          <w:sz w:val="28"/>
          <w:szCs w:val="28"/>
          <w:lang w:val="ru-RU" w:eastAsia="ru-RU"/>
        </w:rPr>
        <w:t xml:space="preserve"> Жилищного кодекса Российской Федерации (за исключением последующего содержания многоквартирного дома) и </w:t>
      </w:r>
      <w:hyperlink r:id="rId42" w:history="1">
        <w:r>
          <w:rPr>
            <w:rStyle w:val="a3"/>
            <w:rFonts w:ascii="Times New Roman" w:eastAsia="Times New Roman" w:hAnsi="Times New Roman" w:cs="Times New Roman"/>
            <w:color w:val="000000"/>
            <w:sz w:val="28"/>
            <w:szCs w:val="28"/>
            <w:lang w:val="ru-RU" w:eastAsia="ru-RU"/>
          </w:rPr>
          <w:t>статьи 123.1</w:t>
        </w:r>
      </w:hyperlink>
      <w:r>
        <w:rPr>
          <w:rFonts w:ascii="Times New Roman" w:eastAsia="Times New Roman" w:hAnsi="Times New Roman" w:cs="Times New Roman"/>
          <w:color w:val="000000"/>
          <w:sz w:val="28"/>
          <w:szCs w:val="28"/>
          <w:lang w:val="ru-RU" w:eastAsia="ru-RU"/>
        </w:rPr>
        <w:t xml:space="preserve"> Жилищного кодекса Российской Федерации, а также устанавливает сроки устранения таких нарушений;</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12) принимает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13) выносит жилищно-строительному кооперативу в случае истечения срока исполнения предписания об устранении выявленных нарушений, а также в случае, если указанные нарушения создают реальную угрозу правам </w:t>
      </w:r>
      <w:r>
        <w:rPr>
          <w:rFonts w:ascii="Times New Roman" w:eastAsia="Times New Roman" w:hAnsi="Times New Roman" w:cs="Times New Roman"/>
          <w:color w:val="000000"/>
          <w:sz w:val="28"/>
          <w:szCs w:val="28"/>
          <w:lang w:val="ru-RU" w:eastAsia="ru-RU"/>
        </w:rPr>
        <w:br/>
        <w:t>и законным интересам членов жилищно-строительного кооператива, предписание о приостановлении деятельности жилищно-строительного кооператива по привлечению новых членов кооператива до устранения таким кооперативом соответствующих нарушений;</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14) обращается в суд с заявлением о ликвидации жилищно-строительного кооператива в случае неисполнения им предписаний;</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15) направляет в правоохранительные органы материалы, связанные </w:t>
      </w:r>
      <w:r>
        <w:rPr>
          <w:rFonts w:ascii="Times New Roman" w:eastAsia="Times New Roman" w:hAnsi="Times New Roman" w:cs="Times New Roman"/>
          <w:color w:val="000000"/>
          <w:sz w:val="28"/>
          <w:szCs w:val="28"/>
          <w:lang w:val="ru-RU" w:eastAsia="ru-RU"/>
        </w:rPr>
        <w:br/>
        <w:t>с выявлением фактов нарушения обязательных требований, которые имеют признаки уголовно наказуемых деяний, для решения вопросов о возбуждении уголовных дел;</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16) размещает на официальном сайте Инспекции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w:t>
      </w:r>
      <w:r>
        <w:rPr>
          <w:rFonts w:ascii="Times New Roman" w:eastAsia="Times New Roman" w:hAnsi="Times New Roman" w:cs="Times New Roman"/>
          <w:color w:val="000000"/>
          <w:sz w:val="28"/>
          <w:szCs w:val="28"/>
          <w:lang w:val="ru-RU" w:eastAsia="ru-RU"/>
        </w:rPr>
        <w:br/>
        <w:t xml:space="preserve">а также сведения о привлечении к административной ответственности за нарушение требований Жилищного </w:t>
      </w:r>
      <w:hyperlink r:id="rId43" w:history="1">
        <w:r>
          <w:rPr>
            <w:rStyle w:val="a3"/>
            <w:rFonts w:ascii="Times New Roman" w:eastAsia="Times New Roman" w:hAnsi="Times New Roman" w:cs="Times New Roman"/>
            <w:color w:val="000000"/>
            <w:sz w:val="28"/>
            <w:szCs w:val="28"/>
            <w:lang w:val="ru-RU" w:eastAsia="ru-RU"/>
          </w:rPr>
          <w:t>кодекса</w:t>
        </w:r>
      </w:hyperlink>
      <w:r>
        <w:rPr>
          <w:rFonts w:ascii="Times New Roman" w:eastAsia="Times New Roman" w:hAnsi="Times New Roman" w:cs="Times New Roman"/>
          <w:color w:val="000000"/>
          <w:sz w:val="28"/>
          <w:szCs w:val="28"/>
          <w:lang w:val="ru-RU" w:eastAsia="ru-RU"/>
        </w:rPr>
        <w:t xml:space="preserve"> Российской Федерации и иных требований, установленных действующим законодательством.</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3.2. Инспекция в соответствии со статьей 287.7 Гражданского кодекса Российской Федерации в отношении собственника помещения, </w:t>
      </w:r>
      <w:proofErr w:type="spellStart"/>
      <w:r>
        <w:rPr>
          <w:rFonts w:ascii="Times New Roman" w:eastAsia="Times New Roman" w:hAnsi="Times New Roman" w:cs="Times New Roman"/>
          <w:color w:val="000000"/>
          <w:sz w:val="28"/>
          <w:szCs w:val="28"/>
          <w:lang w:val="ru-RU" w:eastAsia="ru-RU"/>
        </w:rPr>
        <w:t>машино</w:t>
      </w:r>
      <w:proofErr w:type="spellEnd"/>
      <w:r>
        <w:rPr>
          <w:rFonts w:ascii="Times New Roman" w:eastAsia="Times New Roman" w:hAnsi="Times New Roman" w:cs="Times New Roman"/>
          <w:color w:val="000000"/>
          <w:sz w:val="28"/>
          <w:szCs w:val="28"/>
          <w:lang w:val="ru-RU" w:eastAsia="ru-RU"/>
        </w:rPr>
        <w:t xml:space="preserve">-места, использующего их не по назначению, систематически нарушающего права </w:t>
      </w:r>
      <w:r>
        <w:rPr>
          <w:rFonts w:ascii="Times New Roman" w:eastAsia="Times New Roman" w:hAnsi="Times New Roman" w:cs="Times New Roman"/>
          <w:color w:val="000000"/>
          <w:sz w:val="28"/>
          <w:szCs w:val="28"/>
          <w:lang w:val="ru-RU" w:eastAsia="ru-RU"/>
        </w:rPr>
        <w:br/>
        <w:t xml:space="preserve">и интересы соседей либо бесхозяйственно содержащего помещение, </w:t>
      </w:r>
      <w:proofErr w:type="spellStart"/>
      <w:r>
        <w:rPr>
          <w:rFonts w:ascii="Times New Roman" w:eastAsia="Times New Roman" w:hAnsi="Times New Roman" w:cs="Times New Roman"/>
          <w:color w:val="000000"/>
          <w:sz w:val="28"/>
          <w:szCs w:val="28"/>
          <w:lang w:val="ru-RU" w:eastAsia="ru-RU"/>
        </w:rPr>
        <w:t>машино</w:t>
      </w:r>
      <w:proofErr w:type="spellEnd"/>
      <w:r>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lastRenderedPageBreak/>
        <w:t>место, а также допускающего их разрушение:</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3.2.1. Может предупреждать собственника помещения, </w:t>
      </w:r>
      <w:proofErr w:type="spellStart"/>
      <w:r>
        <w:rPr>
          <w:rFonts w:ascii="Times New Roman" w:eastAsia="Times New Roman" w:hAnsi="Times New Roman" w:cs="Times New Roman"/>
          <w:color w:val="000000"/>
          <w:sz w:val="28"/>
          <w:szCs w:val="28"/>
          <w:lang w:val="ru-RU" w:eastAsia="ru-RU"/>
        </w:rPr>
        <w:t>машино</w:t>
      </w:r>
      <w:proofErr w:type="spellEnd"/>
      <w:r>
        <w:rPr>
          <w:rFonts w:ascii="Times New Roman" w:eastAsia="Times New Roman" w:hAnsi="Times New Roman" w:cs="Times New Roman"/>
          <w:color w:val="000000"/>
          <w:sz w:val="28"/>
          <w:szCs w:val="28"/>
          <w:lang w:val="ru-RU" w:eastAsia="ru-RU"/>
        </w:rPr>
        <w:t xml:space="preserve">-места </w:t>
      </w:r>
      <w:r>
        <w:rPr>
          <w:rFonts w:ascii="Times New Roman" w:eastAsia="Times New Roman" w:hAnsi="Times New Roman" w:cs="Times New Roman"/>
          <w:color w:val="000000"/>
          <w:sz w:val="28"/>
          <w:szCs w:val="28"/>
          <w:lang w:val="ru-RU" w:eastAsia="ru-RU"/>
        </w:rPr>
        <w:br/>
        <w:t xml:space="preserve">о необходимости устранить нарушения, </w:t>
      </w:r>
      <w:proofErr w:type="gramStart"/>
      <w:r>
        <w:rPr>
          <w:rFonts w:ascii="Times New Roman" w:eastAsia="Times New Roman" w:hAnsi="Times New Roman" w:cs="Times New Roman"/>
          <w:color w:val="000000"/>
          <w:sz w:val="28"/>
          <w:szCs w:val="28"/>
          <w:lang w:val="ru-RU" w:eastAsia="ru-RU"/>
        </w:rPr>
        <w:t>а в случае если</w:t>
      </w:r>
      <w:proofErr w:type="gramEnd"/>
      <w:r>
        <w:rPr>
          <w:rFonts w:ascii="Times New Roman" w:eastAsia="Times New Roman" w:hAnsi="Times New Roman" w:cs="Times New Roman"/>
          <w:color w:val="000000"/>
          <w:sz w:val="28"/>
          <w:szCs w:val="28"/>
          <w:lang w:val="ru-RU" w:eastAsia="ru-RU"/>
        </w:rPr>
        <w:t xml:space="preserve"> они влекут разрушение помещения, </w:t>
      </w:r>
      <w:proofErr w:type="spellStart"/>
      <w:r>
        <w:rPr>
          <w:rFonts w:ascii="Times New Roman" w:eastAsia="Times New Roman" w:hAnsi="Times New Roman" w:cs="Times New Roman"/>
          <w:color w:val="000000"/>
          <w:sz w:val="28"/>
          <w:szCs w:val="28"/>
          <w:lang w:val="ru-RU" w:eastAsia="ru-RU"/>
        </w:rPr>
        <w:t>машино</w:t>
      </w:r>
      <w:proofErr w:type="spellEnd"/>
      <w:r>
        <w:rPr>
          <w:rFonts w:ascii="Times New Roman" w:eastAsia="Times New Roman" w:hAnsi="Times New Roman" w:cs="Times New Roman"/>
          <w:color w:val="000000"/>
          <w:sz w:val="28"/>
          <w:szCs w:val="28"/>
          <w:lang w:val="ru-RU" w:eastAsia="ru-RU"/>
        </w:rPr>
        <w:t xml:space="preserve">-места - также назначить собственнику соразмерный срок для ремонта помещения, </w:t>
      </w:r>
      <w:proofErr w:type="spellStart"/>
      <w:r>
        <w:rPr>
          <w:rFonts w:ascii="Times New Roman" w:eastAsia="Times New Roman" w:hAnsi="Times New Roman" w:cs="Times New Roman"/>
          <w:color w:val="000000"/>
          <w:sz w:val="28"/>
          <w:szCs w:val="28"/>
          <w:lang w:val="ru-RU" w:eastAsia="ru-RU"/>
        </w:rPr>
        <w:t>машино</w:t>
      </w:r>
      <w:proofErr w:type="spellEnd"/>
      <w:r>
        <w:rPr>
          <w:rFonts w:ascii="Times New Roman" w:eastAsia="Times New Roman" w:hAnsi="Times New Roman" w:cs="Times New Roman"/>
          <w:color w:val="000000"/>
          <w:sz w:val="28"/>
          <w:szCs w:val="28"/>
          <w:lang w:val="ru-RU" w:eastAsia="ru-RU"/>
        </w:rPr>
        <w:t>-места.</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3.2.2. Обращается с исковым заявлением в суд о продаже с публичных торгов помещения, </w:t>
      </w:r>
      <w:proofErr w:type="spellStart"/>
      <w:r>
        <w:rPr>
          <w:rFonts w:ascii="Times New Roman" w:eastAsia="Times New Roman" w:hAnsi="Times New Roman" w:cs="Times New Roman"/>
          <w:color w:val="000000"/>
          <w:sz w:val="28"/>
          <w:szCs w:val="28"/>
          <w:lang w:val="ru-RU" w:eastAsia="ru-RU"/>
        </w:rPr>
        <w:t>машино</w:t>
      </w:r>
      <w:proofErr w:type="spellEnd"/>
      <w:r>
        <w:rPr>
          <w:rFonts w:ascii="Times New Roman" w:eastAsia="Times New Roman" w:hAnsi="Times New Roman" w:cs="Times New Roman"/>
          <w:color w:val="000000"/>
          <w:sz w:val="28"/>
          <w:szCs w:val="28"/>
          <w:lang w:val="ru-RU" w:eastAsia="ru-RU"/>
        </w:rPr>
        <w:t xml:space="preserve">-места с выплатой собственнику вырученных от продажи средств за вычетом расходов на исполнение судебного решения, </w:t>
      </w:r>
      <w:r>
        <w:rPr>
          <w:rFonts w:ascii="Times New Roman" w:eastAsia="Times New Roman" w:hAnsi="Times New Roman" w:cs="Times New Roman"/>
          <w:color w:val="000000"/>
          <w:sz w:val="28"/>
          <w:szCs w:val="28"/>
          <w:lang w:val="ru-RU" w:eastAsia="ru-RU"/>
        </w:rPr>
        <w:br/>
        <w:t xml:space="preserve">в случае если собственник помещения, </w:t>
      </w:r>
      <w:proofErr w:type="spellStart"/>
      <w:r>
        <w:rPr>
          <w:rFonts w:ascii="Times New Roman" w:eastAsia="Times New Roman" w:hAnsi="Times New Roman" w:cs="Times New Roman"/>
          <w:color w:val="000000"/>
          <w:sz w:val="28"/>
          <w:szCs w:val="28"/>
          <w:lang w:val="ru-RU" w:eastAsia="ru-RU"/>
        </w:rPr>
        <w:t>машино</w:t>
      </w:r>
      <w:proofErr w:type="spellEnd"/>
      <w:r>
        <w:rPr>
          <w:rFonts w:ascii="Times New Roman" w:eastAsia="Times New Roman" w:hAnsi="Times New Roman" w:cs="Times New Roman"/>
          <w:color w:val="000000"/>
          <w:sz w:val="28"/>
          <w:szCs w:val="28"/>
          <w:lang w:val="ru-RU" w:eastAsia="ru-RU"/>
        </w:rPr>
        <w:t xml:space="preserve">-места после предупреждения, предусмотренного подпунктом 3.2.1 настоящего пункта, продолжит нарушать права и интересы соседей или использовать помещение, </w:t>
      </w:r>
      <w:proofErr w:type="spellStart"/>
      <w:r>
        <w:rPr>
          <w:rFonts w:ascii="Times New Roman" w:eastAsia="Times New Roman" w:hAnsi="Times New Roman" w:cs="Times New Roman"/>
          <w:color w:val="000000"/>
          <w:sz w:val="28"/>
          <w:szCs w:val="28"/>
          <w:lang w:val="ru-RU" w:eastAsia="ru-RU"/>
        </w:rPr>
        <w:t>машино</w:t>
      </w:r>
      <w:proofErr w:type="spellEnd"/>
      <w:r>
        <w:rPr>
          <w:rFonts w:ascii="Times New Roman" w:eastAsia="Times New Roman" w:hAnsi="Times New Roman" w:cs="Times New Roman"/>
          <w:color w:val="000000"/>
          <w:sz w:val="28"/>
          <w:szCs w:val="28"/>
          <w:lang w:val="ru-RU" w:eastAsia="ru-RU"/>
        </w:rPr>
        <w:t xml:space="preserve">-место </w:t>
      </w:r>
      <w:r>
        <w:rPr>
          <w:rFonts w:ascii="Times New Roman" w:eastAsia="Times New Roman" w:hAnsi="Times New Roman" w:cs="Times New Roman"/>
          <w:color w:val="000000"/>
          <w:sz w:val="28"/>
          <w:szCs w:val="28"/>
          <w:lang w:val="ru-RU" w:eastAsia="ru-RU"/>
        </w:rPr>
        <w:br/>
        <w:t>не по назначению либо без уважительных причин не произведет необходимый ремонт.</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3.3. Инспекция в соответствии с действующим законодательством:</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3.3.1. Издает приказы и распоряжения, разрабатывает проекты правовых актов в установленной сфере деятельности.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3.3.2. Утверждает ежегодный план и показатели деятельности.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3.3.3. Обеспечивает исполнение требований Федерального </w:t>
      </w:r>
      <w:hyperlink r:id="rId44" w:history="1">
        <w:r>
          <w:rPr>
            <w:rStyle w:val="a3"/>
            <w:rFonts w:ascii="Times New Roman" w:eastAsia="Times New Roman" w:hAnsi="Times New Roman" w:cs="Times New Roman"/>
            <w:color w:val="000000"/>
            <w:sz w:val="28"/>
            <w:szCs w:val="28"/>
            <w:lang w:val="ru-RU" w:eastAsia="ru-RU"/>
          </w:rPr>
          <w:t>закона</w:t>
        </w:r>
      </w:hyperlink>
      <w:r>
        <w:rPr>
          <w:rFonts w:ascii="Times New Roman" w:eastAsia="Times New Roman" w:hAnsi="Times New Roman" w:cs="Times New Roman"/>
          <w:color w:val="000000"/>
          <w:sz w:val="28"/>
          <w:szCs w:val="28"/>
          <w:lang w:val="ru-RU" w:eastAsia="ru-RU"/>
        </w:rPr>
        <w:t xml:space="preserve"> от 26 февраля 1997 г. № 31-ФЗ «О мобилизационной подготовке и мобилизации в Российской Федерации», нормативных правовых актов Президента Российской Федерации, нормативных правовых актов Правительства Российской Федерации в сфере мобилизационной подготовки и мобилизации, обеспечения режима военного времени и территориальной обороны.</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3.3.4. Обеспечивает защиту, в том числе техническую, сведений, составляющих государственную тайну, и иной информации, непосредственно связанной с деятельностью Инспекции, доступ к которой ограничен </w:t>
      </w:r>
      <w:r>
        <w:rPr>
          <w:rFonts w:ascii="Times New Roman" w:eastAsia="Times New Roman" w:hAnsi="Times New Roman" w:cs="Times New Roman"/>
          <w:color w:val="000000"/>
          <w:sz w:val="28"/>
          <w:szCs w:val="28"/>
          <w:lang w:val="ru-RU" w:eastAsia="ru-RU"/>
        </w:rPr>
        <w:br/>
        <w:t>в соответствии с действующим законодательством.</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3.3.5. Обеспечивает организацию и ведение гражданской обороны </w:t>
      </w:r>
      <w:r>
        <w:rPr>
          <w:rFonts w:ascii="Times New Roman" w:eastAsia="Times New Roman" w:hAnsi="Times New Roman" w:cs="Times New Roman"/>
          <w:color w:val="000000"/>
          <w:sz w:val="28"/>
          <w:szCs w:val="28"/>
          <w:lang w:val="ru-RU" w:eastAsia="ru-RU"/>
        </w:rPr>
        <w:br/>
        <w:t>в Инспекции, участвует в пределах полномочий в мероприятиях по гражданской обороне, предупреждению и ликвидации последствий чрезвычайных ситуаций природного и техногенного характера межмуниципального и регионального характера.</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3.3.6. Является оператором в соответствии с Федеральным </w:t>
      </w:r>
      <w:hyperlink r:id="rId45" w:history="1">
        <w:r>
          <w:rPr>
            <w:rStyle w:val="a3"/>
            <w:rFonts w:ascii="Times New Roman" w:eastAsia="Times New Roman" w:hAnsi="Times New Roman" w:cs="Times New Roman"/>
            <w:color w:val="000000"/>
            <w:sz w:val="28"/>
            <w:szCs w:val="28"/>
            <w:lang w:val="ru-RU" w:eastAsia="ru-RU"/>
          </w:rPr>
          <w:t>законом</w:t>
        </w:r>
      </w:hyperlink>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от 27 июля 2006 г. № 152-ФЗ «О персональных данных».</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3.3.7. Осуществляет кадровую работу в отношении государственных гражданских служащих и работников Инспекции.</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3.3.8. Обеспечивает ведение бухгалтерского учета.</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3.3.9. Обеспечивает ведение делопроизводства, в том числе работу с документами ограниченного доступа.</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3.3.10. Обеспечивает своевременное и полное рассмотрение обращений </w:t>
      </w:r>
      <w:r>
        <w:rPr>
          <w:rFonts w:ascii="Times New Roman" w:eastAsia="Times New Roman" w:hAnsi="Times New Roman" w:cs="Times New Roman"/>
          <w:color w:val="000000"/>
          <w:sz w:val="28"/>
          <w:szCs w:val="28"/>
          <w:lang w:val="ru-RU" w:eastAsia="ru-RU"/>
        </w:rPr>
        <w:lastRenderedPageBreak/>
        <w:t>граждан, направление ответов на такие обращения.</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3.3.11. Осуществляет работу по комплектованию, хранению, учету и использованию архивных документов, образовавшихся в процессе деятельности Инспекции.</w:t>
      </w:r>
    </w:p>
    <w:p w:rsidR="006D366F" w:rsidRDefault="006D366F" w:rsidP="006D366F">
      <w:pPr>
        <w:widowControl w:val="0"/>
        <w:autoSpaceDE w:val="0"/>
        <w:autoSpaceDN w:val="0"/>
        <w:adjustRightInd w:val="0"/>
        <w:spacing w:after="10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3.3.12. Оказывает содействие развитию конкуренции на товарных рынках при осуществлении функций, определенных разделом </w:t>
      </w:r>
      <w:r>
        <w:rPr>
          <w:rFonts w:ascii="Times New Roman" w:eastAsia="Times New Roman" w:hAnsi="Times New Roman" w:cs="Times New Roman"/>
          <w:color w:val="000000"/>
          <w:sz w:val="28"/>
          <w:szCs w:val="28"/>
          <w:lang w:val="en-US" w:eastAsia="ru-RU"/>
        </w:rPr>
        <w:t>II</w:t>
      </w:r>
      <w:r>
        <w:rPr>
          <w:rFonts w:ascii="Times New Roman" w:eastAsia="Times New Roman" w:hAnsi="Times New Roman" w:cs="Times New Roman"/>
          <w:color w:val="000000"/>
          <w:sz w:val="28"/>
          <w:szCs w:val="28"/>
          <w:lang w:val="ru-RU" w:eastAsia="ru-RU"/>
        </w:rPr>
        <w:t xml:space="preserve"> настоящего Положения.</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3.3.13. Осуществляет иные полномочия, предусмотренные действующим законодательством.</w:t>
      </w:r>
    </w:p>
    <w:p w:rsidR="006D366F" w:rsidRDefault="006D366F" w:rsidP="006D366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3.4. Инспекция для реализации функций и полномочий в установленном порядке:</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3.4.1. Запрашивает и получает от государственных органов, органов местного самоуправления, организаций и у граждан необходимую информацию.</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3.4.2. Совершает сделки, заключает государственные контракты, </w:t>
      </w:r>
      <w:r>
        <w:rPr>
          <w:rFonts w:ascii="Times New Roman" w:eastAsia="Times New Roman" w:hAnsi="Times New Roman" w:cs="Times New Roman"/>
          <w:color w:val="000000"/>
          <w:sz w:val="28"/>
          <w:szCs w:val="28"/>
          <w:lang w:val="ru-RU" w:eastAsia="ru-RU"/>
        </w:rPr>
        <w:br/>
        <w:t>иные договоры, соглашения в соответствии с действующим законодательством.</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3.4.3. Привлекает при необходимости специалистов исполнительных органов Донецкой Народной Республики, а также специалистов (экспертов) иных органов и организаций для решения вопросов, относящихся к сфере деятельности Инспекции, в том числе по проведению экспертизы, обследования, лабораторных и иных испытаний выполненных работ и применяемых строительных материалов в случаях, определенных законодательством о градостроительной деятельности.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3.4.4. Требует от заказчика, застройщика или иного лица, осуществляющего строительство, представления результатов выполненных работ, исполнительной документации, общего и (или) специального журналов, актов освидетельствования работ, конструкций, участков сетей инженерно-технического обеспечения, образцов (проб) применяемых строительных материалов, проведения обследований, испытаний, экспертиз выполненных работ и применяемых строительных материалов, если это необходимо </w:t>
      </w:r>
      <w:r>
        <w:rPr>
          <w:rFonts w:ascii="Times New Roman" w:eastAsia="Times New Roman" w:hAnsi="Times New Roman" w:cs="Times New Roman"/>
          <w:color w:val="000000"/>
          <w:sz w:val="28"/>
          <w:szCs w:val="28"/>
          <w:lang w:val="ru-RU" w:eastAsia="ru-RU"/>
        </w:rPr>
        <w:br/>
        <w:t>при проведении строительного контроля, но не было осуществлено.</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3.4.5. Производит визуальный осмотр и составляет акты визуального осмотра строящихся и реконструируемых объектов капитального строительства в целях выявления нарушений законодательства о градостроительной деятельности.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3.4.6. Образует консультативные, совещательные органы при Инспекции (советы, коллегию, комиссии, рабочие группы, а также иные органы), состав, задачи и функции которых определяются правовыми актами Инспекции.</w:t>
      </w:r>
    </w:p>
    <w:p w:rsidR="006D366F" w:rsidRDefault="006D366F" w:rsidP="006D366F">
      <w:pPr>
        <w:widowControl w:val="0"/>
        <w:autoSpaceDE w:val="0"/>
        <w:autoSpaceDN w:val="0"/>
        <w:adjustRightInd w:val="0"/>
        <w:spacing w:before="240" w:after="240" w:line="240" w:lineRule="auto"/>
        <w:jc w:val="center"/>
        <w:outlineLvl w:val="1"/>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en-US" w:eastAsia="ru-RU"/>
        </w:rPr>
        <w:t>IV</w:t>
      </w:r>
      <w:r>
        <w:rPr>
          <w:rFonts w:ascii="Times New Roman" w:eastAsia="Times New Roman" w:hAnsi="Times New Roman" w:cs="Times New Roman"/>
          <w:b/>
          <w:color w:val="000000"/>
          <w:sz w:val="28"/>
          <w:szCs w:val="28"/>
          <w:lang w:val="ru-RU" w:eastAsia="ru-RU"/>
        </w:rPr>
        <w:t>. Организация деятельности Инспекции</w:t>
      </w:r>
    </w:p>
    <w:p w:rsidR="006D366F" w:rsidRDefault="006D366F" w:rsidP="006D366F">
      <w:pPr>
        <w:spacing w:after="0" w:line="240" w:lineRule="auto"/>
        <w:ind w:firstLine="53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4.1. Инспекцию возглавляет начальник Инспекции, назначаемый на должность и освобождаемый от должности Главой Донецкой Народной </w:t>
      </w:r>
      <w:r>
        <w:rPr>
          <w:rFonts w:ascii="Times New Roman" w:eastAsia="Times New Roman" w:hAnsi="Times New Roman" w:cs="Times New Roman"/>
          <w:color w:val="000000"/>
          <w:sz w:val="28"/>
          <w:szCs w:val="28"/>
          <w:lang w:val="ru-RU" w:eastAsia="ru-RU"/>
        </w:rPr>
        <w:lastRenderedPageBreak/>
        <w:t>Республики по представлению Председателя Правительства Донецкой Народной Республики.</w:t>
      </w:r>
    </w:p>
    <w:p w:rsidR="006D366F" w:rsidRDefault="006D366F" w:rsidP="006D366F">
      <w:pPr>
        <w:spacing w:after="0" w:line="240" w:lineRule="auto"/>
        <w:ind w:firstLine="53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Начальник Инспекции выступает заявителем государственной регистрации Инспекции в регистрационном органе. </w:t>
      </w:r>
    </w:p>
    <w:p w:rsidR="006D366F" w:rsidRDefault="006D366F" w:rsidP="006D366F">
      <w:pPr>
        <w:spacing w:after="0" w:line="240" w:lineRule="auto"/>
        <w:ind w:firstLine="53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Начальник Инспекции осуществляет руководство деятельностью Инспекции на принципах единоначалия. </w:t>
      </w:r>
    </w:p>
    <w:p w:rsidR="006D366F" w:rsidRDefault="006D366F" w:rsidP="006D366F">
      <w:pPr>
        <w:spacing w:after="120" w:line="240" w:lineRule="auto"/>
        <w:ind w:firstLine="53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Начальник Инспекции осуществляет общее руководство деятельностью Инспекции и несет персональную ответственность за выполнение возложенных на нее полномочий и реализацию государственной политики в установленной сфере деятельности.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4.2. Начальник Инспекции: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4.2.1. Осуществляет руководство деятельностью Инспекции и организацию такой деятельности.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4.2.2. Назначает на должность и освобождает от должности государственных гражданских служащих и работников Инспекции.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4.2.3. Осуществляет решение вопросов, связанных с прохождением государственной гражданской службы Донецкой Народной Республики </w:t>
      </w:r>
      <w:r>
        <w:rPr>
          <w:rFonts w:ascii="Times New Roman" w:eastAsia="Times New Roman" w:hAnsi="Times New Roman" w:cs="Times New Roman"/>
          <w:color w:val="000000"/>
          <w:sz w:val="28"/>
          <w:szCs w:val="28"/>
          <w:lang w:val="ru-RU" w:eastAsia="ru-RU"/>
        </w:rPr>
        <w:br/>
        <w:t>в Инспекции в соответствии с действующим законодательством.</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4.2.4. Утверждает положения о подразделениях Инспекции, должностные регламенты (должностные инструкции) государственных гражданских служащих и работников Инспекции.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4.2.5. Утверждает штатное расписание Инспекции.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4.2.6. Представляет Инспекцию в отношениях с </w:t>
      </w:r>
      <w:r>
        <w:rPr>
          <w:rFonts w:ascii="Times New Roman" w:eastAsia="Times New Roman" w:hAnsi="Times New Roman" w:cs="Times New Roman"/>
          <w:sz w:val="28"/>
          <w:szCs w:val="28"/>
          <w:lang w:val="ru-RU" w:eastAsia="ru-RU"/>
        </w:rPr>
        <w:t xml:space="preserve">федеральными органами исполнительной власти, </w:t>
      </w:r>
      <w:r>
        <w:rPr>
          <w:rFonts w:ascii="Times New Roman" w:eastAsia="Times New Roman" w:hAnsi="Times New Roman" w:cs="Times New Roman"/>
          <w:color w:val="000000"/>
          <w:sz w:val="28"/>
          <w:szCs w:val="28"/>
          <w:lang w:val="ru-RU" w:eastAsia="ru-RU"/>
        </w:rPr>
        <w:t xml:space="preserve">государственными органами, органами местного самоуправления, организациями, гражданами, действуя от имени </w:t>
      </w:r>
      <w:r>
        <w:rPr>
          <w:rFonts w:ascii="Times New Roman" w:eastAsia="Times New Roman" w:hAnsi="Times New Roman" w:cs="Times New Roman"/>
          <w:sz w:val="28"/>
          <w:szCs w:val="28"/>
          <w:lang w:val="ru-RU" w:eastAsia="ru-RU"/>
        </w:rPr>
        <w:t>Инспекции б</w:t>
      </w:r>
      <w:r>
        <w:rPr>
          <w:rFonts w:ascii="Times New Roman" w:eastAsia="Times New Roman" w:hAnsi="Times New Roman" w:cs="Times New Roman"/>
          <w:color w:val="000000"/>
          <w:sz w:val="28"/>
          <w:szCs w:val="28"/>
          <w:lang w:val="ru-RU" w:eastAsia="ru-RU"/>
        </w:rPr>
        <w:t>ез доверенности.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4.2.7. В соответствии с действующим законодательством является представителем нанимателя (работодателем) и обеспечивает решение вопросов, связанных с прохождением государственной гражданской службы Донецкой Народной Республики в Инспекции, а также с осуществлением работниками Инспекции трудовой деятельности на основании трудовых договоров.</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4.2.8. Организует работу по предотвращению коррупции, выявлению </w:t>
      </w:r>
      <w:r>
        <w:rPr>
          <w:rFonts w:ascii="Times New Roman" w:eastAsia="Times New Roman" w:hAnsi="Times New Roman" w:cs="Times New Roman"/>
          <w:color w:val="000000"/>
          <w:sz w:val="28"/>
          <w:szCs w:val="28"/>
          <w:lang w:val="ru-RU" w:eastAsia="ru-RU"/>
        </w:rPr>
        <w:br/>
        <w:t xml:space="preserve">и прекращению ее проявлений, а также по устранению последствий коррупционных деяний в Инспекции. </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4.2.9. Осуществляет полномочия по заключению коллективного договора </w:t>
      </w:r>
      <w:r>
        <w:rPr>
          <w:rFonts w:ascii="Times New Roman" w:eastAsia="Times New Roman" w:hAnsi="Times New Roman" w:cs="Times New Roman"/>
          <w:color w:val="000000"/>
          <w:sz w:val="28"/>
          <w:szCs w:val="28"/>
          <w:lang w:val="ru-RU" w:eastAsia="ru-RU"/>
        </w:rPr>
        <w:br/>
        <w:t xml:space="preserve">с учетом законов Донецкой Народной Республики, нормативных правовых актов Главы Донецкой Народной Республики и Правительства Донецкой Народной Республики, заключает и подписывает (делегирует право подписи) договоры, государственные контракты, соглашения, направленные на реализацию полномочий Инспекции, обеспечение ее деятельности, а также иные договоры и соглашения в соответствии с полномочиями. </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4.2.10. Осуществляет прием граждан по вопросам, входящим в полномочия в соответствии с функциями Инспекции, организует личный прием граждан уполномоченными лицами Инспекции. </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4.2.11. Организует соблюдение в Инспекции режима использования документации, которая содержит сведения, составляющие государственную тайну, а также информации конфиденциального характера. </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4.2.12. Осуществляет решение вопросов обеспечения правовой </w:t>
      </w:r>
      <w:r>
        <w:rPr>
          <w:rFonts w:ascii="Times New Roman" w:eastAsia="Times New Roman" w:hAnsi="Times New Roman" w:cs="Times New Roman"/>
          <w:color w:val="000000"/>
          <w:sz w:val="28"/>
          <w:szCs w:val="28"/>
          <w:lang w:val="ru-RU" w:eastAsia="ru-RU"/>
        </w:rPr>
        <w:br/>
        <w:t xml:space="preserve">и социальной защиты государственных гражданских служащих и работников Инспекции. </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4.2.13. Осуществляет иные полномочия, предусмотренные действующим законодательством.</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4.3. В случае отсутствия начальника Инспекции в связи с его командировкой, отпуском, временной нетрудоспособностью и иными обстоятельствами его обязанности исполняет заместитель начальника Инспекции согласно приказу с предоставлением такому лицу полномочий начальника Инспекции.</w:t>
      </w:r>
    </w:p>
    <w:p w:rsidR="006D366F" w:rsidRDefault="006D366F" w:rsidP="006D366F">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4.4. Государственные гражданские служащие и работники Инспекции несут ответственность, предусмотренную действующим законодательством.</w:t>
      </w:r>
    </w:p>
    <w:p w:rsidR="006D366F" w:rsidRDefault="006D366F" w:rsidP="006D366F">
      <w:pPr>
        <w:spacing w:before="240" w:after="240" w:line="240" w:lineRule="auto"/>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V. Заключительные положения</w:t>
      </w:r>
    </w:p>
    <w:p w:rsidR="006D366F" w:rsidRDefault="006D366F" w:rsidP="006D366F">
      <w:pPr>
        <w:tabs>
          <w:tab w:val="left" w:pos="1276"/>
        </w:tabs>
        <w:spacing w:after="120" w:line="240" w:lineRule="auto"/>
        <w:ind w:firstLine="709"/>
        <w:jc w:val="both"/>
        <w:rPr>
          <w:rFonts w:ascii="Times New Roman" w:eastAsia="Times New Roman" w:hAnsi="Times New Roman" w:cs="Times New Roman"/>
          <w:i/>
          <w:iCs/>
          <w:sz w:val="28"/>
          <w:szCs w:val="28"/>
          <w:lang w:val="ru-RU"/>
        </w:rPr>
      </w:pPr>
      <w:r>
        <w:rPr>
          <w:rFonts w:ascii="Times New Roman" w:eastAsia="Times New Roman" w:hAnsi="Times New Roman" w:cs="Times New Roman"/>
          <w:sz w:val="28"/>
          <w:szCs w:val="28"/>
          <w:lang w:val="ru-RU"/>
        </w:rPr>
        <w:t xml:space="preserve">5.1. Реорганизация и ликвидация (упразднение) Инспекции осуществляются Главой Донецкой Народной Республики. </w:t>
      </w:r>
    </w:p>
    <w:p w:rsidR="006D366F" w:rsidRDefault="006D366F" w:rsidP="006D366F">
      <w:pPr>
        <w:spacing w:after="12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___________</w:t>
      </w:r>
    </w:p>
    <w:p w:rsidR="009B0DBA" w:rsidRDefault="006D366F"/>
    <w:sectPr w:rsidR="009B0DBA" w:rsidSect="006D366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6F"/>
    <w:rsid w:val="001D4C18"/>
    <w:rsid w:val="006D366F"/>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3E4B"/>
  <w15:chartTrackingRefBased/>
  <w15:docId w15:val="{097D4E72-C395-4DEF-896F-F5C95E40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66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3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rf.ru/info1/cgi/online.cgi?req=doc&amp;base=LAW&amp;n=460028&amp;date=16.12.2023" TargetMode="External"/><Relationship Id="rId18" Type="http://schemas.openxmlformats.org/officeDocument/2006/relationships/hyperlink" Target="https://legislationrf.ru/info1/cgi/online.cgi?req=doc&amp;base=LAW&amp;n=461839&amp;date=16.12.2023" TargetMode="External"/><Relationship Id="rId26" Type="http://schemas.openxmlformats.org/officeDocument/2006/relationships/hyperlink" Target="https://legislationrf.ru/info1/cgi/online.cgi?req=doc&amp;base=LAW&amp;n=454012&amp;date=16.12.2023&amp;dst=100580&amp;field=134" TargetMode="External"/><Relationship Id="rId39" Type="http://schemas.openxmlformats.org/officeDocument/2006/relationships/hyperlink" Target="https://legislationrf.ru/info1/cgi/online.cgi?req=doc&amp;base=LAW&amp;n=461839&amp;date=16.12.2023&amp;dst=561&amp;field=134" TargetMode="External"/><Relationship Id="rId21" Type="http://schemas.openxmlformats.org/officeDocument/2006/relationships/hyperlink" Target="https://legislationrf.ru/info1/cgi/online.cgi?req=doc&amp;base=LAW&amp;n=437094&amp;date=16.12.2023&amp;dst=3554&amp;field=134" TargetMode="External"/><Relationship Id="rId34" Type="http://schemas.openxmlformats.org/officeDocument/2006/relationships/hyperlink" Target="https://legislationrf.ru/info1/cgi/online.cgi?req=doc&amp;base=LAW&amp;n=454012&amp;date=16.12.2023&amp;dst=100561&amp;field=134" TargetMode="External"/><Relationship Id="rId42" Type="http://schemas.openxmlformats.org/officeDocument/2006/relationships/hyperlink" Target="https://legislationrf.ru/info1/cgi/online.cgi?req=doc&amp;base=LAW&amp;n=461839&amp;date=16.12.2023&amp;dst=561&amp;field=134" TargetMode="External"/><Relationship Id="rId47" Type="http://schemas.openxmlformats.org/officeDocument/2006/relationships/theme" Target="theme/theme1.xml"/><Relationship Id="rId7" Type="http://schemas.openxmlformats.org/officeDocument/2006/relationships/hyperlink" Target="https://legislationrf.ru/info1/cgi/online.cgi?req=doc&amp;base=LAW&amp;n=461839&amp;date=16.12.2023&amp;dst=269&amp;field=134" TargetMode="External"/><Relationship Id="rId2" Type="http://schemas.openxmlformats.org/officeDocument/2006/relationships/settings" Target="settings.xml"/><Relationship Id="rId16" Type="http://schemas.openxmlformats.org/officeDocument/2006/relationships/hyperlink" Target="https://legislationrf.ru/info1/cgi/online.cgi?req=doc&amp;base=LAW&amp;n=461839&amp;date=16.12.2023" TargetMode="External"/><Relationship Id="rId29" Type="http://schemas.openxmlformats.org/officeDocument/2006/relationships/hyperlink" Target="https://legislationrf.ru/info1/cgi/online.cgi?req=doc&amp;base=LAW&amp;n=446201&amp;date=16.12.2023" TargetMode="External"/><Relationship Id="rId1" Type="http://schemas.openxmlformats.org/officeDocument/2006/relationships/styles" Target="styles.xml"/><Relationship Id="rId6" Type="http://schemas.openxmlformats.org/officeDocument/2006/relationships/hyperlink" Target="https://legislationrf.ru/info1/cgi/online.cgi?req=doc&amp;base=LAW&amp;n=461839&amp;date=16.12.2023&amp;dst=266&amp;field=134" TargetMode="External"/><Relationship Id="rId11" Type="http://schemas.openxmlformats.org/officeDocument/2006/relationships/hyperlink" Target="https://legislationrf.ru/info1/cgi/online.cgi?req=doc&amp;base=LAW&amp;n=435884&amp;date=16.12.2023&amp;dst=100082&amp;field=134" TargetMode="External"/><Relationship Id="rId24" Type="http://schemas.openxmlformats.org/officeDocument/2006/relationships/hyperlink" Target="https://legislationrf.ru/info1/cgi/online.cgi?req=doc&amp;base=LAW&amp;n=460028&amp;date=16.12.2023" TargetMode="External"/><Relationship Id="rId32" Type="http://schemas.openxmlformats.org/officeDocument/2006/relationships/hyperlink" Target="https://legislationrf.ru/info1/cgi/online.cgi?req=doc&amp;base=LAW&amp;n=454012&amp;date=16.12.2023" TargetMode="External"/><Relationship Id="rId37" Type="http://schemas.openxmlformats.org/officeDocument/2006/relationships/hyperlink" Target="https://legislationrf.ru/info1/cgi/online.cgi?req=doc&amp;base=LAW&amp;n=460028&amp;date=16.12.2023" TargetMode="External"/><Relationship Id="rId40" Type="http://schemas.openxmlformats.org/officeDocument/2006/relationships/hyperlink" Target="https://legislationrf.ru/info1/cgi/online.cgi?req=doc&amp;base=LAW&amp;n=461839&amp;date=16.12.2023&amp;dst=100655&amp;field=134" TargetMode="External"/><Relationship Id="rId45" Type="http://schemas.openxmlformats.org/officeDocument/2006/relationships/hyperlink" Target="https://legislationrf.ru/info1/cgi/online.cgi?req=doc&amp;base=LAW&amp;n=439201&amp;date=16.12.2023" TargetMode="External"/><Relationship Id="rId5" Type="http://schemas.openxmlformats.org/officeDocument/2006/relationships/hyperlink" Target="https://legislationrf.ru/info1/cgi/online.cgi?req=doc&amp;base=LAW&amp;n=461117&amp;date=16.12.2023" TargetMode="External"/><Relationship Id="rId15" Type="http://schemas.openxmlformats.org/officeDocument/2006/relationships/hyperlink" Target="https://legislationrf.ru/info1/cgi/online.cgi?req=doc&amp;base=LAW&amp;n=461839&amp;date=16.12.2023" TargetMode="External"/><Relationship Id="rId23" Type="http://schemas.openxmlformats.org/officeDocument/2006/relationships/hyperlink" Target="https://legislationrf.ru/info1/cgi/online.cgi?req=doc&amp;base=LAW&amp;n=437094&amp;date=16.12.2023&amp;dst=3615&amp;field=134" TargetMode="External"/><Relationship Id="rId28" Type="http://schemas.openxmlformats.org/officeDocument/2006/relationships/hyperlink" Target="https://legislationrf.ru/info1/cgi/online.cgi?req=doc&amp;base=LAW&amp;n=460028&amp;date=16.12.2023" TargetMode="External"/><Relationship Id="rId36" Type="http://schemas.openxmlformats.org/officeDocument/2006/relationships/hyperlink" Target="https://legislationrf.ru/info1/cgi/online.cgi?req=doc&amp;base=LAW&amp;n=461839&amp;date=16.12.2023&amp;dst=101039&amp;field=134" TargetMode="External"/><Relationship Id="rId10" Type="http://schemas.openxmlformats.org/officeDocument/2006/relationships/hyperlink" Target="https://legislationrf.ru/info1/cgi/online.cgi?req=doc&amp;base=LAW&amp;n=435884&amp;date=16.12.2023&amp;dst=100064&amp;field=134" TargetMode="External"/><Relationship Id="rId19" Type="http://schemas.openxmlformats.org/officeDocument/2006/relationships/hyperlink" Target="https://legislationrf.ru/info1/cgi/online.cgi?req=doc&amp;base=LAW&amp;n=446068&amp;date=16.12.2023" TargetMode="External"/><Relationship Id="rId31" Type="http://schemas.openxmlformats.org/officeDocument/2006/relationships/hyperlink" Target="https://legislationrf.ru/info1/cgi/online.cgi?req=doc&amp;base=LAW&amp;n=454012&amp;date=16.12.2023" TargetMode="External"/><Relationship Id="rId44" Type="http://schemas.openxmlformats.org/officeDocument/2006/relationships/hyperlink" Target="https://legislationrf.ru/info1/cgi/online.cgi?req=doc&amp;base=LAW&amp;n=454129&amp;date=16.12.2023" TargetMode="External"/><Relationship Id="rId4" Type="http://schemas.openxmlformats.org/officeDocument/2006/relationships/hyperlink" Target="https://legislationrf.ru/info1/cgi/online.cgi?req=doc&amp;base=LAW&amp;n=454302&amp;date=16.12.2023" TargetMode="External"/><Relationship Id="rId9" Type="http://schemas.openxmlformats.org/officeDocument/2006/relationships/hyperlink" Target="https://legislationrf.ru/info1/cgi/online.cgi?req=doc&amp;base=LAW&amp;n=435884&amp;date=16.12.2023&amp;dst=100050&amp;field=134" TargetMode="External"/><Relationship Id="rId14" Type="http://schemas.openxmlformats.org/officeDocument/2006/relationships/hyperlink" Target="https://legislationrf.ru/info1/cgi/online.cgi?req=doc&amp;base=LAW&amp;n=460028&amp;date=16.12.2023" TargetMode="External"/><Relationship Id="rId22" Type="http://schemas.openxmlformats.org/officeDocument/2006/relationships/hyperlink" Target="https://legislationrf.ru/info1/cgi/online.cgi?req=doc&amp;base=LAW&amp;n=446068&amp;date=16.12.2023" TargetMode="External"/><Relationship Id="rId27" Type="http://schemas.openxmlformats.org/officeDocument/2006/relationships/hyperlink" Target="https://legislationrf.ru/info1/cgi/online.cgi?req=doc&amp;base=LAW&amp;n=454012&amp;date=16.12.2023&amp;dst=100581&amp;field=134" TargetMode="External"/><Relationship Id="rId30" Type="http://schemas.openxmlformats.org/officeDocument/2006/relationships/hyperlink" Target="https://legislationrf.ru/info1/cgi/online.cgi?req=doc&amp;base=LAW&amp;n=454012&amp;date=16.12.2023" TargetMode="External"/><Relationship Id="rId35" Type="http://schemas.openxmlformats.org/officeDocument/2006/relationships/hyperlink" Target="https://legislationrf.ru/info1/cgi/online.cgi?req=doc&amp;base=LAW&amp;n=454012&amp;date=16.12.2023&amp;dst=100820&amp;field=134" TargetMode="External"/><Relationship Id="rId43" Type="http://schemas.openxmlformats.org/officeDocument/2006/relationships/hyperlink" Target="https://legislationrf.ru/info1/cgi/online.cgi?req=doc&amp;base=LAW&amp;n=461839&amp;date=16.12.2023" TargetMode="External"/><Relationship Id="rId8" Type="http://schemas.openxmlformats.org/officeDocument/2006/relationships/hyperlink" Target="https://legislationrf.ru/info1/cgi/online.cgi?req=doc&amp;base=LAW&amp;n=435884&amp;date=16.12.2023&amp;dst=100047&amp;field=134" TargetMode="External"/><Relationship Id="rId3" Type="http://schemas.openxmlformats.org/officeDocument/2006/relationships/webSettings" Target="webSettings.xml"/><Relationship Id="rId12" Type="http://schemas.openxmlformats.org/officeDocument/2006/relationships/hyperlink" Target="https://legislationrf.ru/info1/cgi/online.cgi?req=doc&amp;base=LAW&amp;n=435884&amp;date=16.12.2023&amp;dst=100086&amp;field=134" TargetMode="External"/><Relationship Id="rId17" Type="http://schemas.openxmlformats.org/officeDocument/2006/relationships/hyperlink" Target="https://legislationrf.ru/info1/cgi/online.cgi?req=doc&amp;base=LAW&amp;n=461839&amp;date=16.12.2023" TargetMode="External"/><Relationship Id="rId25" Type="http://schemas.openxmlformats.org/officeDocument/2006/relationships/hyperlink" Target="https://legislationrf.ru/info1/cgi/online.cgi?req=doc&amp;base=LAW&amp;n=460028&amp;date=16.12.2023" TargetMode="External"/><Relationship Id="rId33" Type="http://schemas.openxmlformats.org/officeDocument/2006/relationships/hyperlink" Target="https://legislationrf.ru/info1/cgi/online.cgi?req=doc&amp;base=LAW&amp;n=454012&amp;date=16.12.2023" TargetMode="External"/><Relationship Id="rId38" Type="http://schemas.openxmlformats.org/officeDocument/2006/relationships/hyperlink" Target="https://legislationrf.ru/info1/cgi/online.cgi?req=doc&amp;base=LAW&amp;n=461839&amp;date=16.12.2023&amp;dst=559&amp;field=134" TargetMode="External"/><Relationship Id="rId46" Type="http://schemas.openxmlformats.org/officeDocument/2006/relationships/fontTable" Target="fontTable.xml"/><Relationship Id="rId20" Type="http://schemas.openxmlformats.org/officeDocument/2006/relationships/hyperlink" Target="https://legislationrf.ru/info1/cgi/online.cgi?req=doc&amp;base=LAW&amp;n=437094&amp;date=16.12.2023&amp;dst=3554&amp;field=134" TargetMode="External"/><Relationship Id="rId41" Type="http://schemas.openxmlformats.org/officeDocument/2006/relationships/hyperlink" Target="https://legislationrf.ru/info1/cgi/online.cgi?req=doc&amp;base=LAW&amp;n=461839&amp;date=16.12.2023&amp;dst=55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7194</Words>
  <Characters>41006</Characters>
  <Application>Microsoft Office Word</Application>
  <DocSecurity>0</DocSecurity>
  <Lines>341</Lines>
  <Paragraphs>96</Paragraphs>
  <ScaleCrop>false</ScaleCrop>
  <Company/>
  <LinksUpToDate>false</LinksUpToDate>
  <CharactersWithSpaces>48104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2024-12-16T11:37:00Z</dcterms:created>
  <dcterms:modified xsi:type="dcterms:W3CDTF">2024-12-16T11:42:00Z</dcterms:modified>
</cp:coreProperties>
</file>