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43" w:rsidRPr="000F19D9" w:rsidRDefault="00450243" w:rsidP="00450243">
      <w:pPr>
        <w:tabs>
          <w:tab w:val="left" w:pos="5529"/>
        </w:tabs>
        <w:spacing w:after="0"/>
        <w:ind w:left="4819"/>
        <w:jc w:val="both"/>
        <w:rPr>
          <w:rStyle w:val="CharStyle25"/>
          <w:color w:val="000000"/>
        </w:rPr>
      </w:pPr>
      <w:r w:rsidRPr="000F19D9">
        <w:rPr>
          <w:rStyle w:val="CharStyle25"/>
          <w:color w:val="000000"/>
        </w:rPr>
        <w:t>ПРИЛОЖЕНИЕ 1</w:t>
      </w:r>
    </w:p>
    <w:p w:rsidR="00450243" w:rsidRPr="000F19D9" w:rsidRDefault="00450243" w:rsidP="00450243">
      <w:pPr>
        <w:spacing w:after="0"/>
        <w:ind w:left="4819" w:right="176" w:firstLine="5"/>
        <w:jc w:val="both"/>
        <w:rPr>
          <w:rStyle w:val="CharStyle25"/>
          <w:color w:val="000000"/>
        </w:rPr>
      </w:pPr>
    </w:p>
    <w:p w:rsidR="00450243" w:rsidRPr="000F19D9" w:rsidRDefault="00450243" w:rsidP="00450243">
      <w:pPr>
        <w:spacing w:after="0"/>
        <w:ind w:left="4819" w:right="176"/>
        <w:jc w:val="both"/>
        <w:rPr>
          <w:rStyle w:val="CharStyle25"/>
          <w:color w:val="000000"/>
        </w:rPr>
      </w:pPr>
      <w:r w:rsidRPr="000F19D9">
        <w:rPr>
          <w:rStyle w:val="CharStyle25"/>
          <w:color w:val="000000"/>
        </w:rPr>
        <w:t>к Указу Главы</w:t>
      </w:r>
    </w:p>
    <w:p w:rsidR="00450243" w:rsidRPr="000F19D9" w:rsidRDefault="00450243" w:rsidP="00450243">
      <w:pPr>
        <w:spacing w:after="0"/>
        <w:ind w:left="4819" w:right="176"/>
        <w:jc w:val="both"/>
        <w:rPr>
          <w:rStyle w:val="CharStyle25"/>
          <w:color w:val="000000"/>
        </w:rPr>
      </w:pPr>
      <w:r w:rsidRPr="000F19D9">
        <w:rPr>
          <w:rStyle w:val="CharStyle25"/>
          <w:color w:val="000000"/>
        </w:rPr>
        <w:t>Донецкой Народной Республики</w:t>
      </w:r>
    </w:p>
    <w:p w:rsidR="00450243" w:rsidRPr="000F19D9" w:rsidRDefault="00450243" w:rsidP="00450243">
      <w:pPr>
        <w:spacing w:after="1400"/>
        <w:ind w:left="4819"/>
        <w:rPr>
          <w:rStyle w:val="CharStyle25"/>
          <w:color w:val="000000"/>
        </w:rPr>
      </w:pPr>
      <w:r>
        <w:rPr>
          <w:rStyle w:val="CharStyle25"/>
          <w:color w:val="000000"/>
        </w:rPr>
        <w:t>от «13</w:t>
      </w:r>
      <w:r w:rsidRPr="000F19D9">
        <w:rPr>
          <w:rStyle w:val="CharStyle25"/>
          <w:color w:val="000000"/>
        </w:rPr>
        <w:t xml:space="preserve">» </w:t>
      </w:r>
      <w:r>
        <w:rPr>
          <w:rStyle w:val="CharStyle25"/>
          <w:color w:val="000000"/>
        </w:rPr>
        <w:t>декабря</w:t>
      </w:r>
      <w:r w:rsidRPr="000F19D9">
        <w:rPr>
          <w:rStyle w:val="CharStyle25"/>
          <w:color w:val="000000"/>
        </w:rPr>
        <w:t xml:space="preserve"> 2024 г. № </w:t>
      </w:r>
      <w:r>
        <w:rPr>
          <w:rStyle w:val="CharStyle25"/>
          <w:color w:val="000000"/>
        </w:rPr>
        <w:t>708</w:t>
      </w:r>
    </w:p>
    <w:p w:rsidR="00450243" w:rsidRPr="000F19D9" w:rsidRDefault="00450243" w:rsidP="00450243">
      <w:pPr>
        <w:autoSpaceDE w:val="0"/>
        <w:spacing w:after="0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ПОЛОЖЕНИЕ</w:t>
      </w:r>
    </w:p>
    <w:p w:rsidR="00450243" w:rsidRPr="000F19D9" w:rsidRDefault="00450243" w:rsidP="00450243">
      <w:pPr>
        <w:autoSpaceDE w:val="0"/>
        <w:spacing w:after="0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О МИНИСТЕРСТВЕ КУЛЬТУРЫ</w:t>
      </w:r>
    </w:p>
    <w:p w:rsidR="00450243" w:rsidRPr="000F19D9" w:rsidRDefault="00450243" w:rsidP="00450243">
      <w:pPr>
        <w:autoSpaceDE w:val="0"/>
        <w:spacing w:after="0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ДОНЕЦКОЙ НАРОДНОЙ РЕСПУБЛИКИ</w:t>
      </w:r>
    </w:p>
    <w:p w:rsidR="00450243" w:rsidRPr="000F19D9" w:rsidRDefault="00450243" w:rsidP="00450243">
      <w:pPr>
        <w:autoSpaceDE w:val="0"/>
        <w:spacing w:after="0"/>
        <w:rPr>
          <w:color w:val="000000"/>
          <w:sz w:val="28"/>
          <w:szCs w:val="28"/>
        </w:rPr>
      </w:pPr>
    </w:p>
    <w:p w:rsidR="00450243" w:rsidRPr="000F19D9" w:rsidRDefault="00450243" w:rsidP="00450243">
      <w:pPr>
        <w:numPr>
          <w:ilvl w:val="0"/>
          <w:numId w:val="1"/>
        </w:numPr>
        <w:spacing w:after="0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Общие положения</w:t>
      </w:r>
    </w:p>
    <w:p w:rsidR="00450243" w:rsidRPr="000F19D9" w:rsidRDefault="00450243" w:rsidP="00450243">
      <w:pPr>
        <w:spacing w:after="0"/>
        <w:ind w:left="360"/>
        <w:jc w:val="center"/>
        <w:rPr>
          <w:b/>
          <w:bCs/>
          <w:color w:val="000000"/>
          <w:sz w:val="28"/>
          <w:szCs w:val="28"/>
        </w:rPr>
      </w:pP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0F19D9">
        <w:rPr>
          <w:sz w:val="28"/>
          <w:szCs w:val="28"/>
        </w:rPr>
        <w:t xml:space="preserve">1.1. Министерство культуры Донецкой Народной Республики                (далее - Министерство) является </w:t>
      </w:r>
      <w:r w:rsidRPr="000F19D9">
        <w:rPr>
          <w:sz w:val="28"/>
          <w:szCs w:val="28"/>
          <w:shd w:val="clear" w:color="auto" w:fill="FFFFFF"/>
        </w:rPr>
        <w:t xml:space="preserve">исполнительным органом Донецкой Народной Республики, осуществляющим на территории Донецкой Народной Республики государственную культурную политику, а также нормативное правовое регулирование в сфере культуры, искусства, циркового, библиотечного </w:t>
      </w:r>
      <w:r w:rsidRPr="000F19D9">
        <w:rPr>
          <w:sz w:val="28"/>
          <w:szCs w:val="28"/>
          <w:shd w:val="clear" w:color="auto" w:fill="FFFFFF"/>
        </w:rPr>
        <w:br/>
        <w:t>и музейного дела, образования в области культуры и искусств.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1.2. Министерство от имени Донецкой Народной Республики осуществляет имущественные и неимущественные личные права и обязанности в отношении музейных предметов и музейных коллекций, находящихся </w:t>
      </w:r>
      <w:r w:rsidRPr="000F19D9">
        <w:rPr>
          <w:sz w:val="28"/>
          <w:szCs w:val="28"/>
        </w:rPr>
        <w:br/>
        <w:t>в собственности Донецкой Народной Республики и включенных в состав Музейного фонда Российской Федерации.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</w:rPr>
        <w:t xml:space="preserve">1.3. </w:t>
      </w:r>
      <w:r w:rsidRPr="000F19D9">
        <w:rPr>
          <w:sz w:val="28"/>
          <w:szCs w:val="28"/>
          <w:lang w:eastAsia="ru-RU"/>
        </w:rPr>
        <w:t xml:space="preserve">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Pr="000F19D9">
        <w:rPr>
          <w:sz w:val="28"/>
          <w:szCs w:val="28"/>
        </w:rPr>
        <w:t xml:space="preserve">постановлениями и распоряжениями </w:t>
      </w:r>
      <w:r w:rsidRPr="000F19D9">
        <w:rPr>
          <w:sz w:val="28"/>
          <w:szCs w:val="28"/>
          <w:lang w:eastAsia="ru-RU"/>
        </w:rPr>
        <w:t xml:space="preserve">Правительства Российской Федерации, иными нормативными правовыми актами Российской Федерации, Конституцией Донецкой Народной Республики, </w:t>
      </w:r>
      <w:r w:rsidRPr="000F19D9">
        <w:rPr>
          <w:sz w:val="28"/>
          <w:szCs w:val="28"/>
        </w:rPr>
        <w:t>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иными нормативными правовыми актами Донецкой Народной Республики, а также настоящим Положением.</w:t>
      </w:r>
    </w:p>
    <w:p w:rsidR="00450243" w:rsidRPr="000F19D9" w:rsidRDefault="00450243" w:rsidP="00450243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0F19D9">
        <w:rPr>
          <w:color w:val="000000"/>
          <w:sz w:val="28"/>
          <w:szCs w:val="28"/>
          <w:lang w:eastAsia="ru-RU"/>
        </w:rPr>
        <w:t>1.4. </w:t>
      </w:r>
      <w:r w:rsidRPr="000F19D9">
        <w:rPr>
          <w:sz w:val="28"/>
          <w:szCs w:val="28"/>
          <w:shd w:val="clear" w:color="auto" w:fill="FFFFFF"/>
        </w:rPr>
        <w:t xml:space="preserve">Министерство осуществляет свою деятельность самостоятельно </w:t>
      </w:r>
      <w:r w:rsidRPr="000F19D9">
        <w:rPr>
          <w:sz w:val="28"/>
          <w:szCs w:val="28"/>
          <w:shd w:val="clear" w:color="auto" w:fill="FFFFFF"/>
        </w:rPr>
        <w:br/>
        <w:t xml:space="preserve">и во взаимодействии </w:t>
      </w:r>
      <w:r w:rsidRPr="000F19D9">
        <w:rPr>
          <w:sz w:val="28"/>
          <w:szCs w:val="28"/>
        </w:rPr>
        <w:t xml:space="preserve">с Правительством Донецкой Народной Республики, федеральными органами исполнительной власти и их территориальными органами, исполнительными органами Донецкой Народной Республики, органами государственной власти Донецкой Народной Республики, органами местного самоуправления муниципальных образований Донецкой Народной Республики (далее - органы местного самоуправления), предприятиями, учреждениями, организациями независимо от их организационно-правовой </w:t>
      </w:r>
      <w:r w:rsidRPr="000F19D9">
        <w:rPr>
          <w:sz w:val="28"/>
          <w:szCs w:val="28"/>
        </w:rPr>
        <w:lastRenderedPageBreak/>
        <w:t xml:space="preserve">формы и формы собственности, созданными в установленном действующим законодательством порядке, общественными объединениями и иными организациями, </w:t>
      </w:r>
      <w:r w:rsidRPr="000F19D9">
        <w:rPr>
          <w:sz w:val="28"/>
          <w:szCs w:val="28"/>
          <w:shd w:val="clear" w:color="auto" w:fill="FFFFFF"/>
        </w:rPr>
        <w:t>творческими союзами,</w:t>
      </w:r>
      <w:r w:rsidRPr="000F19D9">
        <w:rPr>
          <w:sz w:val="28"/>
          <w:szCs w:val="28"/>
        </w:rPr>
        <w:t xml:space="preserve"> гражданами</w:t>
      </w:r>
      <w:r w:rsidRPr="000F19D9">
        <w:rPr>
          <w:sz w:val="28"/>
          <w:szCs w:val="28"/>
          <w:shd w:val="clear" w:color="auto" w:fill="FFFFFF"/>
        </w:rPr>
        <w:t>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20B22"/>
          <w:sz w:val="28"/>
          <w:szCs w:val="28"/>
          <w:lang w:eastAsia="ru-RU"/>
        </w:rPr>
        <w:t xml:space="preserve">1.5. Министерство обладает правами юридического лица, имеет самостоятельный баланс, лицевые и иные счета, открываемые в установленном действующем законодательством порядке, печати с изображением Государственного герба Донецкой Народной Республики и со своим наименованием, а также штампы и бланки </w:t>
      </w:r>
      <w:r w:rsidRPr="000F19D9">
        <w:rPr>
          <w:sz w:val="28"/>
          <w:szCs w:val="28"/>
        </w:rPr>
        <w:t>установленного образца</w:t>
      </w:r>
      <w:r w:rsidRPr="000F19D9">
        <w:rPr>
          <w:color w:val="020B22"/>
          <w:sz w:val="28"/>
          <w:szCs w:val="28"/>
          <w:lang w:eastAsia="ru-RU"/>
        </w:rPr>
        <w:t>.</w:t>
      </w:r>
      <w:r w:rsidRPr="000F19D9">
        <w:rPr>
          <w:color w:val="000000"/>
          <w:sz w:val="28"/>
          <w:szCs w:val="28"/>
        </w:rPr>
        <w:t xml:space="preserve"> 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color w:val="000000"/>
          <w:sz w:val="28"/>
          <w:szCs w:val="28"/>
        </w:rPr>
        <w:t>1.6. </w:t>
      </w:r>
      <w:r w:rsidRPr="000F19D9">
        <w:rPr>
          <w:sz w:val="28"/>
          <w:szCs w:val="28"/>
        </w:rPr>
        <w:t xml:space="preserve">В сфере управления Министерства находятся государственные учреждения, в том числе государственные учреждения среднего профессионального образования в области культуры и искусств, в отношении которых Министерство осуществляет функции и полномочия учредителя </w:t>
      </w:r>
      <w:r w:rsidRPr="000F19D9">
        <w:rPr>
          <w:sz w:val="28"/>
          <w:szCs w:val="28"/>
        </w:rPr>
        <w:br/>
        <w:t>(далее - учреждения, входящие в сферу управления Министерства).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sz w:val="28"/>
          <w:szCs w:val="28"/>
        </w:rPr>
        <w:t xml:space="preserve">1.7. Министерство </w:t>
      </w:r>
      <w:r w:rsidRPr="000F19D9">
        <w:rPr>
          <w:rFonts w:eastAsia="Calibri"/>
          <w:color w:val="000000"/>
          <w:sz w:val="28"/>
          <w:szCs w:val="28"/>
        </w:rPr>
        <w:t>осуществляет полномочия главного распорядителя бюджетных средств, главного администратора доходов, получателя бюджетных средств, администратора доходов бюджета, а также участника бюджетного процесса в соответствии с действующим законодательством.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rFonts w:eastAsia="Calibri"/>
          <w:sz w:val="28"/>
          <w:szCs w:val="28"/>
        </w:rPr>
        <w:t>1.8. Деятельность Министерства</w:t>
      </w:r>
      <w:r w:rsidRPr="000F19D9">
        <w:rPr>
          <w:sz w:val="28"/>
          <w:szCs w:val="28"/>
          <w:lang w:eastAsia="ru-RU"/>
        </w:rPr>
        <w:t xml:space="preserve"> координируется Правительством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sz w:val="28"/>
          <w:szCs w:val="28"/>
        </w:rPr>
        <w:t>1.9. Финансовое обеспечение деятельности Министерства осуществляется за счет средств бюджета Донецкой Народной</w:t>
      </w:r>
      <w:r w:rsidRPr="000F19D9">
        <w:rPr>
          <w:color w:val="000000"/>
          <w:sz w:val="28"/>
          <w:szCs w:val="28"/>
        </w:rPr>
        <w:t xml:space="preserve">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1.10. Имущество Министерства является государственной собственностью Донецкой Народной Республики и закрепляется за ним </w:t>
      </w:r>
      <w:r w:rsidRPr="000F19D9">
        <w:rPr>
          <w:color w:val="000000"/>
          <w:sz w:val="28"/>
          <w:szCs w:val="28"/>
        </w:rPr>
        <w:br/>
        <w:t>на праве оперативного управления.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19D9">
        <w:rPr>
          <w:color w:val="000000"/>
          <w:sz w:val="28"/>
          <w:szCs w:val="28"/>
          <w:shd w:val="clear" w:color="auto" w:fill="FFFFFF"/>
        </w:rPr>
        <w:t>1.11. Министерство имеет геральдический знак-эмблему и официальный сайт в информационно-телекоммуникационной сети «Интернет».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19D9">
        <w:rPr>
          <w:color w:val="000000"/>
          <w:sz w:val="28"/>
          <w:szCs w:val="28"/>
          <w:shd w:val="clear" w:color="auto" w:fill="FFFFFF"/>
        </w:rPr>
        <w:t>1.12. Для согласованного решения вопросов, отнесенных</w:t>
      </w:r>
      <w:r w:rsidRPr="000F19D9">
        <w:rPr>
          <w:color w:val="000000"/>
          <w:sz w:val="28"/>
          <w:szCs w:val="28"/>
          <w:shd w:val="clear" w:color="auto" w:fill="FFFFFF"/>
        </w:rPr>
        <w:br/>
        <w:t xml:space="preserve">к полномочиям Министерства, обсуждения важнейших направлений деятельности в Министерстве могут </w:t>
      </w:r>
      <w:r w:rsidRPr="000F19D9">
        <w:rPr>
          <w:sz w:val="28"/>
          <w:szCs w:val="28"/>
          <w:shd w:val="clear" w:color="auto" w:fill="FFFFFF"/>
        </w:rPr>
        <w:t>создаваться</w:t>
      </w:r>
      <w:r w:rsidRPr="000F19D9">
        <w:rPr>
          <w:color w:val="000000"/>
          <w:sz w:val="28"/>
          <w:szCs w:val="28"/>
          <w:shd w:val="clear" w:color="auto" w:fill="FFFFFF"/>
        </w:rPr>
        <w:t xml:space="preserve"> коллегиальные органы (коллегии, комиссии, рабочие группы и т.п.).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0F19D9">
        <w:rPr>
          <w:sz w:val="28"/>
          <w:szCs w:val="28"/>
          <w:shd w:val="clear" w:color="auto" w:fill="FFFFFF"/>
        </w:rPr>
        <w:t>1.13. Нормативным правовым актом Министерства создается коллегиальный совещательный орган – коллегия Министерства культуры Донецкой Народной Республики (далее – Коллегия).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1.14. Полное наименование: Министерство культуры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1.15. Сокращенное наименование: Минкультуры ДНР.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1.16. Местонахождение Министерства: Российская Федерация, 283015, Донецкая Народная Республика, городской округ Донецк, город Донецк, </w:t>
      </w:r>
      <w:r w:rsidRPr="000F19D9">
        <w:rPr>
          <w:color w:val="000000"/>
          <w:sz w:val="28"/>
          <w:szCs w:val="28"/>
        </w:rPr>
        <w:br/>
        <w:t>улица 50-летия СССР, дом 149.</w:t>
      </w:r>
    </w:p>
    <w:p w:rsidR="00450243" w:rsidRPr="000F19D9" w:rsidRDefault="00450243" w:rsidP="00450243">
      <w:pPr>
        <w:pStyle w:val="a5"/>
        <w:jc w:val="both"/>
        <w:rPr>
          <w:color w:val="000000"/>
          <w:sz w:val="28"/>
          <w:szCs w:val="28"/>
        </w:rPr>
      </w:pPr>
    </w:p>
    <w:p w:rsidR="00450243" w:rsidRPr="000F19D9" w:rsidRDefault="00450243" w:rsidP="00450243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II. Функции Министерства</w:t>
      </w:r>
    </w:p>
    <w:p w:rsidR="00450243" w:rsidRPr="000F19D9" w:rsidRDefault="00450243" w:rsidP="00450243">
      <w:pPr>
        <w:pStyle w:val="a5"/>
        <w:rPr>
          <w:b/>
          <w:bCs/>
          <w:color w:val="000000"/>
          <w:sz w:val="28"/>
          <w:szCs w:val="28"/>
        </w:rPr>
      </w:pP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B0147">
        <w:rPr>
          <w:sz w:val="28"/>
        </w:rPr>
        <w:t> </w:t>
      </w:r>
      <w:r w:rsidRPr="000F19D9">
        <w:rPr>
          <w:sz w:val="28"/>
          <w:szCs w:val="28"/>
        </w:rPr>
        <w:t>Функциями Министерства являются:</w:t>
      </w:r>
      <w:r w:rsidRPr="000F19D9">
        <w:rPr>
          <w:sz w:val="28"/>
          <w:szCs w:val="28"/>
        </w:rPr>
        <w:tab/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0F19D9">
        <w:rPr>
          <w:rFonts w:eastAsia="Calibri"/>
          <w:sz w:val="28"/>
          <w:szCs w:val="28"/>
        </w:rPr>
        <w:lastRenderedPageBreak/>
        <w:t xml:space="preserve">2.1.1. Принятие нормативных правовых актов </w:t>
      </w:r>
      <w:r w:rsidRPr="000F19D9">
        <w:rPr>
          <w:sz w:val="28"/>
          <w:szCs w:val="28"/>
          <w:shd w:val="clear" w:color="auto" w:fill="FFFFFF"/>
        </w:rPr>
        <w:t>в сфере культуры, искусства, образования в области культуры и искусств, циркового, библиотечного и музейного дела.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0F19D9">
        <w:rPr>
          <w:rFonts w:eastAsia="Calibri"/>
          <w:sz w:val="28"/>
          <w:szCs w:val="28"/>
        </w:rPr>
        <w:t>2.1.2</w:t>
      </w:r>
      <w:r>
        <w:rPr>
          <w:rFonts w:eastAsia="Calibri"/>
          <w:sz w:val="28"/>
          <w:szCs w:val="28"/>
        </w:rPr>
        <w:t>. </w:t>
      </w:r>
      <w:r w:rsidRPr="000F19D9">
        <w:rPr>
          <w:rFonts w:eastAsia="Calibri"/>
          <w:sz w:val="28"/>
          <w:szCs w:val="28"/>
        </w:rPr>
        <w:t>Предоставление государственных услуг в пределах полномочий.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0F19D9">
        <w:rPr>
          <w:rFonts w:eastAsia="Calibri"/>
          <w:sz w:val="28"/>
          <w:szCs w:val="28"/>
        </w:rPr>
        <w:t>2.1.3.</w:t>
      </w:r>
      <w:r w:rsidRPr="00AB0147">
        <w:rPr>
          <w:rFonts w:eastAsia="Calibri"/>
          <w:sz w:val="28"/>
        </w:rPr>
        <w:t> </w:t>
      </w:r>
      <w:r w:rsidRPr="000F19D9">
        <w:rPr>
          <w:rFonts w:eastAsia="Calibri"/>
          <w:sz w:val="28"/>
          <w:szCs w:val="28"/>
        </w:rPr>
        <w:t>Управление и распоряжение в установленном порядке и в пределах полномочий государственным имуществом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2.1.4. Обеспечение целостности, сохранения и развития собраний государственных музеев (за исключением федеральных государственных музеев, перечень которых утверждается Правительством Российской Федерации).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2.1.5. </w:t>
      </w:r>
      <w:r w:rsidRPr="000F19D9">
        <w:rPr>
          <w:rFonts w:eastAsia="Calibri"/>
          <w:sz w:val="28"/>
          <w:szCs w:val="28"/>
        </w:rPr>
        <w:t>Осуществление регионального государственного контроля (надзора) за состоянием Музейного фонда Российской Федерации</w:t>
      </w:r>
      <w:r w:rsidRPr="000F19D9">
        <w:rPr>
          <w:sz w:val="28"/>
          <w:szCs w:val="28"/>
        </w:rPr>
        <w:t>.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450243" w:rsidRPr="000F19D9" w:rsidRDefault="00450243" w:rsidP="00450243">
      <w:pPr>
        <w:pStyle w:val="a5"/>
        <w:jc w:val="center"/>
        <w:rPr>
          <w:b/>
          <w:bCs/>
          <w:color w:val="000000"/>
          <w:sz w:val="28"/>
          <w:szCs w:val="28"/>
        </w:rPr>
      </w:pPr>
      <w:r w:rsidRPr="000F19D9">
        <w:rPr>
          <w:b/>
          <w:bCs/>
          <w:color w:val="000000"/>
          <w:sz w:val="28"/>
          <w:szCs w:val="28"/>
        </w:rPr>
        <w:t>III. Полномочия Министерства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3.1.</w:t>
      </w:r>
      <w:r>
        <w:rPr>
          <w:sz w:val="28"/>
          <w:szCs w:val="28"/>
          <w:lang w:eastAsia="ru-RU"/>
        </w:rPr>
        <w:t> </w:t>
      </w:r>
      <w:r w:rsidRPr="000F19D9">
        <w:rPr>
          <w:sz w:val="28"/>
          <w:szCs w:val="28"/>
          <w:lang w:eastAsia="ru-RU"/>
        </w:rPr>
        <w:t>К полномочиям Министерства относится:</w:t>
      </w:r>
    </w:p>
    <w:p w:rsidR="00450243" w:rsidRPr="000F19D9" w:rsidRDefault="00450243" w:rsidP="00450243">
      <w:pPr>
        <w:pStyle w:val="a5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F19D9">
        <w:rPr>
          <w:rFonts w:eastAsia="Calibri"/>
          <w:color w:val="000000"/>
          <w:sz w:val="28"/>
          <w:szCs w:val="28"/>
        </w:rPr>
        <w:t xml:space="preserve">3.1.1. По предметам </w:t>
      </w:r>
      <w:r w:rsidRPr="000F19D9">
        <w:rPr>
          <w:bCs/>
          <w:color w:val="000000"/>
          <w:sz w:val="28"/>
          <w:szCs w:val="28"/>
          <w:shd w:val="clear" w:color="auto" w:fill="FFFFFF"/>
        </w:rPr>
        <w:t xml:space="preserve">совместного ведения Российской Федерации </w:t>
      </w:r>
      <w:r w:rsidRPr="000F19D9">
        <w:rPr>
          <w:bCs/>
          <w:color w:val="000000"/>
          <w:sz w:val="28"/>
          <w:szCs w:val="28"/>
          <w:shd w:val="clear" w:color="auto" w:fill="FFFFFF"/>
        </w:rPr>
        <w:br/>
        <w:t>и Донецкой Народной Республики: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0F19D9">
        <w:rPr>
          <w:rFonts w:eastAsia="Calibri"/>
          <w:color w:val="000000"/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</w:rPr>
        <w:t> </w:t>
      </w:r>
      <w:r w:rsidRPr="000F19D9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0F19D9">
        <w:rPr>
          <w:sz w:val="28"/>
          <w:szCs w:val="28"/>
          <w:shd w:val="clear" w:color="auto" w:fill="FFFFFF"/>
        </w:rPr>
        <w:t>предоставления среднего профессионального образования в области культуры и искусств;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0F19D9">
        <w:rPr>
          <w:sz w:val="28"/>
          <w:szCs w:val="28"/>
          <w:shd w:val="clear" w:color="auto" w:fill="FFFFFF"/>
        </w:rPr>
        <w:t>2) регулирование процессов развития театрального, музыкального, изобразительного, циркового искусства, кинематографии;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19D9">
        <w:rPr>
          <w:sz w:val="28"/>
          <w:szCs w:val="28"/>
          <w:shd w:val="clear" w:color="auto" w:fill="FFFFFF"/>
        </w:rPr>
        <w:t>3)</w:t>
      </w:r>
      <w:r>
        <w:rPr>
          <w:sz w:val="28"/>
          <w:szCs w:val="28"/>
          <w:shd w:val="clear" w:color="auto" w:fill="FFFFFF"/>
        </w:rPr>
        <w:t> </w:t>
      </w:r>
      <w:r w:rsidRPr="000F19D9">
        <w:rPr>
          <w:sz w:val="28"/>
          <w:szCs w:val="28"/>
          <w:shd w:val="clear" w:color="auto" w:fill="FFFFFF"/>
        </w:rPr>
        <w:t>организация библиотечного</w:t>
      </w:r>
      <w:r w:rsidRPr="000F19D9">
        <w:rPr>
          <w:color w:val="000000"/>
          <w:sz w:val="28"/>
          <w:szCs w:val="28"/>
          <w:shd w:val="clear" w:color="auto" w:fill="FFFFFF"/>
        </w:rPr>
        <w:t xml:space="preserve"> обслуживания населения библиотеками Донецкой Народной Республики, комплектования и обеспечения сохранности их библиотечных фондов в пределах полномочий;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  <w:shd w:val="clear" w:color="auto" w:fill="FFFFFF"/>
        </w:rPr>
        <w:t>4) 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19D9">
        <w:rPr>
          <w:color w:val="000000"/>
          <w:sz w:val="28"/>
          <w:szCs w:val="28"/>
          <w:shd w:val="clear" w:color="auto" w:fill="FFFFFF"/>
        </w:rPr>
        <w:t>5) поддержка учреждений культуры и искусства (за исключением федеральных государственных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  <w:shd w:val="clear" w:color="auto" w:fill="FFFFFF"/>
        </w:rPr>
        <w:t xml:space="preserve">6) поддержка образовательных организаций дополнительного образования, осуществляющих образовательную деятельность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0F19D9">
        <w:rPr>
          <w:color w:val="000000"/>
          <w:sz w:val="28"/>
          <w:szCs w:val="28"/>
          <w:shd w:val="clear" w:color="auto" w:fill="FFFFFF"/>
        </w:rPr>
        <w:t xml:space="preserve">по дополнительным программам в области культуры и искусств. 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rFonts w:eastAsia="Calibri"/>
          <w:color w:val="000000"/>
          <w:sz w:val="28"/>
          <w:szCs w:val="28"/>
        </w:rPr>
        <w:t>3.1.2. По предметам ведения Донецкой Народной Республики: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rFonts w:eastAsia="Calibri"/>
          <w:color w:val="000000"/>
          <w:sz w:val="28"/>
          <w:szCs w:val="28"/>
        </w:rPr>
        <w:t xml:space="preserve">1) реализация мер по обеспечению гарантий прав граждан на свободу всех видов творческой деятельности, участие в культурной жизни, </w:t>
      </w:r>
      <w:r w:rsidRPr="000F19D9">
        <w:rPr>
          <w:rFonts w:eastAsia="Calibri"/>
          <w:sz w:val="28"/>
          <w:szCs w:val="28"/>
        </w:rPr>
        <w:t>посещение</w:t>
      </w:r>
      <w:r w:rsidRPr="000F19D9">
        <w:rPr>
          <w:rFonts w:eastAsia="Calibri"/>
          <w:color w:val="000000"/>
          <w:sz w:val="28"/>
          <w:szCs w:val="28"/>
        </w:rPr>
        <w:t xml:space="preserve"> учреждений культуры, библиотечное обслуживание, доступ к культурным ценностям;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rFonts w:eastAsia="Calibri"/>
          <w:color w:val="000000"/>
          <w:sz w:val="28"/>
          <w:szCs w:val="28"/>
        </w:rPr>
        <w:t>2)</w:t>
      </w:r>
      <w:r w:rsidRPr="000F19D9">
        <w:rPr>
          <w:rFonts w:eastAsia="Calibri"/>
          <w:sz w:val="28"/>
          <w:szCs w:val="28"/>
        </w:rPr>
        <w:t> </w:t>
      </w:r>
      <w:r w:rsidRPr="000F19D9">
        <w:rPr>
          <w:rFonts w:eastAsia="Calibri"/>
          <w:color w:val="000000"/>
          <w:sz w:val="28"/>
          <w:szCs w:val="28"/>
        </w:rPr>
        <w:t>у</w:t>
      </w:r>
      <w:r w:rsidRPr="000F19D9">
        <w:rPr>
          <w:sz w:val="28"/>
          <w:szCs w:val="28"/>
        </w:rPr>
        <w:t xml:space="preserve">становление порядка проведения оценки последствий решения </w:t>
      </w:r>
      <w:r w:rsidRPr="000F19D9">
        <w:rPr>
          <w:sz w:val="28"/>
          <w:szCs w:val="28"/>
        </w:rPr>
        <w:br/>
        <w:t>о реорганизации или ликвидации организаций культуры, входящих в сферу управления Министерства и (или) муниципальной организации культуры, включая критерии этой оценки, порядка создания комиссии по оценке последствий такого решения и подготовки ею заключений;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rFonts w:eastAsia="Calibri"/>
          <w:color w:val="000000"/>
          <w:sz w:val="28"/>
          <w:szCs w:val="28"/>
        </w:rPr>
        <w:lastRenderedPageBreak/>
        <w:t>3)</w:t>
      </w:r>
      <w:r>
        <w:rPr>
          <w:rFonts w:eastAsia="Calibri"/>
          <w:color w:val="000000"/>
          <w:sz w:val="28"/>
          <w:szCs w:val="28"/>
        </w:rPr>
        <w:t> </w:t>
      </w:r>
      <w:r w:rsidRPr="000F19D9">
        <w:rPr>
          <w:sz w:val="28"/>
          <w:szCs w:val="28"/>
          <w:lang w:eastAsia="ru-RU"/>
        </w:rPr>
        <w:t>разработка в пределах предоставленных полномочий проектов законов, указов и распоряжений Главы Донецкой Народной Республики, постановлений и распоряжений Правительства Донецкой Народной Республики</w:t>
      </w:r>
      <w:r w:rsidRPr="000F19D9">
        <w:rPr>
          <w:sz w:val="28"/>
          <w:szCs w:val="28"/>
          <w:shd w:val="clear" w:color="auto" w:fill="FFFFFF"/>
        </w:rPr>
        <w:t xml:space="preserve"> в сфере культуры, искусства, библиотечного, музейного дела, образования в области культуры и искусств, </w:t>
      </w:r>
      <w:r w:rsidRPr="000F19D9">
        <w:rPr>
          <w:sz w:val="28"/>
          <w:szCs w:val="28"/>
          <w:lang w:eastAsia="ru-RU"/>
        </w:rPr>
        <w:t>осуществление контроля их исполнения;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rFonts w:eastAsia="Calibri"/>
          <w:color w:val="000000"/>
          <w:sz w:val="28"/>
          <w:szCs w:val="28"/>
        </w:rPr>
        <w:t>4) </w:t>
      </w:r>
      <w:r w:rsidRPr="000F19D9">
        <w:rPr>
          <w:color w:val="000000"/>
          <w:sz w:val="28"/>
          <w:szCs w:val="28"/>
          <w:lang w:eastAsia="ru-RU"/>
        </w:rPr>
        <w:t xml:space="preserve">принятие нормативных правовых актов во исполнение Конституции Российской Федерации, </w:t>
      </w:r>
      <w:r w:rsidRPr="000F19D9">
        <w:rPr>
          <w:sz w:val="28"/>
          <w:szCs w:val="28"/>
          <w:lang w:eastAsia="ru-RU"/>
        </w:rPr>
        <w:t xml:space="preserve">федеральных конституционных законов, федеральных законов, указов и распоряжений Президента Российской Федерации,  </w:t>
      </w:r>
      <w:r w:rsidRPr="000F19D9">
        <w:rPr>
          <w:sz w:val="28"/>
          <w:szCs w:val="28"/>
        </w:rPr>
        <w:t xml:space="preserve">постановлений и распоряжений </w:t>
      </w:r>
      <w:r w:rsidRPr="000F19D9">
        <w:rPr>
          <w:sz w:val="28"/>
          <w:szCs w:val="28"/>
          <w:lang w:eastAsia="ru-RU"/>
        </w:rPr>
        <w:t xml:space="preserve">Правительства Российской Федерации, иных нормативных правовых актов Российской Федерации, Конституции Донецкой Народной Республики, </w:t>
      </w:r>
      <w:r w:rsidRPr="000F19D9">
        <w:rPr>
          <w:sz w:val="28"/>
          <w:szCs w:val="28"/>
        </w:rPr>
        <w:t xml:space="preserve">законов Донецкой Народной Республики, указов </w:t>
      </w:r>
      <w:r w:rsidRPr="000F19D9">
        <w:rPr>
          <w:sz w:val="28"/>
          <w:szCs w:val="28"/>
        </w:rPr>
        <w:br/>
        <w:t xml:space="preserve">и распоряжений Главы Донецкой Народной Республики, постановлений </w:t>
      </w:r>
      <w:r w:rsidRPr="000F19D9">
        <w:rPr>
          <w:sz w:val="28"/>
          <w:szCs w:val="28"/>
        </w:rPr>
        <w:br/>
        <w:t>и распоряжений Правительства Донецкой Народной Республики, иных нормативных правовых актов Донецкой Народной Республики</w:t>
      </w:r>
      <w:r w:rsidRPr="000F19D9">
        <w:rPr>
          <w:rFonts w:eastAsia="Calibri"/>
          <w:color w:val="000000"/>
          <w:sz w:val="28"/>
          <w:szCs w:val="28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F19D9">
        <w:rPr>
          <w:sz w:val="28"/>
          <w:szCs w:val="28"/>
        </w:rPr>
        <w:t>осуществление полномочий учредителя в отношении государственного имущества Донецкой Народной Республики, переданного</w:t>
      </w:r>
      <w:r w:rsidRPr="000F19D9">
        <w:rPr>
          <w:color w:val="000000"/>
          <w:sz w:val="28"/>
          <w:szCs w:val="28"/>
        </w:rPr>
        <w:t xml:space="preserve"> учреждениям,</w:t>
      </w:r>
      <w:r w:rsidRPr="000F19D9">
        <w:rPr>
          <w:sz w:val="28"/>
          <w:szCs w:val="28"/>
        </w:rPr>
        <w:t xml:space="preserve"> входящим в сферу управления </w:t>
      </w:r>
      <w:r w:rsidRPr="000F19D9">
        <w:rPr>
          <w:sz w:val="28"/>
          <w:szCs w:val="28"/>
          <w:lang w:eastAsia="ru-RU"/>
        </w:rPr>
        <w:t>Министерства</w:t>
      </w:r>
      <w:r w:rsidRPr="000F19D9">
        <w:rPr>
          <w:color w:val="000000"/>
          <w:sz w:val="28"/>
          <w:szCs w:val="28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lang w:eastAsia="ru-RU"/>
        </w:rPr>
      </w:pPr>
      <w:r w:rsidRPr="000F19D9">
        <w:rPr>
          <w:color w:val="000000"/>
          <w:sz w:val="28"/>
          <w:szCs w:val="28"/>
          <w:lang w:eastAsia="ru-RU"/>
        </w:rPr>
        <w:t>6)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>принятие в установленном законодательством Российской Федерации порядке и в пределах полномочий решений об управлении музейными предметами и музейными коллекциями, находящимися в собственности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lang w:eastAsia="ru-RU"/>
        </w:rPr>
      </w:pPr>
      <w:r w:rsidRPr="000F19D9">
        <w:rPr>
          <w:color w:val="000000"/>
          <w:sz w:val="28"/>
          <w:szCs w:val="28"/>
          <w:lang w:eastAsia="ru-RU"/>
        </w:rPr>
        <w:t>7)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 xml:space="preserve">осуществление прав и обязанностей Донецкой Народной Республики </w:t>
      </w:r>
      <w:r w:rsidRPr="000F19D9">
        <w:rPr>
          <w:color w:val="000000"/>
          <w:sz w:val="28"/>
          <w:szCs w:val="28"/>
          <w:lang w:eastAsia="ru-RU"/>
        </w:rPr>
        <w:br/>
        <w:t>в отношении находящихся в собственности Донецкой Народной Республики музейных предметов и музейных коллекций, включенных в состав Музейного фонда Российской Федерации;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  <w:lang w:eastAsia="ru-RU"/>
        </w:rPr>
        <w:t xml:space="preserve">8) согласование назначения на должность ответственных хранителей </w:t>
      </w:r>
      <w:r w:rsidRPr="000F19D9">
        <w:rPr>
          <w:sz w:val="28"/>
          <w:szCs w:val="28"/>
        </w:rPr>
        <w:t xml:space="preserve">музейных предметов с содержанием драгоценных металлов и драгоценных камней, назначения ответственных хранителей музейных предметов, являющихся оружием, отнесенным к культурным ценностям, положения </w:t>
      </w:r>
      <w:r w:rsidRPr="000F19D9">
        <w:rPr>
          <w:sz w:val="28"/>
          <w:szCs w:val="28"/>
        </w:rPr>
        <w:br/>
        <w:t>и состава Экспертной фондово-закупочной комиссии музеев, входящих в сферу управления Министерства;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0F19D9">
        <w:rPr>
          <w:sz w:val="28"/>
          <w:szCs w:val="28"/>
        </w:rPr>
        <w:t>9) </w:t>
      </w:r>
      <w:r w:rsidRPr="000F19D9">
        <w:rPr>
          <w:sz w:val="28"/>
          <w:szCs w:val="28"/>
          <w:shd w:val="clear" w:color="auto" w:fill="FFFFFF"/>
        </w:rPr>
        <w:t>осу</w:t>
      </w:r>
      <w:r w:rsidRPr="000F19D9">
        <w:rPr>
          <w:color w:val="020B22"/>
          <w:sz w:val="28"/>
          <w:szCs w:val="28"/>
          <w:shd w:val="clear" w:color="auto" w:fill="FFFFFF"/>
        </w:rPr>
        <w:t xml:space="preserve">ществление мероприятий по развитию народного творчества </w:t>
      </w:r>
      <w:r w:rsidRPr="000F19D9">
        <w:rPr>
          <w:color w:val="020B22"/>
          <w:sz w:val="28"/>
          <w:szCs w:val="28"/>
          <w:shd w:val="clear" w:color="auto" w:fill="FFFFFF"/>
        </w:rPr>
        <w:br/>
        <w:t>и художественной самодеятельности, содействию деятельности народных театров, любительских коллективов и поддержке ремесел;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10) утверждение в пределах полномочий методических материалов </w:t>
      </w:r>
      <w:r w:rsidRPr="000F19D9">
        <w:rPr>
          <w:sz w:val="28"/>
          <w:szCs w:val="28"/>
          <w:lang w:eastAsia="ru-RU"/>
        </w:rPr>
        <w:br/>
        <w:t>и рекомендаций;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11) оказание организационно-методической помощи учреждениям, входящим в сферу управления</w:t>
      </w:r>
      <w:r w:rsidRPr="000F19D9">
        <w:rPr>
          <w:sz w:val="28"/>
          <w:szCs w:val="28"/>
        </w:rPr>
        <w:t xml:space="preserve"> Министерства</w:t>
      </w:r>
      <w:r w:rsidRPr="000F19D9">
        <w:rPr>
          <w:sz w:val="28"/>
          <w:szCs w:val="28"/>
          <w:lang w:eastAsia="ru-RU"/>
        </w:rPr>
        <w:t>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12) оказание методической помощи органам местного самоуправления </w:t>
      </w:r>
      <w:r w:rsidRPr="000F19D9">
        <w:rPr>
          <w:sz w:val="28"/>
          <w:szCs w:val="28"/>
          <w:lang w:eastAsia="ru-RU"/>
        </w:rPr>
        <w:br/>
        <w:t xml:space="preserve">в сфере нормотворчества, в том числе путем подготовки модельных актов </w:t>
      </w:r>
      <w:r w:rsidRPr="000F19D9">
        <w:rPr>
          <w:sz w:val="28"/>
          <w:szCs w:val="28"/>
          <w:lang w:eastAsia="ru-RU"/>
        </w:rPr>
        <w:br/>
        <w:t>по вопросам, относящимся к их полномочиям в сфере культуры;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13)</w:t>
      </w:r>
      <w:r>
        <w:rPr>
          <w:sz w:val="28"/>
          <w:szCs w:val="28"/>
        </w:rPr>
        <w:t> </w:t>
      </w:r>
      <w:r w:rsidRPr="000F19D9">
        <w:rPr>
          <w:rFonts w:eastAsia="Calibri"/>
          <w:color w:val="000000"/>
          <w:sz w:val="28"/>
          <w:szCs w:val="28"/>
        </w:rPr>
        <w:t xml:space="preserve">координация и контроль, в том числе ведомственный и финансовый, деятельности </w:t>
      </w:r>
      <w:r w:rsidRPr="000F19D9">
        <w:rPr>
          <w:sz w:val="28"/>
          <w:szCs w:val="28"/>
          <w:lang w:eastAsia="ru-RU"/>
        </w:rPr>
        <w:t>учреждений, входящих в сферу управления</w:t>
      </w:r>
      <w:r w:rsidRPr="000F19D9">
        <w:rPr>
          <w:sz w:val="28"/>
          <w:szCs w:val="28"/>
        </w:rPr>
        <w:t xml:space="preserve"> Министерства</w:t>
      </w:r>
      <w:r w:rsidRPr="000F19D9">
        <w:rPr>
          <w:sz w:val="28"/>
          <w:szCs w:val="28"/>
          <w:lang w:eastAsia="ru-RU"/>
        </w:rPr>
        <w:t>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0F19D9">
        <w:rPr>
          <w:sz w:val="28"/>
          <w:szCs w:val="28"/>
          <w:shd w:val="clear" w:color="auto" w:fill="FFFFFF"/>
        </w:rPr>
        <w:t>14)</w:t>
      </w:r>
      <w:r>
        <w:rPr>
          <w:sz w:val="28"/>
          <w:szCs w:val="28"/>
          <w:shd w:val="clear" w:color="auto" w:fill="FFFFFF"/>
        </w:rPr>
        <w:t> </w:t>
      </w:r>
      <w:r w:rsidRPr="000F19D9">
        <w:rPr>
          <w:sz w:val="28"/>
          <w:szCs w:val="28"/>
          <w:shd w:val="clear" w:color="auto" w:fill="FFFFFF"/>
        </w:rPr>
        <w:t xml:space="preserve">организация подготовки, переподготовки и повышения квалификации работников культуры Донецкой Народной Республики; 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lastRenderedPageBreak/>
        <w:t>15)</w:t>
      </w:r>
      <w:r>
        <w:rPr>
          <w:sz w:val="28"/>
          <w:szCs w:val="28"/>
          <w:lang w:eastAsia="ru-RU"/>
        </w:rPr>
        <w:t> </w:t>
      </w:r>
      <w:r w:rsidRPr="000F19D9">
        <w:rPr>
          <w:sz w:val="28"/>
          <w:szCs w:val="28"/>
          <w:lang w:eastAsia="ru-RU"/>
        </w:rPr>
        <w:t>проведение кадровой политики в сфере культуры;</w:t>
      </w:r>
    </w:p>
    <w:p w:rsidR="00450243" w:rsidRPr="000F19D9" w:rsidRDefault="00450243" w:rsidP="00450243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16)</w:t>
      </w:r>
      <w:r>
        <w:rPr>
          <w:sz w:val="28"/>
          <w:szCs w:val="28"/>
          <w:lang w:eastAsia="ru-RU"/>
        </w:rPr>
        <w:t> </w:t>
      </w:r>
      <w:r w:rsidRPr="000F19D9">
        <w:rPr>
          <w:sz w:val="28"/>
          <w:szCs w:val="28"/>
          <w:lang w:eastAsia="ru-RU"/>
        </w:rPr>
        <w:t>разработка в пределах полномочий предложений по формированию государственного заказа по подготовке специалистов;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>17) участие в реализации государственной политики в Донецкой Народной Республике в сфере образования в области культуры и искусств;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18) осуществление в установленном порядке управления проектной деятельностью; 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0F19D9">
        <w:rPr>
          <w:rFonts w:eastAsia="Calibri"/>
          <w:color w:val="000000"/>
          <w:sz w:val="28"/>
          <w:szCs w:val="28"/>
          <w:lang w:eastAsia="ru-RU"/>
        </w:rPr>
        <w:t>19)</w:t>
      </w:r>
      <w:r>
        <w:rPr>
          <w:rFonts w:eastAsia="Calibri"/>
          <w:color w:val="000000"/>
          <w:sz w:val="28"/>
          <w:szCs w:val="28"/>
          <w:lang w:eastAsia="ru-RU"/>
        </w:rPr>
        <w:t> </w:t>
      </w:r>
      <w:r w:rsidRPr="000F19D9">
        <w:rPr>
          <w:rFonts w:eastAsia="Calibri"/>
          <w:color w:val="000000"/>
          <w:sz w:val="28"/>
          <w:szCs w:val="28"/>
          <w:lang w:eastAsia="ru-RU"/>
        </w:rPr>
        <w:t>обеспечение организации концертов, фестивалей, выставок, смотров, конкурсов и других мероприятий в рамках проведения общественно значимых мероприятий, посвященных событиям воинской славы и памятных дат Российской Федерации, праздничных мероприятий на территории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0F19D9">
        <w:rPr>
          <w:rFonts w:eastAsia="Calibri"/>
          <w:color w:val="000000"/>
          <w:sz w:val="28"/>
          <w:szCs w:val="28"/>
          <w:lang w:eastAsia="ru-RU"/>
        </w:rPr>
        <w:t xml:space="preserve">20) содействие развитию концертной, театральной и гастрольной деятельности, проведению фестивалей, конкурсов профессионального искусства, художественных выставок и других мероприятий, связанных </w:t>
      </w:r>
      <w:r w:rsidRPr="000F19D9">
        <w:rPr>
          <w:rFonts w:eastAsia="Calibri"/>
          <w:color w:val="000000"/>
          <w:sz w:val="28"/>
          <w:szCs w:val="28"/>
          <w:lang w:eastAsia="ru-RU"/>
        </w:rPr>
        <w:br/>
        <w:t>с показом достижений профессионального искусства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21)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>обеспечение развития театрального, музыкального, изобразительного, циркового искусства, библиотечного и музейного дела, образования в области культуры и искусств;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22)</w:t>
      </w:r>
      <w:r>
        <w:rPr>
          <w:sz w:val="28"/>
          <w:szCs w:val="28"/>
          <w:lang w:eastAsia="ru-RU"/>
        </w:rPr>
        <w:t> </w:t>
      </w:r>
      <w:r w:rsidRPr="000F19D9">
        <w:rPr>
          <w:sz w:val="28"/>
          <w:szCs w:val="28"/>
          <w:lang w:eastAsia="ru-RU"/>
        </w:rPr>
        <w:t>подготовка в рамках полномочий предложений к проектам государственных программ Донецкой Народной Республики, а также к проекту бюджета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23) обеспечение реализации государственных программ Донецкой Народной Республики в сфере культуры и осуществление контроля </w:t>
      </w:r>
      <w:r w:rsidRPr="000F19D9">
        <w:rPr>
          <w:sz w:val="28"/>
          <w:szCs w:val="28"/>
          <w:lang w:eastAsia="ru-RU"/>
        </w:rPr>
        <w:br/>
        <w:t>их исполнения;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24)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 xml:space="preserve">разработка предложений по совершенствованию законодательства </w:t>
      </w:r>
      <w:r>
        <w:rPr>
          <w:color w:val="000000"/>
          <w:sz w:val="28"/>
          <w:szCs w:val="28"/>
          <w:lang w:eastAsia="ru-RU"/>
        </w:rPr>
        <w:br/>
      </w:r>
      <w:r w:rsidRPr="000F19D9">
        <w:rPr>
          <w:color w:val="000000"/>
          <w:sz w:val="28"/>
          <w:szCs w:val="28"/>
          <w:lang w:eastAsia="ru-RU"/>
        </w:rPr>
        <w:t>в сфере культуры;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25) организация проведения совещаний и семинаров по вопросам, входящим в полномочия Министерства, с привлечением руководителей </w:t>
      </w:r>
      <w:r w:rsidRPr="000F19D9">
        <w:rPr>
          <w:sz w:val="28"/>
          <w:szCs w:val="28"/>
          <w:lang w:eastAsia="ru-RU"/>
        </w:rPr>
        <w:br/>
        <w:t>и специалистов других исполнительных органов Донецкой Народной Республики, учреждений и организаций;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26) подготовка предложений по укреплению международных </w:t>
      </w:r>
      <w:r w:rsidRPr="000F19D9">
        <w:rPr>
          <w:sz w:val="28"/>
          <w:szCs w:val="28"/>
          <w:lang w:eastAsia="ru-RU"/>
        </w:rPr>
        <w:br/>
        <w:t>и межрегиональных культурных связей в соответствии с законодательством Российской Федерации и законодательством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27) внесение в установленном </w:t>
      </w:r>
      <w:r w:rsidRPr="000F19D9">
        <w:rPr>
          <w:color w:val="000000"/>
          <w:sz w:val="28"/>
          <w:szCs w:val="28"/>
          <w:lang w:eastAsia="ru-RU"/>
        </w:rPr>
        <w:t xml:space="preserve">порядке предложений о награждении работников в сфере культуры государственными наградами, наградами Донецкой Народной Республики, применение в соответствии </w:t>
      </w:r>
      <w:r w:rsidRPr="000F19D9">
        <w:rPr>
          <w:color w:val="000000"/>
          <w:sz w:val="28"/>
          <w:szCs w:val="28"/>
          <w:lang w:eastAsia="ru-RU"/>
        </w:rPr>
        <w:br/>
        <w:t xml:space="preserve">с законодательством иных форм поощрения работников за достижения </w:t>
      </w:r>
      <w:r>
        <w:rPr>
          <w:color w:val="000000"/>
          <w:sz w:val="28"/>
          <w:szCs w:val="28"/>
          <w:lang w:eastAsia="ru-RU"/>
        </w:rPr>
        <w:br/>
      </w:r>
      <w:r w:rsidRPr="000F19D9">
        <w:rPr>
          <w:color w:val="000000"/>
          <w:sz w:val="28"/>
          <w:szCs w:val="28"/>
          <w:lang w:eastAsia="ru-RU"/>
        </w:rPr>
        <w:t>в творческой, педагогической, культурно-просветительской и производственной деятельности;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  <w:lang w:eastAsia="ru-RU"/>
        </w:rPr>
      </w:pPr>
      <w:r w:rsidRPr="000F19D9">
        <w:rPr>
          <w:color w:val="000000"/>
          <w:sz w:val="28"/>
          <w:szCs w:val="28"/>
          <w:lang w:eastAsia="ru-RU"/>
        </w:rPr>
        <w:t>28) рассмотрение обращений граждан и организаций по вопросам, относящимся к полномочиям Министерства;</w:t>
      </w:r>
    </w:p>
    <w:p w:rsidR="00450243" w:rsidRDefault="00450243" w:rsidP="0045024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0F19D9">
        <w:rPr>
          <w:color w:val="000000"/>
          <w:sz w:val="28"/>
          <w:szCs w:val="28"/>
          <w:lang w:eastAsia="ru-RU"/>
        </w:rPr>
        <w:t>29)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 xml:space="preserve">информирование населения о своей деятельности, разъяснение через средства массовой информации и путем участия в конференциях, семинарах, </w:t>
      </w:r>
      <w:r w:rsidRPr="000F19D9">
        <w:rPr>
          <w:color w:val="000000"/>
          <w:sz w:val="28"/>
          <w:szCs w:val="28"/>
          <w:lang w:eastAsia="ru-RU"/>
        </w:rPr>
        <w:lastRenderedPageBreak/>
        <w:t xml:space="preserve">совещаниях содержания государственной политики </w:t>
      </w:r>
      <w:r w:rsidRPr="000F19D9">
        <w:rPr>
          <w:sz w:val="28"/>
          <w:szCs w:val="28"/>
          <w:shd w:val="clear" w:color="auto" w:fill="FFFFFF"/>
        </w:rPr>
        <w:t xml:space="preserve">в сфере культуры, искусства, библиотечного, музейного дела, образования в области культуры </w:t>
      </w:r>
      <w:r w:rsidRPr="000F19D9">
        <w:rPr>
          <w:sz w:val="28"/>
          <w:szCs w:val="28"/>
          <w:shd w:val="clear" w:color="auto" w:fill="FFFFFF"/>
        </w:rPr>
        <w:br/>
        <w:t xml:space="preserve">и искусств; 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F19D9">
        <w:rPr>
          <w:rFonts w:eastAsia="Calibri"/>
          <w:sz w:val="28"/>
          <w:szCs w:val="28"/>
          <w:lang w:eastAsia="ru-RU"/>
        </w:rPr>
        <w:t>30)</w:t>
      </w:r>
      <w:r>
        <w:rPr>
          <w:rFonts w:eastAsia="Calibri"/>
          <w:sz w:val="28"/>
          <w:szCs w:val="28"/>
          <w:lang w:eastAsia="ru-RU"/>
        </w:rPr>
        <w:t> </w:t>
      </w:r>
      <w:r w:rsidRPr="000F19D9">
        <w:rPr>
          <w:rFonts w:eastAsia="Calibri"/>
          <w:sz w:val="28"/>
          <w:szCs w:val="28"/>
          <w:lang w:eastAsia="ru-RU"/>
        </w:rPr>
        <w:t>подготовка отчетов, докладов о результатах и основных направлениях деятельности Министерства, а также о состоянии сферы культуры в Донецкой Народной Республике;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9D9">
        <w:rPr>
          <w:rFonts w:eastAsia="Calibri"/>
          <w:sz w:val="28"/>
          <w:szCs w:val="28"/>
          <w:lang w:eastAsia="en-US"/>
        </w:rPr>
        <w:t xml:space="preserve">31) подготовка информационных, справочных и аналитических материалов по вопросам, входящим в сферу деятельности Министерства, </w:t>
      </w:r>
      <w:r>
        <w:rPr>
          <w:rFonts w:eastAsia="Calibri"/>
          <w:sz w:val="28"/>
          <w:szCs w:val="28"/>
          <w:lang w:eastAsia="en-US"/>
        </w:rPr>
        <w:br/>
      </w:r>
      <w:r w:rsidRPr="000F19D9">
        <w:rPr>
          <w:rFonts w:eastAsia="Calibri"/>
          <w:sz w:val="28"/>
          <w:szCs w:val="28"/>
          <w:lang w:eastAsia="en-US"/>
        </w:rPr>
        <w:t>для Главы Донецкой Народной Республики и Правительства Донецкой Народной Республики;</w:t>
      </w:r>
    </w:p>
    <w:p w:rsidR="00450243" w:rsidRPr="000F19D9" w:rsidRDefault="00450243" w:rsidP="00450243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9D9">
        <w:rPr>
          <w:color w:val="000000"/>
          <w:sz w:val="28"/>
          <w:szCs w:val="28"/>
          <w:lang w:eastAsia="ru-RU"/>
        </w:rPr>
        <w:t>32)</w:t>
      </w:r>
      <w:r>
        <w:rPr>
          <w:color w:val="000000"/>
          <w:sz w:val="28"/>
          <w:szCs w:val="28"/>
          <w:lang w:eastAsia="ru-RU"/>
        </w:rPr>
        <w:t> </w:t>
      </w:r>
      <w:r w:rsidRPr="000F19D9">
        <w:rPr>
          <w:color w:val="000000"/>
          <w:sz w:val="28"/>
          <w:szCs w:val="28"/>
          <w:lang w:eastAsia="ru-RU"/>
        </w:rPr>
        <w:t>внесение</w:t>
      </w:r>
      <w:r w:rsidRPr="000F19D9">
        <w:rPr>
          <w:color w:val="000000"/>
          <w:sz w:val="28"/>
          <w:szCs w:val="28"/>
        </w:rPr>
        <w:t xml:space="preserve"> на рассмотрение Главы Донецкой Народной Республики </w:t>
      </w:r>
      <w:r w:rsidRPr="000F19D9">
        <w:rPr>
          <w:color w:val="000000"/>
          <w:sz w:val="28"/>
          <w:szCs w:val="28"/>
        </w:rPr>
        <w:br/>
        <w:t xml:space="preserve">и Правительства Донецкой Народной Республики предложений по развитию установленной сферы деятельности;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33) привлечение в установленном порядке для разработки проектов, прогнозов и программ научно-исследовательских организаций, образовательных организаций, специалистов исполнительных органов Донецкой Народной Республики, органов местного самоуправления </w:t>
      </w:r>
      <w:r w:rsidRPr="000F19D9">
        <w:rPr>
          <w:color w:val="000000"/>
          <w:sz w:val="28"/>
          <w:szCs w:val="28"/>
        </w:rPr>
        <w:br/>
        <w:t>и объединений граждан по вопросам, которые относятся к полномочиям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34) организация профессиональной подготовки государственных гражданских служащих Министерства, их переподготовки, повышения квалификации;</w:t>
      </w:r>
    </w:p>
    <w:p w:rsidR="00450243" w:rsidRPr="000F19D9" w:rsidRDefault="00450243" w:rsidP="00450243">
      <w:pPr>
        <w:pStyle w:val="a3"/>
        <w:shd w:val="clear" w:color="auto" w:fill="FFFFFF"/>
        <w:spacing w:before="0" w:after="0"/>
        <w:ind w:firstLine="708"/>
        <w:jc w:val="both"/>
        <w:rPr>
          <w:rFonts w:eastAsia="Times New Roman"/>
          <w:color w:val="020B22"/>
          <w:sz w:val="28"/>
          <w:szCs w:val="28"/>
          <w:lang w:eastAsia="ru-RU"/>
        </w:rPr>
      </w:pPr>
      <w:r w:rsidRPr="000F19D9">
        <w:rPr>
          <w:color w:val="000000"/>
          <w:sz w:val="28"/>
          <w:szCs w:val="28"/>
        </w:rPr>
        <w:t>35) п</w:t>
      </w:r>
      <w:r w:rsidRPr="000F19D9">
        <w:rPr>
          <w:rFonts w:eastAsia="Times New Roman"/>
          <w:color w:val="020B22"/>
          <w:sz w:val="28"/>
          <w:szCs w:val="28"/>
          <w:lang w:eastAsia="ru-RU"/>
        </w:rPr>
        <w:t>оддержка государственных учреждений,</w:t>
      </w:r>
      <w:r w:rsidRPr="000F19D9">
        <w:rPr>
          <w:sz w:val="28"/>
          <w:szCs w:val="28"/>
        </w:rPr>
        <w:t xml:space="preserve"> входящих в сферу управления Министерства</w:t>
      </w:r>
      <w:r w:rsidRPr="000F19D9">
        <w:rPr>
          <w:rFonts w:eastAsia="Times New Roman"/>
          <w:color w:val="020B22"/>
          <w:sz w:val="28"/>
          <w:szCs w:val="28"/>
          <w:lang w:eastAsia="ru-RU"/>
        </w:rPr>
        <w:t>, в том числе в части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36) создание координационных, совещательных, экспертных, научно-методических и иных органов (комиссии, советы, группы), в том числе межведомственных, в установленной сфере деятельности;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37)</w:t>
      </w:r>
      <w:r>
        <w:rPr>
          <w:color w:val="000000"/>
          <w:sz w:val="28"/>
          <w:szCs w:val="28"/>
        </w:rPr>
        <w:t> </w:t>
      </w:r>
      <w:r w:rsidRPr="000F19D9">
        <w:rPr>
          <w:color w:val="000000"/>
          <w:sz w:val="28"/>
          <w:szCs w:val="28"/>
        </w:rPr>
        <w:t xml:space="preserve">проведение заседания </w:t>
      </w:r>
      <w:r w:rsidRPr="000F19D9">
        <w:rPr>
          <w:sz w:val="28"/>
          <w:szCs w:val="28"/>
        </w:rPr>
        <w:t xml:space="preserve">Коллегии </w:t>
      </w:r>
      <w:r w:rsidRPr="000F19D9">
        <w:rPr>
          <w:color w:val="000000"/>
          <w:sz w:val="28"/>
          <w:szCs w:val="28"/>
        </w:rPr>
        <w:t>в целях выработки согласованных решений, направленных на реализацию задач, возложенных на Министерство;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38) осуществление контроля использования субсидий, субвенций их получателями в соответствии с условиями и целями, определенными при предоставлении указанных средств из бюджета;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39) получение в установленном порядке, в пределах своих полномочий, информации, необходимой для выполнения возложенных задач, материалов </w:t>
      </w:r>
      <w:r w:rsidRPr="000F19D9">
        <w:rPr>
          <w:color w:val="000000"/>
          <w:sz w:val="28"/>
          <w:szCs w:val="28"/>
        </w:rPr>
        <w:br/>
        <w:t>от исполнительных органов Донецкой Народной Республики, органов местного самоуправления, а также учреждений, организаций и должностных лиц;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40) учреждение ведомственных наград;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41) профилактика правонарушений в форме профилактического воздействия, принятие мер, направленных на реализацию основных направлений профилактики правонарушений, предусмотренных законодательством Российской Федерации и законодательством Донецкой Народной Республики в сфере противодействия коррупции;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lastRenderedPageBreak/>
        <w:t>42)</w:t>
      </w:r>
      <w:r>
        <w:rPr>
          <w:color w:val="000000"/>
          <w:sz w:val="28"/>
          <w:szCs w:val="28"/>
        </w:rPr>
        <w:t> </w:t>
      </w:r>
      <w:r w:rsidRPr="000F19D9">
        <w:rPr>
          <w:color w:val="000000"/>
          <w:sz w:val="28"/>
          <w:szCs w:val="28"/>
        </w:rPr>
        <w:t>в соответствии с действующим законодательством в пределах своих полномочий: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а) организация и обеспечение мобилизационной подготовки Министерства, а также обеспечение координации и контроля проведения мероприятий по мобилизационной подготовке в учреждениях, входящих </w:t>
      </w:r>
      <w:r w:rsidRPr="000F19D9">
        <w:rPr>
          <w:color w:val="000000"/>
          <w:sz w:val="28"/>
          <w:szCs w:val="28"/>
        </w:rPr>
        <w:br/>
        <w:t>в сферу управления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б) организация проведения мероприятий по гражданской обороне </w:t>
      </w:r>
      <w:r w:rsidRPr="000F19D9">
        <w:rPr>
          <w:color w:val="000000"/>
          <w:sz w:val="28"/>
          <w:szCs w:val="28"/>
        </w:rPr>
        <w:br/>
        <w:t>в Министерстве;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в) организация деятельности по реализации мер пожарной безопасности </w:t>
      </w:r>
      <w:r w:rsidRPr="000F19D9">
        <w:rPr>
          <w:color w:val="000000"/>
          <w:sz w:val="28"/>
          <w:szCs w:val="28"/>
        </w:rPr>
        <w:br/>
        <w:t>в Министерстве, а также контроль выполнения требований пожарной безопасности в учреждениях, входящих в сферу управления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color w:val="000000"/>
          <w:sz w:val="28"/>
          <w:szCs w:val="28"/>
        </w:rPr>
        <w:t>г) организация обеспечения антитеррористической защищенности учреждений культуры, входящих в сферу управления</w:t>
      </w:r>
      <w:r w:rsidRPr="000F19D9">
        <w:rPr>
          <w:sz w:val="28"/>
          <w:szCs w:val="28"/>
        </w:rPr>
        <w:t xml:space="preserve"> </w:t>
      </w:r>
      <w:r w:rsidRPr="000F19D9">
        <w:rPr>
          <w:color w:val="000000"/>
          <w:sz w:val="28"/>
          <w:szCs w:val="28"/>
        </w:rPr>
        <w:t>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43) мониторинг общественно-политических, социально-экономических </w:t>
      </w:r>
      <w:r w:rsidRPr="000F19D9">
        <w:rPr>
          <w:color w:val="000000"/>
          <w:sz w:val="28"/>
          <w:szCs w:val="28"/>
        </w:rPr>
        <w:br/>
        <w:t>и иных процессов, оказывающих влияние на ситуацию в сфере общегосударственной системы противодействия терроризму в сфере культуры;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44) реализация мероприятий по созданию условий для сохранения, возрождения и развития национальной культуры, реализации национально-культурных прав граждан в пределах полномочий;</w:t>
      </w:r>
    </w:p>
    <w:p w:rsidR="00450243" w:rsidRPr="000F19D9" w:rsidRDefault="00450243" w:rsidP="00450243">
      <w:pPr>
        <w:shd w:val="clear" w:color="auto" w:fill="FFFFFF"/>
        <w:suppressAutoHyphens w:val="0"/>
        <w:spacing w:after="0"/>
        <w:ind w:firstLine="708"/>
        <w:jc w:val="both"/>
        <w:rPr>
          <w:color w:val="020B22"/>
          <w:sz w:val="28"/>
          <w:szCs w:val="28"/>
          <w:lang w:eastAsia="ru-RU"/>
        </w:rPr>
      </w:pPr>
      <w:r w:rsidRPr="000F19D9">
        <w:rPr>
          <w:color w:val="020B22"/>
          <w:sz w:val="28"/>
          <w:szCs w:val="28"/>
          <w:lang w:eastAsia="ru-RU"/>
        </w:rPr>
        <w:t>45) обеспечение сохранения и развития существующего комплекса государственных учреждений культуры, искусства и образования;</w:t>
      </w:r>
    </w:p>
    <w:p w:rsidR="00450243" w:rsidRPr="000F19D9" w:rsidRDefault="00450243" w:rsidP="00450243">
      <w:pPr>
        <w:pStyle w:val="a5"/>
        <w:ind w:firstLine="708"/>
        <w:jc w:val="both"/>
        <w:rPr>
          <w:color w:val="020B22"/>
          <w:sz w:val="28"/>
          <w:szCs w:val="28"/>
          <w:shd w:val="clear" w:color="auto" w:fill="FFFFFF"/>
        </w:rPr>
      </w:pPr>
      <w:r w:rsidRPr="000F19D9">
        <w:rPr>
          <w:color w:val="020B22"/>
          <w:sz w:val="28"/>
          <w:szCs w:val="28"/>
          <w:shd w:val="clear" w:color="auto" w:fill="FFFFFF"/>
        </w:rPr>
        <w:t>46) участие в создании условий для организации проведения независимой оценки качества условий оказания услуг организациями в сфере культуры;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20B22"/>
          <w:sz w:val="28"/>
          <w:szCs w:val="28"/>
          <w:shd w:val="clear" w:color="auto" w:fill="FFFFFF"/>
        </w:rPr>
        <w:t>47) участие в обеспечении условий доступности для инвалидов государственных музеев, учреждений, входящих в сферу управления</w:t>
      </w:r>
      <w:r w:rsidRPr="000F19D9">
        <w:rPr>
          <w:color w:val="000000"/>
          <w:sz w:val="28"/>
          <w:szCs w:val="28"/>
        </w:rPr>
        <w:t xml:space="preserve"> Министерства</w:t>
      </w:r>
      <w:r w:rsidRPr="000F19D9">
        <w:rPr>
          <w:color w:val="020B22"/>
          <w:sz w:val="28"/>
          <w:szCs w:val="28"/>
          <w:shd w:val="clear" w:color="auto" w:fill="FFFFFF"/>
        </w:rPr>
        <w:t xml:space="preserve">;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48) реализация иных полномочий в сфере культуры, отнесенных </w:t>
      </w:r>
      <w:r w:rsidRPr="000F19D9">
        <w:rPr>
          <w:color w:val="000000"/>
          <w:sz w:val="28"/>
          <w:szCs w:val="28"/>
        </w:rPr>
        <w:br/>
        <w:t>к полномочиям Министерства, в соответствии с законодательством Российской Федерации и законодательством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</w:p>
    <w:p w:rsidR="00450243" w:rsidRPr="000F19D9" w:rsidRDefault="00450243" w:rsidP="00450243">
      <w:pPr>
        <w:autoSpaceDE w:val="0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0F19D9">
        <w:rPr>
          <w:b/>
          <w:color w:val="000000"/>
          <w:sz w:val="28"/>
          <w:szCs w:val="28"/>
        </w:rPr>
        <w:t>IV. Организация деятельности Министерства</w:t>
      </w:r>
    </w:p>
    <w:p w:rsidR="00450243" w:rsidRPr="000F19D9" w:rsidRDefault="00450243" w:rsidP="00450243">
      <w:pPr>
        <w:autoSpaceDE w:val="0"/>
        <w:spacing w:after="0"/>
        <w:ind w:firstLine="709"/>
        <w:rPr>
          <w:bCs/>
          <w:color w:val="000000"/>
          <w:sz w:val="28"/>
          <w:szCs w:val="28"/>
        </w:rPr>
      </w:pPr>
    </w:p>
    <w:p w:rsidR="00450243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4.1. Министерство возглавляет Министр культуры Донецкой Народной Республики (далее - Министр), который назначается на должность </w:t>
      </w:r>
      <w:r w:rsidRPr="000F19D9">
        <w:rPr>
          <w:sz w:val="28"/>
          <w:szCs w:val="28"/>
        </w:rPr>
        <w:br/>
        <w:t xml:space="preserve">и освобождается от занимаемой должности Главой Донецкой Народной Республики </w:t>
      </w:r>
      <w:r w:rsidRPr="000F19D9">
        <w:rPr>
          <w:sz w:val="28"/>
          <w:szCs w:val="28"/>
          <w:lang w:eastAsia="ru-RU"/>
        </w:rPr>
        <w:t>по представлению Председателя Правительства Донецкой Народной Республики.</w:t>
      </w:r>
      <w:bookmarkStart w:id="0" w:name="n240"/>
      <w:bookmarkEnd w:id="0"/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4.2. Министр имеет заместителей, которые </w:t>
      </w:r>
      <w:r w:rsidRPr="000F19D9">
        <w:rPr>
          <w:rFonts w:eastAsia="Calibri"/>
          <w:sz w:val="28"/>
          <w:szCs w:val="28"/>
          <w:lang w:eastAsia="en-US"/>
        </w:rPr>
        <w:t xml:space="preserve">назначаются на должность </w:t>
      </w:r>
      <w:r w:rsidRPr="000F19D9">
        <w:rPr>
          <w:rFonts w:eastAsia="Calibri"/>
          <w:sz w:val="28"/>
          <w:szCs w:val="28"/>
          <w:lang w:eastAsia="en-US"/>
        </w:rPr>
        <w:br/>
        <w:t>и освобождаются от занимаемой должности Правительством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4.3. В случае временного отсутствия Министра (в связи с временной нетрудоспособностью, пребыванием в отпуске, командировке и прочее) временное исполнение обязанностей, в том числе право подписи на банковских и финансовых документах, касающихся финансовых вопросов деятельности </w:t>
      </w:r>
      <w:r w:rsidRPr="000F19D9">
        <w:rPr>
          <w:sz w:val="28"/>
          <w:szCs w:val="28"/>
        </w:rPr>
        <w:lastRenderedPageBreak/>
        <w:t>Министерства, возлагается на одного из заместителей Министра согласно приказу Министерства.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bookmarkStart w:id="1" w:name="n242"/>
      <w:bookmarkEnd w:id="1"/>
      <w:r w:rsidRPr="000F19D9">
        <w:rPr>
          <w:sz w:val="28"/>
          <w:szCs w:val="28"/>
        </w:rPr>
        <w:t xml:space="preserve">4.4. Министр </w:t>
      </w:r>
      <w:r w:rsidRPr="000F19D9">
        <w:rPr>
          <w:sz w:val="28"/>
          <w:szCs w:val="28"/>
          <w:shd w:val="clear" w:color="auto" w:fill="FFFFFF"/>
        </w:rPr>
        <w:t xml:space="preserve">распределяет обязанности между своими заместителями, устанавливает полномочия других должностных лиц Министерства </w:t>
      </w:r>
      <w:r w:rsidRPr="000F19D9">
        <w:rPr>
          <w:sz w:val="28"/>
          <w:szCs w:val="28"/>
          <w:shd w:val="clear" w:color="auto" w:fill="FFFFFF"/>
        </w:rPr>
        <w:br/>
        <w:t>по решению ими оперативных, организационных, организационно-штатных, кадровых, финансовых, производственно-хозяйственных и иных вопросов, относящихся к полномочиям Министерства.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sz w:val="28"/>
          <w:szCs w:val="28"/>
        </w:rPr>
        <w:t xml:space="preserve">4.5. В Министерстве создаются структурные подразделения (управления, отделы, секторы и прочие). </w:t>
      </w:r>
    </w:p>
    <w:p w:rsidR="00450243" w:rsidRDefault="00450243" w:rsidP="00450243">
      <w:pPr>
        <w:spacing w:after="0"/>
        <w:ind w:firstLine="709"/>
        <w:jc w:val="both"/>
        <w:rPr>
          <w:color w:val="000000"/>
          <w:sz w:val="28"/>
          <w:szCs w:val="28"/>
        </w:rPr>
      </w:pPr>
      <w:bookmarkStart w:id="2" w:name="n271"/>
      <w:bookmarkStart w:id="3" w:name="n268"/>
      <w:bookmarkStart w:id="4" w:name="n267"/>
      <w:bookmarkStart w:id="5" w:name="n265"/>
      <w:bookmarkEnd w:id="2"/>
      <w:bookmarkEnd w:id="3"/>
      <w:bookmarkEnd w:id="4"/>
      <w:bookmarkEnd w:id="5"/>
      <w:r w:rsidRPr="000F19D9">
        <w:rPr>
          <w:color w:val="000000"/>
          <w:sz w:val="28"/>
          <w:szCs w:val="28"/>
        </w:rPr>
        <w:t>4.6. Министр:</w:t>
      </w:r>
    </w:p>
    <w:p w:rsidR="00450243" w:rsidRPr="000F19D9" w:rsidRDefault="00450243" w:rsidP="00450243">
      <w:pPr>
        <w:spacing w:after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19D9">
        <w:rPr>
          <w:rFonts w:eastAsia="Calibri"/>
          <w:sz w:val="28"/>
          <w:szCs w:val="28"/>
        </w:rPr>
        <w:t>4.6.1. Выступает заявителем государственной регистрации Министерства в регистрирующем органе.</w:t>
      </w:r>
    </w:p>
    <w:p w:rsidR="00450243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rFonts w:eastAsia="Calibri"/>
          <w:sz w:val="28"/>
          <w:szCs w:val="28"/>
        </w:rPr>
        <w:t xml:space="preserve">4.6.2. Участвует в заседаниях Правительства </w:t>
      </w:r>
      <w:r w:rsidRPr="000F19D9">
        <w:rPr>
          <w:sz w:val="28"/>
          <w:szCs w:val="28"/>
        </w:rPr>
        <w:t>Донецкой Народной Республики;</w:t>
      </w:r>
      <w:r w:rsidRPr="000F19D9">
        <w:rPr>
          <w:sz w:val="28"/>
          <w:szCs w:val="28"/>
          <w:lang w:eastAsia="ru-RU"/>
        </w:rPr>
        <w:t xml:space="preserve"> </w:t>
      </w:r>
    </w:p>
    <w:p w:rsidR="00450243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4.6.3. Принимает участие в подготовке постановлений и распоряжений Правительства Донецкой Народной Республики, обеспечивает их исполнение;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 xml:space="preserve">4.6.4. Принимает участие в выработке и реализации политики </w:t>
      </w:r>
      <w:r w:rsidRPr="000F19D9">
        <w:rPr>
          <w:rFonts w:eastAsia="Calibri"/>
          <w:sz w:val="28"/>
          <w:szCs w:val="28"/>
        </w:rPr>
        <w:t xml:space="preserve">Правительства </w:t>
      </w:r>
      <w:r w:rsidRPr="000F19D9">
        <w:rPr>
          <w:sz w:val="28"/>
          <w:szCs w:val="28"/>
        </w:rPr>
        <w:t>Донецкой Народной Республики</w:t>
      </w:r>
      <w:r w:rsidRPr="000F19D9">
        <w:rPr>
          <w:sz w:val="28"/>
          <w:szCs w:val="28"/>
          <w:lang w:eastAsia="ru-RU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4.6.5. Осуществляет руководство деятельностью Министерства, несет персональную ответственность за выполнение возложенных на Министерство функций</w:t>
      </w:r>
      <w:bookmarkStart w:id="6" w:name="n245"/>
      <w:bookmarkEnd w:id="6"/>
      <w:r w:rsidRPr="000F19D9">
        <w:rPr>
          <w:color w:val="000000"/>
          <w:sz w:val="28"/>
          <w:szCs w:val="28"/>
        </w:rPr>
        <w:t xml:space="preserve"> и полномочий, организацию и результаты деятельности Министерства;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4.6.6. Издает приказы и распоряжения нормативного и ненормативного</w:t>
      </w:r>
      <w:r>
        <w:rPr>
          <w:color w:val="000000"/>
          <w:sz w:val="28"/>
          <w:szCs w:val="28"/>
        </w:rPr>
        <w:t xml:space="preserve"> </w:t>
      </w:r>
      <w:r w:rsidRPr="000F19D9">
        <w:rPr>
          <w:color w:val="000000"/>
          <w:sz w:val="28"/>
          <w:szCs w:val="28"/>
        </w:rPr>
        <w:t>характера, связанные с деятельностью Министерства;</w:t>
      </w:r>
    </w:p>
    <w:p w:rsidR="00450243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4.6.7. Планирует работу Министерства, принимает меры </w:t>
      </w:r>
      <w:r>
        <w:rPr>
          <w:color w:val="000000"/>
          <w:sz w:val="28"/>
          <w:szCs w:val="28"/>
        </w:rPr>
        <w:br/>
      </w:r>
      <w:r w:rsidRPr="000F19D9">
        <w:rPr>
          <w:color w:val="000000"/>
          <w:sz w:val="28"/>
          <w:szCs w:val="28"/>
        </w:rPr>
        <w:t>по усовершенствованию организации деятельности и повышению эффективности работы Министерства;</w:t>
      </w:r>
    </w:p>
    <w:p w:rsidR="00450243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4.6.8. Отчитывается </w:t>
      </w:r>
      <w:r w:rsidRPr="000F19D9">
        <w:rPr>
          <w:sz w:val="28"/>
          <w:szCs w:val="28"/>
          <w:lang w:eastAsia="ru-RU"/>
        </w:rPr>
        <w:t>Правительству Донецкой Народной Республики</w:t>
      </w:r>
      <w:r w:rsidRPr="000F19D9">
        <w:rPr>
          <w:color w:val="000000"/>
          <w:sz w:val="28"/>
          <w:szCs w:val="28"/>
        </w:rPr>
        <w:t xml:space="preserve"> </w:t>
      </w:r>
      <w:r w:rsidRPr="000F19D9">
        <w:rPr>
          <w:color w:val="000000"/>
          <w:sz w:val="28"/>
          <w:szCs w:val="28"/>
        </w:rPr>
        <w:br/>
        <w:t xml:space="preserve">по вопросам, </w:t>
      </w:r>
      <w:r w:rsidRPr="000F19D9">
        <w:rPr>
          <w:rFonts w:eastAsia="Calibri"/>
          <w:sz w:val="28"/>
          <w:szCs w:val="28"/>
          <w:lang w:eastAsia="ru-RU"/>
        </w:rPr>
        <w:t>отнесенным к полномочиям Министерства</w:t>
      </w:r>
      <w:r w:rsidRPr="000F19D9">
        <w:rPr>
          <w:sz w:val="28"/>
          <w:szCs w:val="28"/>
          <w:lang w:eastAsia="ru-RU"/>
        </w:rPr>
        <w:t>;</w:t>
      </w:r>
      <w:bookmarkStart w:id="7" w:name="n247"/>
      <w:bookmarkEnd w:id="7"/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4.6.9. </w:t>
      </w:r>
      <w:r w:rsidRPr="000F19D9">
        <w:rPr>
          <w:rFonts w:eastAsia="Calibri"/>
          <w:sz w:val="28"/>
          <w:szCs w:val="28"/>
          <w:lang w:eastAsia="ru-RU"/>
        </w:rPr>
        <w:t>Подписывает в пределах своих полномочий по вопросам, отнесенным к полномочиям Министерства, соглашения, договоры, контракты, в том числе служебные и трудовые, с юридическими и физическими лицами</w:t>
      </w:r>
      <w:r w:rsidRPr="000F19D9">
        <w:rPr>
          <w:color w:val="000000"/>
          <w:sz w:val="28"/>
          <w:szCs w:val="28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bookmarkStart w:id="8" w:name="n248"/>
      <w:bookmarkStart w:id="9" w:name="n249"/>
      <w:bookmarkEnd w:id="8"/>
      <w:bookmarkEnd w:id="9"/>
      <w:r w:rsidRPr="000F19D9">
        <w:rPr>
          <w:sz w:val="28"/>
          <w:szCs w:val="28"/>
        </w:rPr>
        <w:t>4.6.10. Назначает и освобождает от должности государственных гражданских служащих Министерства, обеспечивает соблюдение Служебного распорядка Министерства, исполнительской дисциплины;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bookmarkStart w:id="10" w:name="n250"/>
      <w:bookmarkEnd w:id="10"/>
      <w:r w:rsidRPr="000F19D9">
        <w:rPr>
          <w:color w:val="000000"/>
          <w:sz w:val="28"/>
          <w:szCs w:val="28"/>
        </w:rPr>
        <w:t>4.6.11. </w:t>
      </w:r>
      <w:r w:rsidRPr="000F19D9">
        <w:rPr>
          <w:sz w:val="28"/>
          <w:szCs w:val="28"/>
        </w:rPr>
        <w:t>Применяет меры поощрения к государственным гражданским служащим Министерства, руководителям учреждений, входящих в сферу управления Министерства, налагает на них дисциплинарные взыскания</w:t>
      </w:r>
      <w:r w:rsidRPr="000F19D9">
        <w:rPr>
          <w:color w:val="000000"/>
          <w:sz w:val="28"/>
          <w:szCs w:val="28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4.6.12.</w:t>
      </w:r>
      <w:bookmarkStart w:id="11" w:name="n252"/>
      <w:bookmarkEnd w:id="11"/>
      <w:r w:rsidRPr="000F19D9">
        <w:rPr>
          <w:color w:val="000000"/>
          <w:sz w:val="28"/>
          <w:szCs w:val="28"/>
        </w:rPr>
        <w:t> Утверждает: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1) штатное расписание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b/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2) положения о структурных подразделениях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3) ежегодный план работы и ежегодные отчеты о деятельности</w:t>
      </w:r>
      <w:r w:rsidRPr="000F19D9">
        <w:rPr>
          <w:sz w:val="28"/>
          <w:szCs w:val="28"/>
        </w:rPr>
        <w:t xml:space="preserve"> учреждений, входящих в сферу управления Министерства</w:t>
      </w:r>
      <w:r w:rsidRPr="000F19D9">
        <w:rPr>
          <w:color w:val="000000"/>
          <w:sz w:val="28"/>
          <w:szCs w:val="28"/>
        </w:rPr>
        <w:t>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4)  уставы </w:t>
      </w:r>
      <w:r w:rsidRPr="000F19D9">
        <w:rPr>
          <w:sz w:val="28"/>
          <w:szCs w:val="28"/>
        </w:rPr>
        <w:t>учреждений, входящих в сферу управления Министерства;</w:t>
      </w:r>
      <w:r w:rsidRPr="000F19D9">
        <w:rPr>
          <w:color w:val="000000"/>
          <w:sz w:val="28"/>
          <w:szCs w:val="28"/>
        </w:rPr>
        <w:t xml:space="preserve"> 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lastRenderedPageBreak/>
        <w:t>4.6.13. Организует работу по целевому и эффективному использованию средств бюджета Донецкой Народной Республики в соответствии со сметными назначениями;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bookmarkStart w:id="12" w:name="n257"/>
      <w:bookmarkStart w:id="13" w:name="n254"/>
      <w:bookmarkEnd w:id="12"/>
      <w:bookmarkEnd w:id="13"/>
      <w:r w:rsidRPr="000F19D9">
        <w:rPr>
          <w:color w:val="000000"/>
          <w:sz w:val="28"/>
          <w:szCs w:val="28"/>
        </w:rPr>
        <w:t>4.6.14. В установленном порядке назначает и освобождает от должности руководителей учреждений, входящих в сферу управления</w:t>
      </w:r>
      <w:r w:rsidRPr="000F19D9">
        <w:rPr>
          <w:sz w:val="28"/>
          <w:szCs w:val="28"/>
        </w:rPr>
        <w:t xml:space="preserve"> </w:t>
      </w:r>
      <w:r w:rsidRPr="000F19D9">
        <w:rPr>
          <w:color w:val="000000"/>
          <w:sz w:val="28"/>
          <w:szCs w:val="28"/>
        </w:rPr>
        <w:t>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>4.6.15. Дает обязательные для исполнения государственным гражданским служащим Министерства указания и поручения;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</w:rPr>
      </w:pPr>
      <w:r w:rsidRPr="000F19D9">
        <w:rPr>
          <w:color w:val="000000"/>
          <w:sz w:val="28"/>
          <w:szCs w:val="28"/>
        </w:rPr>
        <w:t>4.6.16. Созывает и проводит совещания по вопросам деятельности Министерства;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sz w:val="28"/>
          <w:szCs w:val="28"/>
          <w:lang w:eastAsia="ru-RU"/>
        </w:rPr>
        <w:t>4.6.17.</w:t>
      </w:r>
      <w:r>
        <w:rPr>
          <w:sz w:val="28"/>
          <w:szCs w:val="28"/>
          <w:lang w:eastAsia="ru-RU"/>
        </w:rPr>
        <w:t> </w:t>
      </w:r>
      <w:r w:rsidRPr="000F19D9">
        <w:rPr>
          <w:sz w:val="28"/>
          <w:szCs w:val="28"/>
          <w:lang w:eastAsia="ru-RU"/>
        </w:rPr>
        <w:t>Осуществляет прием граждан;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0F19D9">
        <w:rPr>
          <w:color w:val="020B22"/>
          <w:sz w:val="28"/>
          <w:szCs w:val="28"/>
          <w:lang w:eastAsia="ru-RU"/>
        </w:rPr>
        <w:t>4.6.18. Выдает в установленном порядке доверенности для представления интересов Министерства в органах государственной власти</w:t>
      </w:r>
      <w:r w:rsidRPr="000F19D9">
        <w:rPr>
          <w:sz w:val="28"/>
          <w:szCs w:val="28"/>
        </w:rPr>
        <w:t xml:space="preserve"> Донецкой Народной Республики</w:t>
      </w:r>
      <w:r w:rsidRPr="000F19D9">
        <w:rPr>
          <w:color w:val="020B22"/>
          <w:sz w:val="28"/>
          <w:szCs w:val="28"/>
          <w:lang w:eastAsia="ru-RU"/>
        </w:rPr>
        <w:t>, органах местного самоуправления, организациях, перед физическими лицами.</w:t>
      </w:r>
    </w:p>
    <w:p w:rsidR="00450243" w:rsidRPr="000F19D9" w:rsidRDefault="00450243" w:rsidP="0045024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F19D9">
        <w:rPr>
          <w:color w:val="000000"/>
          <w:sz w:val="28"/>
          <w:szCs w:val="28"/>
        </w:rPr>
        <w:t xml:space="preserve">4.6.19. Осуществляет иные полномочия в сфере культуры, отнесенные </w:t>
      </w:r>
      <w:r w:rsidRPr="000F19D9">
        <w:rPr>
          <w:color w:val="000000"/>
          <w:sz w:val="28"/>
          <w:szCs w:val="28"/>
        </w:rPr>
        <w:br/>
        <w:t>к компетенции Министерства, в соответствии с законодательством Российской Федерации и законодательством Донецкой Народной Республики.</w:t>
      </w:r>
    </w:p>
    <w:p w:rsidR="00450243" w:rsidRPr="000F19D9" w:rsidRDefault="00450243" w:rsidP="00450243">
      <w:pPr>
        <w:pStyle w:val="a5"/>
        <w:ind w:firstLine="708"/>
        <w:jc w:val="both"/>
        <w:rPr>
          <w:sz w:val="28"/>
          <w:szCs w:val="28"/>
          <w:lang w:eastAsia="ru-RU"/>
        </w:rPr>
      </w:pPr>
    </w:p>
    <w:p w:rsidR="00450243" w:rsidRPr="000F19D9" w:rsidRDefault="00450243" w:rsidP="00450243">
      <w:pPr>
        <w:pStyle w:val="a5"/>
        <w:jc w:val="center"/>
        <w:rPr>
          <w:b/>
          <w:color w:val="000000"/>
          <w:sz w:val="28"/>
          <w:szCs w:val="28"/>
        </w:rPr>
      </w:pPr>
      <w:r w:rsidRPr="000F19D9">
        <w:rPr>
          <w:b/>
          <w:color w:val="000000"/>
          <w:sz w:val="28"/>
          <w:szCs w:val="28"/>
        </w:rPr>
        <w:t>V. Заключительные и переходные положения</w:t>
      </w:r>
    </w:p>
    <w:p w:rsidR="00450243" w:rsidRPr="000F19D9" w:rsidRDefault="00450243" w:rsidP="00450243">
      <w:pPr>
        <w:pStyle w:val="a5"/>
        <w:jc w:val="both"/>
        <w:rPr>
          <w:color w:val="000000"/>
          <w:sz w:val="28"/>
          <w:szCs w:val="28"/>
        </w:rPr>
      </w:pPr>
    </w:p>
    <w:p w:rsidR="00450243" w:rsidRPr="000F19D9" w:rsidRDefault="00450243" w:rsidP="00450243">
      <w:pPr>
        <w:suppressAutoHyphens w:val="0"/>
        <w:spacing w:after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EFEFE"/>
          <w:lang w:eastAsia="en-US"/>
        </w:rPr>
      </w:pPr>
      <w:r w:rsidRPr="000F19D9">
        <w:rPr>
          <w:rFonts w:eastAsia="Calibri"/>
          <w:color w:val="000000"/>
          <w:sz w:val="28"/>
          <w:szCs w:val="28"/>
          <w:shd w:val="clear" w:color="auto" w:fill="FEFEFE"/>
          <w:lang w:eastAsia="en-US"/>
        </w:rPr>
        <w:t>5.1.</w:t>
      </w:r>
      <w:r>
        <w:rPr>
          <w:rFonts w:eastAsia="Calibri"/>
          <w:color w:val="000000"/>
          <w:sz w:val="28"/>
          <w:szCs w:val="28"/>
          <w:shd w:val="clear" w:color="auto" w:fill="FEFEFE"/>
          <w:lang w:eastAsia="en-US"/>
        </w:rPr>
        <w:t> </w:t>
      </w:r>
      <w:r w:rsidRPr="000F19D9">
        <w:rPr>
          <w:rFonts w:eastAsia="Calibri"/>
          <w:color w:val="000000"/>
          <w:sz w:val="28"/>
          <w:szCs w:val="28"/>
          <w:shd w:val="clear" w:color="auto" w:fill="FEFEFE"/>
          <w:lang w:eastAsia="en-US"/>
        </w:rPr>
        <w:t xml:space="preserve">Министерство реорганизуется, ликвидируется (упраздняется) Главой Донецкой Народной Республики. </w:t>
      </w:r>
    </w:p>
    <w:p w:rsidR="00450243" w:rsidRDefault="00450243" w:rsidP="00450243">
      <w:pPr>
        <w:pStyle w:val="a5"/>
        <w:jc w:val="both"/>
        <w:rPr>
          <w:bCs/>
          <w:color w:val="000000"/>
          <w:sz w:val="28"/>
          <w:szCs w:val="28"/>
        </w:rPr>
      </w:pPr>
    </w:p>
    <w:p w:rsidR="009B0DBA" w:rsidRDefault="00450243">
      <w:bookmarkStart w:id="14" w:name="_GoBack"/>
      <w:bookmarkEnd w:id="14"/>
    </w:p>
    <w:sectPr w:rsidR="009B0DBA" w:rsidSect="00450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36B97"/>
    <w:multiLevelType w:val="multilevel"/>
    <w:tmpl w:val="1004EE3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43"/>
    <w:rsid w:val="001D4C18"/>
    <w:rsid w:val="0045024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9ED5-1EA1-44D7-8E32-1ECBBE8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43"/>
    <w:pPr>
      <w:suppressAutoHyphens/>
      <w:spacing w:after="20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450243"/>
    <w:pPr>
      <w:spacing w:before="280" w:after="280"/>
    </w:pPr>
    <w:rPr>
      <w:rFonts w:eastAsia="Calibri"/>
      <w:szCs w:val="24"/>
    </w:rPr>
  </w:style>
  <w:style w:type="paragraph" w:styleId="a5">
    <w:name w:val="No Spacing"/>
    <w:uiPriority w:val="1"/>
    <w:qFormat/>
    <w:rsid w:val="00450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CharStyle25">
    <w:name w:val="Char Style 25"/>
    <w:link w:val="Style24"/>
    <w:uiPriority w:val="99"/>
    <w:locked/>
    <w:rsid w:val="00450243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450243"/>
    <w:pPr>
      <w:widowControl w:val="0"/>
      <w:shd w:val="clear" w:color="auto" w:fill="FFFFFF"/>
      <w:suppressAutoHyphens w:val="0"/>
      <w:spacing w:before="480" w:after="0" w:line="4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45024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3069</Words>
  <Characters>17496</Characters>
  <Application>Microsoft Office Word</Application>
  <DocSecurity>0</DocSecurity>
  <Lines>145</Lines>
  <Paragraphs>41</Paragraphs>
  <ScaleCrop>false</ScaleCrop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2024-12-23T07:52:00Z</dcterms:created>
  <dcterms:modified xsi:type="dcterms:W3CDTF">2024-12-23T07:52:00Z</dcterms:modified>
</cp:coreProperties>
</file>