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1" w:rsidRDefault="00637631" w:rsidP="0063763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</w:p>
    <w:p w:rsidR="00637631" w:rsidRPr="00615CE9" w:rsidRDefault="00637631" w:rsidP="0063763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19"/>
          <w:szCs w:val="19"/>
          <w:lang w:eastAsia="en-US"/>
        </w:rPr>
        <w:t>п</w:t>
      </w: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остановлению </w:t>
      </w:r>
    </w:p>
    <w:p w:rsidR="00637631" w:rsidRPr="00615CE9" w:rsidRDefault="00637631" w:rsidP="0063763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Республиканской службы по тарифам</w:t>
      </w:r>
    </w:p>
    <w:p w:rsidR="00637631" w:rsidRPr="00615CE9" w:rsidRDefault="00637631" w:rsidP="0063763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615CE9">
        <w:rPr>
          <w:rFonts w:ascii="Times New Roman" w:eastAsia="Calibri" w:hAnsi="Times New Roman" w:cs="Times New Roman"/>
          <w:sz w:val="19"/>
          <w:szCs w:val="19"/>
          <w:lang w:eastAsia="en-US"/>
        </w:rPr>
        <w:t>Донецкой Народной Республики</w:t>
      </w:r>
    </w:p>
    <w:p w:rsidR="00637631" w:rsidRPr="00615CE9" w:rsidRDefault="00637631" w:rsidP="00637631">
      <w:pPr>
        <w:spacing w:after="0"/>
        <w:ind w:left="4536" w:firstLine="1701"/>
        <w:contextualSpacing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752B3D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от </w:t>
      </w:r>
      <w:r w:rsidR="00AD2454">
        <w:rPr>
          <w:rFonts w:ascii="Times New Roman" w:eastAsia="Calibri" w:hAnsi="Times New Roman" w:cs="Times New Roman"/>
          <w:sz w:val="19"/>
          <w:szCs w:val="19"/>
          <w:lang w:eastAsia="en-US"/>
        </w:rPr>
        <w:t>20</w:t>
      </w:r>
      <w:r w:rsidRPr="00752B3D">
        <w:rPr>
          <w:rFonts w:ascii="Times New Roman" w:eastAsia="Calibri" w:hAnsi="Times New Roman" w:cs="Times New Roman"/>
          <w:sz w:val="19"/>
          <w:szCs w:val="19"/>
          <w:lang w:eastAsia="en-US"/>
        </w:rPr>
        <w:t>.11.202</w:t>
      </w:r>
      <w:r w:rsidR="00AD2454">
        <w:rPr>
          <w:rFonts w:ascii="Times New Roman" w:eastAsia="Calibri" w:hAnsi="Times New Roman" w:cs="Times New Roman"/>
          <w:sz w:val="19"/>
          <w:szCs w:val="19"/>
          <w:lang w:eastAsia="en-US"/>
        </w:rPr>
        <w:t>4</w:t>
      </w:r>
      <w:r w:rsidRPr="00752B3D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№ </w:t>
      </w:r>
      <w:r w:rsidR="00ED3C07" w:rsidRPr="00ED3C07">
        <w:rPr>
          <w:rFonts w:ascii="Times New Roman" w:eastAsia="Calibri" w:hAnsi="Times New Roman" w:cs="Times New Roman"/>
          <w:sz w:val="19"/>
          <w:szCs w:val="19"/>
          <w:lang w:eastAsia="en-US"/>
        </w:rPr>
        <w:t>21</w:t>
      </w:r>
      <w:r w:rsidRPr="00ED3C07">
        <w:rPr>
          <w:rFonts w:ascii="Times New Roman" w:eastAsia="Calibri" w:hAnsi="Times New Roman" w:cs="Times New Roman"/>
          <w:sz w:val="19"/>
          <w:szCs w:val="19"/>
          <w:lang w:eastAsia="en-US"/>
        </w:rPr>
        <w:t>/</w:t>
      </w:r>
      <w:r w:rsidR="00740C71">
        <w:rPr>
          <w:rFonts w:ascii="Times New Roman" w:eastAsia="Calibri" w:hAnsi="Times New Roman" w:cs="Times New Roman"/>
          <w:sz w:val="19"/>
          <w:szCs w:val="19"/>
          <w:lang w:eastAsia="en-US"/>
        </w:rPr>
        <w:t>2</w:t>
      </w:r>
    </w:p>
    <w:p w:rsidR="007A0C8F" w:rsidRDefault="007A0C8F" w:rsidP="007A0C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73A33" w:rsidRPr="007A0C8F" w:rsidRDefault="00173A33" w:rsidP="007A0C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D0875" w:rsidRPr="007A0C8F" w:rsidRDefault="00827894" w:rsidP="007A0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C8F">
        <w:rPr>
          <w:rFonts w:ascii="Times New Roman" w:hAnsi="Times New Roman" w:cs="Times New Roman"/>
          <w:b/>
          <w:sz w:val="24"/>
          <w:szCs w:val="24"/>
        </w:rPr>
        <w:t>Диапазоны объемов потребления электрической энергии (мощности)</w:t>
      </w:r>
      <w:r w:rsidR="00A56F42" w:rsidRPr="007A0C8F">
        <w:rPr>
          <w:rFonts w:ascii="Times New Roman" w:hAnsi="Times New Roman" w:cs="Times New Roman"/>
          <w:b/>
          <w:sz w:val="24"/>
          <w:szCs w:val="24"/>
        </w:rPr>
        <w:t>,</w:t>
      </w:r>
      <w:r w:rsidR="00594195" w:rsidRPr="007A0C8F">
        <w:rPr>
          <w:rFonts w:ascii="Times New Roman" w:hAnsi="Times New Roman"/>
          <w:b/>
          <w:sz w:val="24"/>
          <w:szCs w:val="24"/>
        </w:rPr>
        <w:t xml:space="preserve"> </w:t>
      </w:r>
      <w:r w:rsidR="00A56F42" w:rsidRPr="007A0C8F">
        <w:rPr>
          <w:rFonts w:ascii="Times New Roman" w:hAnsi="Times New Roman"/>
          <w:b/>
          <w:sz w:val="24"/>
          <w:szCs w:val="24"/>
        </w:rPr>
        <w:t>поставляемой населению и приравненным к нему категориям потребителей на территории</w:t>
      </w:r>
      <w:r w:rsidR="00173A33">
        <w:rPr>
          <w:rFonts w:ascii="Times New Roman" w:hAnsi="Times New Roman"/>
          <w:b/>
          <w:sz w:val="24"/>
          <w:szCs w:val="24"/>
        </w:rPr>
        <w:br/>
      </w:r>
      <w:r w:rsidR="00A56F42" w:rsidRPr="007A0C8F">
        <w:rPr>
          <w:rFonts w:ascii="Times New Roman" w:hAnsi="Times New Roman"/>
          <w:b/>
          <w:sz w:val="24"/>
          <w:szCs w:val="24"/>
        </w:rPr>
        <w:t>Донецкой Народной Республики</w:t>
      </w:r>
      <w:r w:rsidR="00173A33">
        <w:rPr>
          <w:rFonts w:ascii="Times New Roman" w:hAnsi="Times New Roman"/>
          <w:b/>
          <w:sz w:val="24"/>
          <w:szCs w:val="24"/>
        </w:rPr>
        <w:t>,</w:t>
      </w:r>
      <w:r w:rsidR="003031B5" w:rsidRPr="007A0C8F">
        <w:rPr>
          <w:rFonts w:ascii="Times New Roman" w:hAnsi="Times New Roman"/>
          <w:b/>
          <w:sz w:val="24"/>
          <w:szCs w:val="24"/>
        </w:rPr>
        <w:t xml:space="preserve"> </w:t>
      </w:r>
      <w:r w:rsidR="00173A33" w:rsidRPr="00173A33">
        <w:rPr>
          <w:rFonts w:ascii="Times New Roman" w:hAnsi="Times New Roman"/>
          <w:b/>
          <w:sz w:val="24"/>
          <w:szCs w:val="24"/>
        </w:rPr>
        <w:t>на 2025 год</w:t>
      </w:r>
    </w:p>
    <w:p w:rsidR="00C71C6F" w:rsidRDefault="00C71C6F" w:rsidP="007A0C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73A33" w:rsidRPr="007A0C8F" w:rsidRDefault="00173A33" w:rsidP="007A0C8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3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4249"/>
        <w:gridCol w:w="1843"/>
        <w:gridCol w:w="1810"/>
        <w:gridCol w:w="31"/>
        <w:gridCol w:w="1850"/>
      </w:tblGrid>
      <w:tr w:rsidR="00D32949" w:rsidRPr="00813F61" w:rsidTr="00F85C58">
        <w:trPr>
          <w:trHeight w:val="976"/>
        </w:trPr>
        <w:tc>
          <w:tcPr>
            <w:tcW w:w="569" w:type="dxa"/>
            <w:vAlign w:val="center"/>
          </w:tcPr>
          <w:p w:rsidR="00D32949" w:rsidRDefault="00D3294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</w:p>
          <w:p w:rsidR="00D32949" w:rsidRPr="0045529F" w:rsidRDefault="00D3294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4249" w:type="dxa"/>
            <w:vAlign w:val="center"/>
          </w:tcPr>
          <w:p w:rsidR="00D32949" w:rsidRPr="0045529F" w:rsidRDefault="00D32949" w:rsidP="0082789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Критерии потребителей</w:t>
            </w:r>
          </w:p>
        </w:tc>
        <w:tc>
          <w:tcPr>
            <w:tcW w:w="1843" w:type="dxa"/>
            <w:vAlign w:val="center"/>
          </w:tcPr>
          <w:p w:rsidR="00D32949" w:rsidRPr="0045529F" w:rsidRDefault="00D32949" w:rsidP="0082789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>ерв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ый диапазон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объемов потребления электрической энергии (мощности)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кВт*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</w:p>
        </w:tc>
        <w:tc>
          <w:tcPr>
            <w:tcW w:w="1841" w:type="dxa"/>
            <w:gridSpan w:val="2"/>
            <w:vAlign w:val="center"/>
          </w:tcPr>
          <w:p w:rsidR="00D32949" w:rsidRPr="0045529F" w:rsidRDefault="00D32949" w:rsidP="0082789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Второй диапазон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объемов потребления электрической энергии (мощности)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кВт*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</w:p>
        </w:tc>
        <w:tc>
          <w:tcPr>
            <w:tcW w:w="1850" w:type="dxa"/>
            <w:vAlign w:val="center"/>
          </w:tcPr>
          <w:p w:rsidR="00D32949" w:rsidRPr="0045529F" w:rsidRDefault="00D32949" w:rsidP="00827894">
            <w:pPr>
              <w:ind w:left="-108" w:right="-10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Третий диапазон</w:t>
            </w:r>
            <w:r w:rsidRPr="0045529F">
              <w:rPr>
                <w:rFonts w:ascii="Times New Roman" w:hAnsi="Times New Roman" w:cs="Times New Roman"/>
                <w:sz w:val="19"/>
                <w:szCs w:val="19"/>
              </w:rPr>
              <w:t xml:space="preserve"> объемов потребления электрической энергии (мощности)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кВт*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ч</w:t>
            </w:r>
            <w:proofErr w:type="gramEnd"/>
          </w:p>
        </w:tc>
      </w:tr>
      <w:tr w:rsidR="00B50DAE" w:rsidRPr="00D703AA" w:rsidTr="00F85C58">
        <w:trPr>
          <w:trHeight w:val="213"/>
        </w:trPr>
        <w:tc>
          <w:tcPr>
            <w:tcW w:w="569" w:type="dxa"/>
            <w:vAlign w:val="center"/>
          </w:tcPr>
          <w:p w:rsidR="00B50DAE" w:rsidRPr="00D703AA" w:rsidRDefault="00B50DAE" w:rsidP="00827894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4249" w:type="dxa"/>
            <w:vAlign w:val="center"/>
          </w:tcPr>
          <w:p w:rsidR="00B50DAE" w:rsidRPr="00D703AA" w:rsidRDefault="00B50DAE" w:rsidP="008278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B50DAE" w:rsidRPr="00D703AA" w:rsidRDefault="00B50DAE" w:rsidP="008278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B50DAE" w:rsidRPr="00D703AA" w:rsidRDefault="00B50DAE" w:rsidP="0082789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vAlign w:val="center"/>
          </w:tcPr>
          <w:p w:rsidR="00B50DAE" w:rsidRPr="00D703AA" w:rsidRDefault="00B50DAE" w:rsidP="00B50DA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AA1834" w:rsidRPr="00813F61" w:rsidTr="00F85C58">
        <w:trPr>
          <w:trHeight w:val="3504"/>
        </w:trPr>
        <w:tc>
          <w:tcPr>
            <w:tcW w:w="569" w:type="dxa"/>
            <w:vMerge w:val="restart"/>
            <w:vAlign w:val="center"/>
          </w:tcPr>
          <w:p w:rsidR="00AA1834" w:rsidRPr="00A5073C" w:rsidRDefault="00AA183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3" w:type="dxa"/>
            <w:gridSpan w:val="5"/>
            <w:vAlign w:val="center"/>
          </w:tcPr>
          <w:p w:rsidR="00AA1834" w:rsidRDefault="00AA1834" w:rsidP="00110E20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 и приравненные к нему</w:t>
            </w:r>
            <w:r w:rsidR="008C767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AE30F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за исключением населения и потреби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телей, указанных в строках 2-8:</w:t>
            </w:r>
          </w:p>
          <w:p w:rsidR="00AA1834" w:rsidRDefault="00AA1834" w:rsidP="00110E20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bookmarkStart w:id="0" w:name="_GoBack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</w:t>
            </w:r>
            <w:bookmarkEnd w:id="0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A1834" w:rsidRDefault="00AA1834" w:rsidP="00110E20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E30F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A1834" w:rsidRPr="00A5073C" w:rsidRDefault="00B444DA" w:rsidP="00110E20">
            <w:pPr>
              <w:ind w:right="2" w:firstLine="32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444DA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8C767B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B444DA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1834" w:rsidRPr="00813F61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AA1834" w:rsidRPr="00813F61" w:rsidRDefault="00AA183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AA1834" w:rsidRPr="00377123" w:rsidRDefault="00AA1834" w:rsidP="00AA1834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AA1834" w:rsidRPr="00377123" w:rsidRDefault="00DD400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AA1834" w:rsidRPr="00377123" w:rsidRDefault="00DD4004" w:rsidP="00114B5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AA1834" w:rsidRPr="00377123" w:rsidRDefault="00DD400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-</w:t>
            </w:r>
          </w:p>
        </w:tc>
      </w:tr>
      <w:tr w:rsidR="00AA1834" w:rsidRPr="00813F61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AA1834" w:rsidRPr="00813F61" w:rsidRDefault="00AA183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AA1834" w:rsidRPr="00377123" w:rsidRDefault="00B6306D" w:rsidP="003031B5">
            <w:pPr>
              <w:ind w:right="-15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 xml:space="preserve">пунктом 1, 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подпунктом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AA1834" w:rsidRPr="00377123" w:rsidRDefault="00DD400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AA1834" w:rsidRPr="00377123" w:rsidRDefault="00AA1834" w:rsidP="00114B5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AA1834" w:rsidRPr="00377123" w:rsidRDefault="00AA1834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444DA" w:rsidRPr="00813F61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B444DA" w:rsidRPr="00813F61" w:rsidRDefault="00B444DA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B444DA" w:rsidRPr="00377123" w:rsidRDefault="00B444DA" w:rsidP="008C767B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843" w:type="dxa"/>
            <w:vAlign w:val="center"/>
          </w:tcPr>
          <w:p w:rsidR="00377123" w:rsidRDefault="00B444DA" w:rsidP="00377123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до 70 </w:t>
            </w:r>
          </w:p>
          <w:p w:rsidR="00B444DA" w:rsidRPr="00377123" w:rsidRDefault="00B444DA" w:rsidP="00377123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B444DA" w:rsidRPr="00377123" w:rsidRDefault="00B444DA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от 70 до 800 включительно</w:t>
            </w:r>
          </w:p>
        </w:tc>
        <w:tc>
          <w:tcPr>
            <w:tcW w:w="1850" w:type="dxa"/>
            <w:vAlign w:val="center"/>
          </w:tcPr>
          <w:p w:rsidR="00B444DA" w:rsidRPr="00377123" w:rsidRDefault="00B444DA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свыше 800 </w:t>
            </w:r>
          </w:p>
        </w:tc>
      </w:tr>
      <w:tr w:rsidR="00377123" w:rsidRPr="00813F61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377123" w:rsidRPr="00813F61" w:rsidRDefault="00377123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377123" w:rsidRPr="00377123" w:rsidRDefault="00377123" w:rsidP="008C767B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43" w:type="dxa"/>
            <w:vAlign w:val="center"/>
          </w:tcPr>
          <w:p w:rsidR="00377123" w:rsidRDefault="00377123" w:rsidP="00377123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до 70 </w:t>
            </w:r>
          </w:p>
          <w:p w:rsidR="00377123" w:rsidRPr="00377123" w:rsidRDefault="00377123" w:rsidP="00377123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77123" w:rsidRPr="00377123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от 70 до 800 включительно</w:t>
            </w:r>
          </w:p>
        </w:tc>
        <w:tc>
          <w:tcPr>
            <w:tcW w:w="1850" w:type="dxa"/>
            <w:vAlign w:val="center"/>
          </w:tcPr>
          <w:p w:rsidR="00377123" w:rsidRPr="00377123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свыше 800 </w:t>
            </w:r>
          </w:p>
        </w:tc>
      </w:tr>
      <w:tr w:rsidR="00377123" w:rsidRPr="00813F61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377123" w:rsidRPr="00813F61" w:rsidRDefault="00377123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377123" w:rsidRPr="00377123" w:rsidRDefault="00377123" w:rsidP="00DD4004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77123">
              <w:rPr>
                <w:rFonts w:ascii="Times New Roman" w:hAnsi="Times New Roman" w:cs="Times New Roman"/>
                <w:sz w:val="18"/>
                <w:szCs w:val="19"/>
              </w:rPr>
              <w:t>в иных случаях</w:t>
            </w:r>
          </w:p>
        </w:tc>
        <w:tc>
          <w:tcPr>
            <w:tcW w:w="1843" w:type="dxa"/>
            <w:vAlign w:val="center"/>
          </w:tcPr>
          <w:p w:rsidR="00B84C1E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до 70</w:t>
            </w:r>
          </w:p>
          <w:p w:rsidR="00377123" w:rsidRPr="00377123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77123" w:rsidRPr="00377123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>от 70 до 800 включительно</w:t>
            </w:r>
          </w:p>
        </w:tc>
        <w:tc>
          <w:tcPr>
            <w:tcW w:w="1850" w:type="dxa"/>
            <w:vAlign w:val="center"/>
          </w:tcPr>
          <w:p w:rsidR="00377123" w:rsidRPr="00377123" w:rsidRDefault="00377123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77123">
              <w:rPr>
                <w:rFonts w:ascii="Times New Roman" w:hAnsi="Times New Roman" w:cs="Times New Roman"/>
                <w:sz w:val="18"/>
                <w:szCs w:val="20"/>
              </w:rPr>
              <w:t xml:space="preserve">свыше 800 </w:t>
            </w:r>
          </w:p>
        </w:tc>
      </w:tr>
      <w:tr w:rsidR="00377123" w:rsidRPr="00813F61" w:rsidTr="00F85C58">
        <w:trPr>
          <w:trHeight w:val="207"/>
        </w:trPr>
        <w:tc>
          <w:tcPr>
            <w:tcW w:w="569" w:type="dxa"/>
            <w:vAlign w:val="center"/>
          </w:tcPr>
          <w:p w:rsidR="00377123" w:rsidRPr="000861F2" w:rsidRDefault="00377123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3" w:type="dxa"/>
            <w:gridSpan w:val="5"/>
            <w:vAlign w:val="center"/>
          </w:tcPr>
          <w:p w:rsidR="00377123" w:rsidRDefault="00377123" w:rsidP="00470130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:</w:t>
            </w:r>
          </w:p>
          <w:p w:rsidR="00377123" w:rsidRDefault="00377123" w:rsidP="00470130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мущества многоквартирных домов;</w:t>
            </w:r>
          </w:p>
          <w:p w:rsidR="00377123" w:rsidRDefault="00377123" w:rsidP="00470130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B7288D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ециализированного жилого фонда;</w:t>
            </w:r>
          </w:p>
          <w:p w:rsidR="00377123" w:rsidRPr="002F7CB5" w:rsidRDefault="00377123" w:rsidP="00470130">
            <w:pPr>
              <w:ind w:firstLine="32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377123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8C767B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377123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77123" w:rsidRPr="00D703AA" w:rsidTr="00F85C58">
        <w:trPr>
          <w:trHeight w:val="235"/>
        </w:trPr>
        <w:tc>
          <w:tcPr>
            <w:tcW w:w="569" w:type="dxa"/>
            <w:vAlign w:val="center"/>
          </w:tcPr>
          <w:p w:rsidR="00377123" w:rsidRPr="00D703AA" w:rsidRDefault="00377123" w:rsidP="0059419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377123" w:rsidRPr="00D703AA" w:rsidRDefault="00377123" w:rsidP="005941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377123" w:rsidRPr="00D703AA" w:rsidRDefault="00377123" w:rsidP="005941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377123" w:rsidRPr="00D703AA" w:rsidRDefault="00377123" w:rsidP="005941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vAlign w:val="center"/>
          </w:tcPr>
          <w:p w:rsidR="00377123" w:rsidRPr="00D703AA" w:rsidRDefault="00377123" w:rsidP="005941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703AA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7736C9" w:rsidRPr="00813F61" w:rsidTr="00F85C58">
        <w:trPr>
          <w:trHeight w:val="734"/>
        </w:trPr>
        <w:tc>
          <w:tcPr>
            <w:tcW w:w="569" w:type="dxa"/>
            <w:vMerge w:val="restart"/>
            <w:vAlign w:val="center"/>
          </w:tcPr>
          <w:p w:rsidR="007736C9" w:rsidRPr="00813F61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7736C9" w:rsidRDefault="007736C9" w:rsidP="00DD4004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7736C9">
              <w:rPr>
                <w:rFonts w:ascii="Times New Roman" w:hAnsi="Times New Roman" w:cs="Times New Roman"/>
                <w:sz w:val="18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26636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090A0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7736C9" w:rsidRPr="000B0320" w:rsidTr="00F85C58">
        <w:trPr>
          <w:trHeight w:val="1538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7736C9" w:rsidRDefault="00B6306D" w:rsidP="003031B5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подпунктом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090A0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7736C9" w:rsidRPr="000B0320" w:rsidTr="00F85C58">
        <w:trPr>
          <w:trHeight w:val="978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3031B5" w:rsidRDefault="007736C9" w:rsidP="00DD400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31B5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7736C9" w:rsidRPr="000B0320" w:rsidTr="00F85C58">
        <w:trPr>
          <w:trHeight w:val="978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7736C9" w:rsidRDefault="007736C9" w:rsidP="00795777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031B5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7736C9" w:rsidRPr="000B0320" w:rsidTr="00F85C58">
        <w:trPr>
          <w:trHeight w:val="963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7736C9" w:rsidRDefault="007736C9" w:rsidP="002270FC">
            <w:pPr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3031B5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7736C9" w:rsidRPr="000B0320" w:rsidTr="003031B5">
        <w:trPr>
          <w:trHeight w:val="980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3031B5" w:rsidRDefault="007736C9" w:rsidP="002270F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031B5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2270FC" w:rsidRPr="000B0320" w:rsidTr="003031B5">
        <w:trPr>
          <w:trHeight w:val="3987"/>
        </w:trPr>
        <w:tc>
          <w:tcPr>
            <w:tcW w:w="569" w:type="dxa"/>
            <w:vMerge w:val="restart"/>
            <w:vAlign w:val="center"/>
          </w:tcPr>
          <w:p w:rsidR="002270FC" w:rsidRPr="000B0320" w:rsidRDefault="002270FC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3" w:type="dxa"/>
            <w:gridSpan w:val="5"/>
          </w:tcPr>
          <w:p w:rsidR="002270FC" w:rsidRPr="000B0320" w:rsidRDefault="002270FC" w:rsidP="00F85C58">
            <w:pPr>
              <w:ind w:right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  <w:p w:rsidR="002270FC" w:rsidRPr="000B0320" w:rsidRDefault="002270FC" w:rsidP="00F85C58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270FC" w:rsidRPr="000B0320" w:rsidRDefault="002270FC" w:rsidP="00F85C58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270FC" w:rsidRPr="000B0320" w:rsidRDefault="00917E0E" w:rsidP="00F85C58">
            <w:pPr>
              <w:ind w:right="2" w:firstLine="32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8C767B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270FC" w:rsidRPr="000B0320" w:rsidTr="00F85C58">
        <w:trPr>
          <w:trHeight w:val="995"/>
        </w:trPr>
        <w:tc>
          <w:tcPr>
            <w:tcW w:w="569" w:type="dxa"/>
            <w:vMerge/>
            <w:vAlign w:val="center"/>
          </w:tcPr>
          <w:p w:rsidR="002270FC" w:rsidRPr="000B0320" w:rsidRDefault="002270FC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2270FC" w:rsidRPr="000B0320" w:rsidRDefault="002270FC" w:rsidP="00783CB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2270FC" w:rsidRPr="00B6306D" w:rsidRDefault="002270FC" w:rsidP="00783CB7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2270FC" w:rsidRPr="00B6306D" w:rsidRDefault="002270FC" w:rsidP="00A24155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2270FC" w:rsidRPr="00B6306D" w:rsidRDefault="002270FC" w:rsidP="00A24155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2270FC" w:rsidRPr="000B0320" w:rsidTr="00F85C58">
        <w:trPr>
          <w:trHeight w:val="1676"/>
        </w:trPr>
        <w:tc>
          <w:tcPr>
            <w:tcW w:w="569" w:type="dxa"/>
            <w:vMerge/>
            <w:vAlign w:val="center"/>
          </w:tcPr>
          <w:p w:rsidR="002270FC" w:rsidRPr="000B0320" w:rsidRDefault="002270FC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270FC" w:rsidRPr="000B0320" w:rsidRDefault="00B6306D" w:rsidP="003031B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подпунктом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 w:rsidR="00B524C2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2270FC" w:rsidRPr="00B6306D" w:rsidRDefault="002270FC" w:rsidP="00A24155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2270FC" w:rsidRPr="00B6306D" w:rsidRDefault="002270FC" w:rsidP="00A24155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2270FC" w:rsidRPr="00B6306D" w:rsidRDefault="002270FC" w:rsidP="00A24155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917E0E" w:rsidRPr="000B0320" w:rsidTr="00F85C58">
        <w:trPr>
          <w:trHeight w:val="577"/>
        </w:trPr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917E0E" w:rsidRPr="000B0320" w:rsidRDefault="00917E0E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917E0E" w:rsidRPr="000B0320" w:rsidRDefault="00917E0E" w:rsidP="007051E1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84C1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до 120 </w:t>
            </w:r>
          </w:p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917E0E" w:rsidRPr="000B0320" w:rsidTr="00F85C58">
        <w:trPr>
          <w:trHeight w:val="352"/>
        </w:trPr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917E0E" w:rsidRPr="000B0320" w:rsidRDefault="00917E0E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:rsidR="00917E0E" w:rsidRPr="000B0320" w:rsidRDefault="00917E0E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4C1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до 120 </w:t>
            </w:r>
          </w:p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917E0E" w:rsidRPr="00B6306D" w:rsidRDefault="00917E0E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F85C58" w:rsidRPr="000B0320" w:rsidTr="00F85C58">
        <w:trPr>
          <w:trHeight w:val="2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C58" w:rsidRPr="000B0320" w:rsidRDefault="00F85C58" w:rsidP="00F85C5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4249" w:type="dxa"/>
            <w:tcBorders>
              <w:top w:val="single" w:sz="4" w:space="0" w:color="auto"/>
            </w:tcBorders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3031B5" w:rsidRPr="000B0320" w:rsidTr="00F85C58">
        <w:trPr>
          <w:trHeight w:val="225"/>
        </w:trPr>
        <w:tc>
          <w:tcPr>
            <w:tcW w:w="569" w:type="dxa"/>
            <w:vMerge w:val="restart"/>
            <w:vAlign w:val="center"/>
          </w:tcPr>
          <w:p w:rsidR="003031B5" w:rsidRPr="000B0320" w:rsidRDefault="003031B5" w:rsidP="00EF276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3" w:type="dxa"/>
            <w:gridSpan w:val="5"/>
            <w:tcBorders>
              <w:bottom w:val="nil"/>
            </w:tcBorders>
            <w:vAlign w:val="center"/>
          </w:tcPr>
          <w:p w:rsidR="003031B5" w:rsidRPr="000B0320" w:rsidRDefault="003031B5" w:rsidP="00A24155">
            <w:pPr>
              <w:ind w:right="2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3031B5" w:rsidRPr="000B0320" w:rsidRDefault="003031B5" w:rsidP="00A24155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031B5" w:rsidRPr="000B0320" w:rsidRDefault="003031B5" w:rsidP="00A24155">
            <w:pPr>
              <w:ind w:right="2" w:firstLine="47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3031B5" w:rsidRPr="000B0320" w:rsidTr="009C69A2">
        <w:trPr>
          <w:trHeight w:val="759"/>
        </w:trPr>
        <w:tc>
          <w:tcPr>
            <w:tcW w:w="569" w:type="dxa"/>
            <w:vMerge/>
            <w:vAlign w:val="center"/>
          </w:tcPr>
          <w:p w:rsidR="003031B5" w:rsidRPr="000B0320" w:rsidRDefault="003031B5" w:rsidP="00EF276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031B5" w:rsidRPr="000B0320" w:rsidRDefault="003031B5" w:rsidP="00A24155">
            <w:pPr>
              <w:ind w:right="2" w:firstLine="318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917E0E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31B5" w:rsidRPr="000B0320" w:rsidTr="009C69A2">
        <w:trPr>
          <w:trHeight w:val="968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3031B5" w:rsidRPr="000B0320" w:rsidRDefault="003031B5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3031B5" w:rsidRPr="000B0320" w:rsidRDefault="003031B5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031B5" w:rsidRPr="00B6306D" w:rsidRDefault="003031B5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:rsidR="003031B5" w:rsidRPr="00B6306D" w:rsidRDefault="003031B5" w:rsidP="0009088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:rsidR="003031B5" w:rsidRPr="00B6306D" w:rsidRDefault="003031B5" w:rsidP="0009088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917E0E" w:rsidRPr="000B0320" w:rsidTr="00F85C58">
        <w:trPr>
          <w:trHeight w:val="1524"/>
        </w:trPr>
        <w:tc>
          <w:tcPr>
            <w:tcW w:w="569" w:type="dxa"/>
            <w:tcBorders>
              <w:top w:val="nil"/>
              <w:bottom w:val="nil"/>
            </w:tcBorders>
            <w:vAlign w:val="center"/>
          </w:tcPr>
          <w:p w:rsidR="00917E0E" w:rsidRPr="000B0320" w:rsidRDefault="00917E0E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917E0E" w:rsidRPr="000B0320" w:rsidRDefault="00B524C2" w:rsidP="003031B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подпунктом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917E0E" w:rsidRPr="00B6306D" w:rsidRDefault="00917E0E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917E0E" w:rsidRPr="00B6306D" w:rsidRDefault="00917E0E" w:rsidP="0009088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917E0E" w:rsidRPr="00B6306D" w:rsidRDefault="00917E0E" w:rsidP="0009088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7E0E" w:rsidRPr="000B0320" w:rsidTr="00F85C58">
        <w:trPr>
          <w:trHeight w:val="50"/>
        </w:trPr>
        <w:tc>
          <w:tcPr>
            <w:tcW w:w="569" w:type="dxa"/>
            <w:tcBorders>
              <w:top w:val="nil"/>
              <w:bottom w:val="nil"/>
            </w:tcBorders>
            <w:vAlign w:val="center"/>
          </w:tcPr>
          <w:p w:rsidR="00917E0E" w:rsidRPr="000B0320" w:rsidRDefault="00917E0E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917E0E" w:rsidRPr="000B0320" w:rsidRDefault="00917E0E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917E0E" w:rsidRPr="00B6306D" w:rsidRDefault="00917E0E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917E0E" w:rsidRPr="00B6306D" w:rsidRDefault="00917E0E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917E0E" w:rsidRPr="00B6306D" w:rsidRDefault="00917E0E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7736C9" w:rsidRPr="000B0320" w:rsidTr="00F85C58">
        <w:trPr>
          <w:trHeight w:val="50"/>
        </w:trPr>
        <w:tc>
          <w:tcPr>
            <w:tcW w:w="569" w:type="dxa"/>
            <w:vMerge w:val="restart"/>
            <w:tcBorders>
              <w:top w:val="nil"/>
            </w:tcBorders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0B0320" w:rsidRDefault="007736C9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5001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7736C9" w:rsidRPr="000B0320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0B0320" w:rsidRDefault="007736C9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7736C9" w:rsidRPr="000B0320" w:rsidTr="00F85C58">
        <w:trPr>
          <w:trHeight w:val="50"/>
        </w:trPr>
        <w:tc>
          <w:tcPr>
            <w:tcW w:w="569" w:type="dxa"/>
            <w:vMerge/>
            <w:vAlign w:val="center"/>
          </w:tcPr>
          <w:p w:rsidR="007736C9" w:rsidRPr="000B0320" w:rsidRDefault="007736C9" w:rsidP="0082789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7736C9" w:rsidRPr="000B0320" w:rsidRDefault="007736C9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не 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относящихся к отопительному периоду (с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мая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сентябрь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843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7736C9" w:rsidRPr="00B6306D" w:rsidRDefault="007736C9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7736C9" w:rsidRPr="000B0320" w:rsidTr="00F85C58">
        <w:trPr>
          <w:trHeight w:val="3966"/>
        </w:trPr>
        <w:tc>
          <w:tcPr>
            <w:tcW w:w="569" w:type="dxa"/>
            <w:tcBorders>
              <w:top w:val="nil"/>
              <w:bottom w:val="single" w:sz="4" w:space="0" w:color="auto"/>
            </w:tcBorders>
            <w:vAlign w:val="center"/>
          </w:tcPr>
          <w:p w:rsidR="007736C9" w:rsidRPr="000B0320" w:rsidRDefault="007736C9" w:rsidP="003C6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3" w:type="dxa"/>
            <w:gridSpan w:val="5"/>
            <w:tcBorders>
              <w:bottom w:val="single" w:sz="4" w:space="0" w:color="auto"/>
            </w:tcBorders>
            <w:vAlign w:val="center"/>
          </w:tcPr>
          <w:p w:rsidR="007736C9" w:rsidRPr="000B0320" w:rsidRDefault="007736C9" w:rsidP="00A24155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7736C9" w:rsidRPr="000B0320" w:rsidRDefault="007736C9" w:rsidP="00A24155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736C9" w:rsidRPr="000B0320" w:rsidRDefault="007736C9" w:rsidP="00A24155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736C9" w:rsidRPr="000B0320" w:rsidRDefault="007736C9" w:rsidP="00110E20">
            <w:pPr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001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FE3CA0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2B5001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85C58" w:rsidRPr="000B0320" w:rsidTr="00F85C58">
        <w:trPr>
          <w:trHeight w:val="213"/>
        </w:trPr>
        <w:tc>
          <w:tcPr>
            <w:tcW w:w="569" w:type="dxa"/>
            <w:vAlign w:val="center"/>
          </w:tcPr>
          <w:p w:rsidR="00F85C58" w:rsidRPr="000B0320" w:rsidRDefault="00F85C58" w:rsidP="00F85C5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F85C58" w:rsidRPr="000B0320" w:rsidTr="003031B5">
        <w:trPr>
          <w:trHeight w:val="976"/>
        </w:trPr>
        <w:tc>
          <w:tcPr>
            <w:tcW w:w="569" w:type="dxa"/>
            <w:vMerge w:val="restart"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F85C58" w:rsidRPr="000B0320" w:rsidRDefault="00F85C58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F85C58" w:rsidRPr="000B0320" w:rsidTr="00FE3CA0">
        <w:trPr>
          <w:trHeight w:val="1583"/>
        </w:trPr>
        <w:tc>
          <w:tcPr>
            <w:tcW w:w="569" w:type="dxa"/>
            <w:vMerge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85C58" w:rsidRPr="000B0320" w:rsidRDefault="00B524C2" w:rsidP="009E613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подпунктом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5C58" w:rsidRPr="000B0320" w:rsidTr="00F85C58">
        <w:trPr>
          <w:trHeight w:val="655"/>
        </w:trPr>
        <w:tc>
          <w:tcPr>
            <w:tcW w:w="569" w:type="dxa"/>
            <w:vMerge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85C58" w:rsidRPr="000B0320" w:rsidRDefault="00F85C58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F85C58" w:rsidRPr="000B0320" w:rsidTr="00F85C58">
        <w:trPr>
          <w:trHeight w:val="655"/>
        </w:trPr>
        <w:tc>
          <w:tcPr>
            <w:tcW w:w="569" w:type="dxa"/>
            <w:vMerge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85C58" w:rsidRPr="000B0320" w:rsidRDefault="00F85C58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5001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F85C58" w:rsidRPr="000B0320" w:rsidTr="00F85C58">
        <w:trPr>
          <w:trHeight w:val="655"/>
        </w:trPr>
        <w:tc>
          <w:tcPr>
            <w:tcW w:w="569" w:type="dxa"/>
            <w:vMerge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85C58" w:rsidRPr="000B0320" w:rsidRDefault="00F85C58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6000 </w:t>
            </w:r>
          </w:p>
        </w:tc>
      </w:tr>
      <w:tr w:rsidR="00F85C58" w:rsidRPr="000B0320" w:rsidTr="00F85C58">
        <w:trPr>
          <w:trHeight w:val="655"/>
        </w:trPr>
        <w:tc>
          <w:tcPr>
            <w:tcW w:w="569" w:type="dxa"/>
            <w:vMerge/>
            <w:vAlign w:val="bottom"/>
          </w:tcPr>
          <w:p w:rsidR="00F85C58" w:rsidRPr="000B0320" w:rsidRDefault="00F85C58" w:rsidP="00075C6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85C58" w:rsidRPr="000B0320" w:rsidRDefault="00F85C58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не 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относящихся к отопительному периоду (с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мая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сентябрь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843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F85C58" w:rsidRPr="00B6306D" w:rsidRDefault="00F85C58" w:rsidP="00B84C1E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 xml:space="preserve">свыше 800 </w:t>
            </w:r>
          </w:p>
        </w:tc>
      </w:tr>
      <w:tr w:rsidR="002B5001" w:rsidRPr="000B0320" w:rsidTr="003031B5">
        <w:trPr>
          <w:trHeight w:val="4059"/>
        </w:trPr>
        <w:tc>
          <w:tcPr>
            <w:tcW w:w="569" w:type="dxa"/>
            <w:vMerge w:val="restart"/>
            <w:vAlign w:val="center"/>
          </w:tcPr>
          <w:p w:rsidR="002B5001" w:rsidRPr="000B0320" w:rsidRDefault="002B5001" w:rsidP="006F4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3" w:type="dxa"/>
            <w:gridSpan w:val="5"/>
            <w:vAlign w:val="center"/>
          </w:tcPr>
          <w:p w:rsidR="002B5001" w:rsidRPr="000B0320" w:rsidRDefault="002B5001" w:rsidP="008D0757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07089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2B5001" w:rsidRPr="000B0320" w:rsidRDefault="002B5001" w:rsidP="008D0757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B5001" w:rsidRPr="000B0320" w:rsidRDefault="002B5001" w:rsidP="008D0757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B5001" w:rsidRPr="000B0320" w:rsidRDefault="0007089F" w:rsidP="008D0757">
            <w:pPr>
              <w:ind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89F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F85C58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07089F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2B5001" w:rsidRPr="000B0320" w:rsidTr="00FE3CA0">
        <w:trPr>
          <w:trHeight w:val="970"/>
        </w:trPr>
        <w:tc>
          <w:tcPr>
            <w:tcW w:w="569" w:type="dxa"/>
            <w:vMerge/>
            <w:vAlign w:val="bottom"/>
          </w:tcPr>
          <w:p w:rsidR="002B5001" w:rsidRPr="000B0320" w:rsidRDefault="002B5001" w:rsidP="00075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:rsidR="002B5001" w:rsidRPr="000B0320" w:rsidRDefault="002B5001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2B5001" w:rsidRPr="000B0320" w:rsidTr="00F85C58">
        <w:trPr>
          <w:trHeight w:val="1650"/>
        </w:trPr>
        <w:tc>
          <w:tcPr>
            <w:tcW w:w="569" w:type="dxa"/>
            <w:vMerge/>
            <w:vAlign w:val="bottom"/>
          </w:tcPr>
          <w:p w:rsidR="002B5001" w:rsidRPr="000B0320" w:rsidRDefault="002B5001" w:rsidP="00075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</w:tcPr>
          <w:p w:rsidR="002B5001" w:rsidRPr="000B0320" w:rsidRDefault="00B84C1E" w:rsidP="003031B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4C1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 </w:t>
            </w:r>
            <w:r w:rsidRPr="00B84C1E">
              <w:rPr>
                <w:rFonts w:ascii="Times New Roman" w:hAnsi="Times New Roman" w:cs="Times New Roman"/>
                <w:sz w:val="19"/>
                <w:szCs w:val="19"/>
              </w:rPr>
              <w:t xml:space="preserve">подпунктом 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84C1E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84C1E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84C1E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 w:rsidR="009E613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2B5001" w:rsidRPr="00B6306D" w:rsidRDefault="002B5001" w:rsidP="007051E1">
            <w:pPr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B6306D">
              <w:rPr>
                <w:rFonts w:ascii="Times New Roman" w:hAnsi="Times New Roman" w:cs="Times New Roman"/>
                <w:sz w:val="20"/>
                <w:szCs w:val="19"/>
              </w:rPr>
              <w:t>-</w:t>
            </w:r>
          </w:p>
        </w:tc>
      </w:tr>
      <w:tr w:rsidR="0007089F" w:rsidRPr="000B0320" w:rsidTr="00FE3CA0">
        <w:trPr>
          <w:trHeight w:val="554"/>
        </w:trPr>
        <w:tc>
          <w:tcPr>
            <w:tcW w:w="569" w:type="dxa"/>
            <w:vMerge/>
            <w:vAlign w:val="bottom"/>
          </w:tcPr>
          <w:p w:rsidR="0007089F" w:rsidRPr="000B0320" w:rsidRDefault="0007089F" w:rsidP="00075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07089F" w:rsidRPr="000B0320" w:rsidRDefault="0007089F" w:rsidP="008C767B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843" w:type="dxa"/>
            <w:vAlign w:val="center"/>
          </w:tcPr>
          <w:p w:rsidR="00B84C1E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до 120 </w:t>
            </w:r>
          </w:p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07089F" w:rsidRPr="000B0320" w:rsidTr="00FE3CA0">
        <w:trPr>
          <w:trHeight w:val="575"/>
        </w:trPr>
        <w:tc>
          <w:tcPr>
            <w:tcW w:w="569" w:type="dxa"/>
            <w:vMerge/>
            <w:vAlign w:val="bottom"/>
          </w:tcPr>
          <w:p w:rsidR="0007089F" w:rsidRPr="000B0320" w:rsidRDefault="0007089F" w:rsidP="00075C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07089F" w:rsidRPr="000B0320" w:rsidRDefault="0007089F" w:rsidP="008C767B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43" w:type="dxa"/>
            <w:vAlign w:val="center"/>
          </w:tcPr>
          <w:p w:rsidR="00B84C1E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до 120 </w:t>
            </w:r>
          </w:p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07089F" w:rsidRPr="00B6306D" w:rsidRDefault="0007089F" w:rsidP="00B84C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F85C58" w:rsidRPr="000B0320" w:rsidTr="00F85C58">
        <w:trPr>
          <w:trHeight w:val="213"/>
        </w:trPr>
        <w:tc>
          <w:tcPr>
            <w:tcW w:w="569" w:type="dxa"/>
            <w:vAlign w:val="center"/>
          </w:tcPr>
          <w:p w:rsidR="00F85C58" w:rsidRPr="000B0320" w:rsidRDefault="00F85C58" w:rsidP="00F85C5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vAlign w:val="center"/>
          </w:tcPr>
          <w:p w:rsidR="00F85C58" w:rsidRPr="000B0320" w:rsidRDefault="00F85C58" w:rsidP="00F85C5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3031B5" w:rsidRPr="000B0320" w:rsidTr="003031B5">
        <w:trPr>
          <w:trHeight w:val="3994"/>
        </w:trPr>
        <w:tc>
          <w:tcPr>
            <w:tcW w:w="569" w:type="dxa"/>
            <w:vMerge w:val="restart"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3" w:type="dxa"/>
            <w:gridSpan w:val="5"/>
            <w:vAlign w:val="center"/>
          </w:tcPr>
          <w:p w:rsidR="003031B5" w:rsidRPr="000B0320" w:rsidRDefault="003031B5" w:rsidP="00903734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3031B5" w:rsidRPr="000B0320" w:rsidRDefault="003031B5" w:rsidP="009037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031B5" w:rsidRPr="000B0320" w:rsidRDefault="003031B5" w:rsidP="009037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031B5" w:rsidRPr="000B0320" w:rsidRDefault="003031B5" w:rsidP="00110E20">
            <w:pPr>
              <w:ind w:firstLine="457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03B6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2C03B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031B5" w:rsidRPr="000B0320" w:rsidTr="003031B5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70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без ограничения пороговым значением</w:t>
            </w:r>
          </w:p>
        </w:tc>
        <w:tc>
          <w:tcPr>
            <w:tcW w:w="1810" w:type="dxa"/>
            <w:vAlign w:val="center"/>
          </w:tcPr>
          <w:p w:rsidR="003031B5" w:rsidRPr="00B6306D" w:rsidRDefault="003031B5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1" w:type="dxa"/>
            <w:gridSpan w:val="2"/>
            <w:vAlign w:val="center"/>
          </w:tcPr>
          <w:p w:rsidR="003031B5" w:rsidRPr="00B6306D" w:rsidRDefault="003031B5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1B5" w:rsidRPr="000B0320" w:rsidTr="003031B5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3031B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 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подпунктом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№ 63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B6306D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поддержки многодетных семей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70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без ограничения пороговым значением</w:t>
            </w:r>
          </w:p>
        </w:tc>
        <w:tc>
          <w:tcPr>
            <w:tcW w:w="1810" w:type="dxa"/>
            <w:vAlign w:val="center"/>
          </w:tcPr>
          <w:p w:rsidR="003031B5" w:rsidRPr="00B6306D" w:rsidRDefault="003031B5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1" w:type="dxa"/>
            <w:gridSpan w:val="2"/>
            <w:vAlign w:val="center"/>
          </w:tcPr>
          <w:p w:rsidR="003031B5" w:rsidRPr="00B6306D" w:rsidRDefault="003031B5" w:rsidP="007051E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31B5" w:rsidRPr="000B0320" w:rsidTr="00F85C58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6000 </w:t>
            </w:r>
          </w:p>
        </w:tc>
      </w:tr>
      <w:tr w:rsidR="003031B5" w:rsidRPr="000B0320" w:rsidTr="00F85C58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5001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3031B5" w:rsidRPr="000B0320" w:rsidTr="00F85C58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до 3900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3900 до 6000 включительно</w:t>
            </w:r>
          </w:p>
        </w:tc>
        <w:tc>
          <w:tcPr>
            <w:tcW w:w="1850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6000 </w:t>
            </w:r>
          </w:p>
        </w:tc>
      </w:tr>
      <w:tr w:rsidR="003031B5" w:rsidRPr="000B0320" w:rsidTr="00FE3CA0">
        <w:trPr>
          <w:trHeight w:val="1262"/>
        </w:trPr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в отношении объемов потребления электрической энергии в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помещениях в многоквартирных домах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для расчетных периодов (месяцев),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не 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относящихся к отопительному периоду (с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мая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сентябрь</w:t>
            </w:r>
            <w:r w:rsidRPr="002270F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843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до 120 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>от 120 до 800 включительно</w:t>
            </w:r>
          </w:p>
        </w:tc>
        <w:tc>
          <w:tcPr>
            <w:tcW w:w="1850" w:type="dxa"/>
            <w:vAlign w:val="center"/>
          </w:tcPr>
          <w:p w:rsidR="003031B5" w:rsidRPr="00B6306D" w:rsidRDefault="003031B5" w:rsidP="00B8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06D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7736C9" w:rsidRPr="000B0320" w:rsidTr="00110E20">
        <w:trPr>
          <w:trHeight w:val="3824"/>
        </w:trPr>
        <w:tc>
          <w:tcPr>
            <w:tcW w:w="569" w:type="dxa"/>
            <w:vAlign w:val="center"/>
          </w:tcPr>
          <w:p w:rsidR="007736C9" w:rsidRPr="000B0320" w:rsidRDefault="007736C9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3" w:type="dxa"/>
            <w:gridSpan w:val="5"/>
          </w:tcPr>
          <w:p w:rsidR="007736C9" w:rsidRPr="000B0320" w:rsidRDefault="007736C9" w:rsidP="00903734">
            <w:pPr>
              <w:ind w:right="2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Население, проживающее </w:t>
            </w:r>
            <w:r w:rsidR="00FE3CA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 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сельских населенных пунктах, и приравненные к нему</w:t>
            </w:r>
            <w:r w:rsidR="00FE3CA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категории потребителей</w:t>
            </w: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за исключением населения и потребителей, приведенных в строках 5-7:</w:t>
            </w:r>
          </w:p>
          <w:p w:rsidR="007736C9" w:rsidRPr="000B0320" w:rsidRDefault="007736C9" w:rsidP="009037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736C9" w:rsidRPr="000B0320" w:rsidRDefault="007736C9" w:rsidP="00903734">
            <w:pPr>
              <w:ind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736C9" w:rsidRPr="000B0320" w:rsidRDefault="007736C9" w:rsidP="00903734">
            <w:pPr>
              <w:ind w:firstLine="457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C03B6">
              <w:rPr>
                <w:rFonts w:ascii="Times New Roman" w:hAnsi="Times New Roman" w:cs="Times New Roman"/>
                <w:bCs/>
                <w:sz w:val="19"/>
                <w:szCs w:val="19"/>
              </w:rPr>
              <w:t>гарантирующие поставщики, энергосбытовые, энергоснабжающие организации</w:t>
            </w:r>
            <w:r w:rsidR="00D463C3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2C03B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E3CA0" w:rsidRPr="000B0320" w:rsidTr="00110E20">
        <w:trPr>
          <w:trHeight w:val="213"/>
        </w:trPr>
        <w:tc>
          <w:tcPr>
            <w:tcW w:w="569" w:type="dxa"/>
            <w:vAlign w:val="center"/>
          </w:tcPr>
          <w:p w:rsidR="00FE3CA0" w:rsidRPr="000B0320" w:rsidRDefault="00FE3CA0" w:rsidP="00B84C1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1</w:t>
            </w:r>
          </w:p>
        </w:tc>
        <w:tc>
          <w:tcPr>
            <w:tcW w:w="4249" w:type="dxa"/>
            <w:vAlign w:val="center"/>
          </w:tcPr>
          <w:p w:rsidR="00FE3CA0" w:rsidRPr="000B0320" w:rsidRDefault="00FE3CA0" w:rsidP="00B84C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843" w:type="dxa"/>
            <w:vAlign w:val="center"/>
          </w:tcPr>
          <w:p w:rsidR="00FE3CA0" w:rsidRPr="000B0320" w:rsidRDefault="00FE3CA0" w:rsidP="00B84C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841" w:type="dxa"/>
            <w:gridSpan w:val="2"/>
            <w:vAlign w:val="center"/>
          </w:tcPr>
          <w:p w:rsidR="00FE3CA0" w:rsidRPr="000B0320" w:rsidRDefault="00FE3CA0" w:rsidP="00B84C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850" w:type="dxa"/>
            <w:vAlign w:val="center"/>
          </w:tcPr>
          <w:p w:rsidR="00FE3CA0" w:rsidRPr="000B0320" w:rsidRDefault="00FE3CA0" w:rsidP="00B84C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  <w:tr w:rsidR="003031B5" w:rsidRPr="000B0320" w:rsidTr="00110E20">
        <w:tc>
          <w:tcPr>
            <w:tcW w:w="569" w:type="dxa"/>
            <w:vMerge w:val="restart"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8C767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843" w:type="dxa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031B5" w:rsidRPr="000B0320" w:rsidTr="00110E20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31B5" w:rsidRPr="000B0320" w:rsidRDefault="003031B5" w:rsidP="003031B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пунктом 1, 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 xml:space="preserve">подпунктом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 xml:space="preserve"> пункта 6 Указа Президента Российской Федерации от 23 января 2024 г.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 xml:space="preserve"> 63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>О мерах социальной поддержк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r w:rsidRPr="002C03B6">
              <w:rPr>
                <w:rFonts w:ascii="Times New Roman" w:hAnsi="Times New Roman" w:cs="Times New Roman"/>
                <w:sz w:val="19"/>
                <w:szCs w:val="19"/>
              </w:rPr>
              <w:t>многодетных семей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  <w:tc>
          <w:tcPr>
            <w:tcW w:w="1843" w:type="dxa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без ограничения пороговым значением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850" w:type="dxa"/>
            <w:vAlign w:val="center"/>
          </w:tcPr>
          <w:p w:rsidR="003031B5" w:rsidRPr="000B0320" w:rsidRDefault="003031B5" w:rsidP="007051E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3031B5" w:rsidRPr="000B0320" w:rsidTr="00110E20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3031B5" w:rsidRPr="000B0320" w:rsidRDefault="003031B5" w:rsidP="008C767B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843" w:type="dxa"/>
          </w:tcPr>
          <w:p w:rsidR="003031B5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</w:tcPr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от 70 до 800 включительно</w:t>
            </w:r>
          </w:p>
        </w:tc>
        <w:tc>
          <w:tcPr>
            <w:tcW w:w="1850" w:type="dxa"/>
            <w:vAlign w:val="center"/>
          </w:tcPr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3031B5" w:rsidRPr="000B0320" w:rsidTr="00110E20">
        <w:tc>
          <w:tcPr>
            <w:tcW w:w="569" w:type="dxa"/>
            <w:vMerge/>
            <w:vAlign w:val="center"/>
          </w:tcPr>
          <w:p w:rsidR="003031B5" w:rsidRPr="000B0320" w:rsidRDefault="003031B5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3031B5" w:rsidRPr="000B0320" w:rsidRDefault="003031B5" w:rsidP="008C767B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17E0E">
              <w:rPr>
                <w:rFonts w:ascii="Times New Roman" w:hAnsi="Times New Roman" w:cs="Times New Roman"/>
                <w:sz w:val="19"/>
                <w:szCs w:val="19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843" w:type="dxa"/>
            <w:vAlign w:val="center"/>
          </w:tcPr>
          <w:p w:rsidR="003031B5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от 70 до 800 включительно</w:t>
            </w:r>
          </w:p>
        </w:tc>
        <w:tc>
          <w:tcPr>
            <w:tcW w:w="1850" w:type="dxa"/>
            <w:vAlign w:val="center"/>
          </w:tcPr>
          <w:p w:rsidR="003031B5" w:rsidRPr="000B0320" w:rsidRDefault="003031B5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800 </w:t>
            </w:r>
          </w:p>
        </w:tc>
      </w:tr>
      <w:tr w:rsidR="002C03B6" w:rsidRPr="000B0320" w:rsidTr="00110E20">
        <w:tc>
          <w:tcPr>
            <w:tcW w:w="569" w:type="dxa"/>
            <w:vAlign w:val="center"/>
          </w:tcPr>
          <w:p w:rsidR="002C03B6" w:rsidRPr="000B0320" w:rsidRDefault="002C03B6" w:rsidP="001A2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3" w:type="dxa"/>
            <w:gridSpan w:val="5"/>
          </w:tcPr>
          <w:p w:rsidR="002C03B6" w:rsidRPr="000B0320" w:rsidRDefault="002C03B6" w:rsidP="001A218C">
            <w:pPr>
              <w:ind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Потребители, приравненные к населению:</w:t>
            </w:r>
          </w:p>
        </w:tc>
      </w:tr>
      <w:tr w:rsidR="002C03B6" w:rsidRPr="000B0320" w:rsidTr="00110E20">
        <w:trPr>
          <w:trHeight w:val="4626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7F5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2C03B6" w:rsidP="005A6B87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2C03B6" w:rsidRPr="000B0320" w:rsidRDefault="002C03B6" w:rsidP="005A6B87">
            <w:pPr>
              <w:ind w:right="2" w:firstLine="478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C03B6" w:rsidRPr="000B0320" w:rsidRDefault="002C03B6" w:rsidP="005A6B87">
            <w:pPr>
              <w:ind w:left="32" w:firstLine="42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</w:t>
            </w:r>
            <w:proofErr w:type="gramEnd"/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2C03B6" w:rsidRPr="000B0320" w:rsidTr="00110E20">
        <w:tc>
          <w:tcPr>
            <w:tcW w:w="569" w:type="dxa"/>
            <w:vMerge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C03B6" w:rsidRPr="000B0320" w:rsidRDefault="002C03B6" w:rsidP="005A6B8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 xml:space="preserve">на одно помещение </w:t>
            </w:r>
          </w:p>
        </w:tc>
        <w:tc>
          <w:tcPr>
            <w:tcW w:w="1843" w:type="dxa"/>
          </w:tcPr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841" w:type="dxa"/>
            <w:gridSpan w:val="2"/>
          </w:tcPr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850" w:type="dxa"/>
            <w:vAlign w:val="center"/>
          </w:tcPr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03B6" w:rsidRPr="000B0320" w:rsidTr="00110E20">
        <w:trPr>
          <w:trHeight w:val="334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2C03B6" w:rsidP="00BF6576">
            <w:pPr>
              <w:ind w:right="-108"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bCs/>
                <w:sz w:val="19"/>
                <w:szCs w:val="19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2C03B6" w:rsidRPr="000B0320" w:rsidTr="00110E20">
        <w:trPr>
          <w:trHeight w:val="551"/>
        </w:trPr>
        <w:tc>
          <w:tcPr>
            <w:tcW w:w="569" w:type="dxa"/>
            <w:vMerge/>
            <w:vAlign w:val="center"/>
          </w:tcPr>
          <w:p w:rsidR="002C03B6" w:rsidRPr="000B0320" w:rsidRDefault="002C03B6" w:rsidP="0082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C03B6" w:rsidRPr="000B0320" w:rsidRDefault="002C03B6" w:rsidP="00AE63DD">
            <w:pPr>
              <w:ind w:right="-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1843" w:type="dxa"/>
            <w:vAlign w:val="center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50" w:type="dxa"/>
            <w:vAlign w:val="center"/>
          </w:tcPr>
          <w:p w:rsidR="00B6306D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03B6" w:rsidRPr="000B0320" w:rsidTr="00110E20">
        <w:trPr>
          <w:trHeight w:val="643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2C03B6" w:rsidP="00BF6576">
            <w:pPr>
              <w:ind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2C03B6" w:rsidRPr="000B0320" w:rsidTr="00110E20">
        <w:tc>
          <w:tcPr>
            <w:tcW w:w="569" w:type="dxa"/>
            <w:vMerge/>
            <w:vAlign w:val="center"/>
          </w:tcPr>
          <w:p w:rsidR="002C03B6" w:rsidRPr="000B0320" w:rsidRDefault="002C03B6" w:rsidP="0082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C03B6" w:rsidRPr="000B0320" w:rsidRDefault="002C03B6" w:rsidP="007051E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 xml:space="preserve">на одно помещение </w:t>
            </w:r>
          </w:p>
        </w:tc>
        <w:tc>
          <w:tcPr>
            <w:tcW w:w="1843" w:type="dxa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70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50" w:type="dxa"/>
            <w:vAlign w:val="center"/>
          </w:tcPr>
          <w:p w:rsidR="00B6306D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03B6" w:rsidRPr="000B0320" w:rsidTr="00110E20">
        <w:trPr>
          <w:trHeight w:val="375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A21698" w:rsidP="00BF6576">
            <w:pPr>
              <w:ind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98">
              <w:rPr>
                <w:rFonts w:ascii="Times New Roman" w:hAnsi="Times New Roman" w:cs="Times New Roman"/>
                <w:sz w:val="19"/>
                <w:szCs w:val="19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2C03B6" w:rsidRPr="000B0320" w:rsidTr="00110E20">
        <w:tc>
          <w:tcPr>
            <w:tcW w:w="569" w:type="dxa"/>
            <w:vMerge/>
            <w:vAlign w:val="center"/>
          </w:tcPr>
          <w:p w:rsidR="002C03B6" w:rsidRPr="000B0320" w:rsidRDefault="002C03B6" w:rsidP="0082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C03B6" w:rsidRPr="000B0320" w:rsidRDefault="00A21698" w:rsidP="0094733D">
            <w:pPr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 один общий прибор учета электрической энергии</w:t>
            </w:r>
          </w:p>
        </w:tc>
        <w:tc>
          <w:tcPr>
            <w:tcW w:w="1843" w:type="dxa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</w:tcPr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70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850" w:type="dxa"/>
            <w:vAlign w:val="center"/>
          </w:tcPr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03B6" w:rsidRPr="000B0320" w:rsidTr="00110E20">
        <w:trPr>
          <w:trHeight w:val="397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A21698" w:rsidP="00BF6576">
            <w:pPr>
              <w:ind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98">
              <w:rPr>
                <w:rFonts w:ascii="Times New Roman" w:hAnsi="Times New Roman" w:cs="Times New Roman"/>
                <w:sz w:val="19"/>
                <w:szCs w:val="19"/>
              </w:rPr>
              <w:t>Содержащиеся за счет прихожан религиозные организации.</w:t>
            </w:r>
          </w:p>
        </w:tc>
      </w:tr>
      <w:tr w:rsidR="00A21698" w:rsidRPr="000B0320" w:rsidTr="00110E20">
        <w:trPr>
          <w:trHeight w:val="148"/>
        </w:trPr>
        <w:tc>
          <w:tcPr>
            <w:tcW w:w="569" w:type="dxa"/>
            <w:vMerge/>
            <w:vAlign w:val="center"/>
          </w:tcPr>
          <w:p w:rsidR="00A21698" w:rsidRPr="000B0320" w:rsidRDefault="00A21698" w:rsidP="0082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A21698" w:rsidRPr="000B0320" w:rsidRDefault="00A21698" w:rsidP="00632A2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1698">
              <w:rPr>
                <w:rFonts w:ascii="Times New Roman" w:hAnsi="Times New Roman" w:cs="Times New Roman"/>
                <w:sz w:val="19"/>
                <w:szCs w:val="19"/>
              </w:rPr>
              <w:t>на одно помещение</w:t>
            </w:r>
          </w:p>
        </w:tc>
        <w:tc>
          <w:tcPr>
            <w:tcW w:w="1843" w:type="dxa"/>
          </w:tcPr>
          <w:p w:rsidR="00B6306D" w:rsidRDefault="00A21698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A21698" w:rsidRPr="000B0320" w:rsidRDefault="00A21698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</w:tcPr>
          <w:p w:rsidR="00A21698" w:rsidRPr="000B0320" w:rsidRDefault="00A21698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70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850" w:type="dxa"/>
            <w:vAlign w:val="center"/>
          </w:tcPr>
          <w:p w:rsidR="00A21698" w:rsidRPr="000B0320" w:rsidRDefault="00A21698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C03B6" w:rsidRPr="000B0320" w:rsidTr="00110E20">
        <w:trPr>
          <w:trHeight w:val="902"/>
        </w:trPr>
        <w:tc>
          <w:tcPr>
            <w:tcW w:w="569" w:type="dxa"/>
            <w:vMerge w:val="restart"/>
            <w:vAlign w:val="center"/>
          </w:tcPr>
          <w:p w:rsidR="002C03B6" w:rsidRPr="000B0320" w:rsidRDefault="002C03B6" w:rsidP="00EF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9783" w:type="dxa"/>
            <w:gridSpan w:val="5"/>
            <w:vAlign w:val="center"/>
          </w:tcPr>
          <w:p w:rsidR="002C03B6" w:rsidRPr="000B0320" w:rsidRDefault="002C03B6" w:rsidP="00110E20">
            <w:pPr>
              <w:ind w:firstLine="4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Об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ъединения граждан, приобретающие</w:t>
            </w: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 xml:space="preserve">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2C03B6" w:rsidRPr="000B0320" w:rsidTr="00D463C3">
        <w:trPr>
          <w:trHeight w:val="583"/>
        </w:trPr>
        <w:tc>
          <w:tcPr>
            <w:tcW w:w="569" w:type="dxa"/>
            <w:vMerge/>
            <w:vAlign w:val="center"/>
          </w:tcPr>
          <w:p w:rsidR="002C03B6" w:rsidRPr="000B0320" w:rsidRDefault="002C03B6" w:rsidP="00827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vAlign w:val="center"/>
          </w:tcPr>
          <w:p w:rsidR="002C03B6" w:rsidRPr="000B0320" w:rsidRDefault="002C03B6" w:rsidP="00632A2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B0320">
              <w:rPr>
                <w:rFonts w:ascii="Times New Roman" w:hAnsi="Times New Roman" w:cs="Times New Roman"/>
                <w:sz w:val="19"/>
                <w:szCs w:val="19"/>
              </w:rPr>
              <w:t>на один гараж, хозяйственную постройку (сарай, погреб)</w:t>
            </w:r>
          </w:p>
        </w:tc>
        <w:tc>
          <w:tcPr>
            <w:tcW w:w="1843" w:type="dxa"/>
            <w:vAlign w:val="center"/>
          </w:tcPr>
          <w:p w:rsidR="00B6306D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до 70 </w:t>
            </w:r>
          </w:p>
          <w:p w:rsidR="002C03B6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41" w:type="dxa"/>
            <w:gridSpan w:val="2"/>
            <w:vAlign w:val="center"/>
          </w:tcPr>
          <w:p w:rsidR="00B6306D" w:rsidRDefault="002C03B6" w:rsidP="00D463C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от 70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2C03B6" w:rsidRPr="000B0320" w:rsidRDefault="002C03B6" w:rsidP="00D463C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1850" w:type="dxa"/>
            <w:vAlign w:val="center"/>
          </w:tcPr>
          <w:p w:rsidR="00B6306D" w:rsidRPr="000B0320" w:rsidRDefault="002C03B6" w:rsidP="00B630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0B03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051E1" w:rsidRPr="000B0320" w:rsidRDefault="007051E1" w:rsidP="00FE3CA0">
      <w:pPr>
        <w:jc w:val="center"/>
        <w:rPr>
          <w:rFonts w:ascii="Times New Roman" w:hAnsi="Times New Roman" w:cs="Times New Roman"/>
          <w:b/>
          <w:sz w:val="19"/>
          <w:szCs w:val="19"/>
        </w:rPr>
      </w:pPr>
    </w:p>
    <w:sectPr w:rsidR="007051E1" w:rsidRPr="000B0320" w:rsidSect="00C71C6F">
      <w:headerReference w:type="default" r:id="rId8"/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8B" w:rsidRDefault="002F258B" w:rsidP="003A1264">
      <w:pPr>
        <w:spacing w:after="0" w:line="240" w:lineRule="auto"/>
      </w:pPr>
      <w:r>
        <w:separator/>
      </w:r>
    </w:p>
  </w:endnote>
  <w:endnote w:type="continuationSeparator" w:id="0">
    <w:p w:rsidR="002F258B" w:rsidRDefault="002F258B" w:rsidP="003A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8B" w:rsidRDefault="002F258B" w:rsidP="003A1264">
      <w:pPr>
        <w:spacing w:after="0" w:line="240" w:lineRule="auto"/>
      </w:pPr>
      <w:r>
        <w:separator/>
      </w:r>
    </w:p>
  </w:footnote>
  <w:footnote w:type="continuationSeparator" w:id="0">
    <w:p w:rsidR="002F258B" w:rsidRDefault="002F258B" w:rsidP="003A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606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13E" w:rsidRPr="00637631" w:rsidRDefault="009E613E">
        <w:pPr>
          <w:pStyle w:val="a5"/>
          <w:jc w:val="center"/>
          <w:rPr>
            <w:rFonts w:ascii="Times New Roman" w:hAnsi="Times New Roman" w:cs="Times New Roman"/>
          </w:rPr>
        </w:pPr>
        <w:r w:rsidRPr="00637631">
          <w:rPr>
            <w:rFonts w:ascii="Times New Roman" w:hAnsi="Times New Roman" w:cs="Times New Roman"/>
          </w:rPr>
          <w:fldChar w:fldCharType="begin"/>
        </w:r>
        <w:r w:rsidRPr="00637631">
          <w:rPr>
            <w:rFonts w:ascii="Times New Roman" w:hAnsi="Times New Roman" w:cs="Times New Roman"/>
          </w:rPr>
          <w:instrText>PAGE   \* MERGEFORMAT</w:instrText>
        </w:r>
        <w:r w:rsidRPr="00637631">
          <w:rPr>
            <w:rFonts w:ascii="Times New Roman" w:hAnsi="Times New Roman" w:cs="Times New Roman"/>
          </w:rPr>
          <w:fldChar w:fldCharType="separate"/>
        </w:r>
        <w:r w:rsidR="00173A33">
          <w:rPr>
            <w:rFonts w:ascii="Times New Roman" w:hAnsi="Times New Roman" w:cs="Times New Roman"/>
            <w:noProof/>
          </w:rPr>
          <w:t>6</w:t>
        </w:r>
        <w:r w:rsidRPr="00637631">
          <w:rPr>
            <w:rFonts w:ascii="Times New Roman" w:hAnsi="Times New Roman" w:cs="Times New Roman"/>
          </w:rPr>
          <w:fldChar w:fldCharType="end"/>
        </w:r>
      </w:p>
    </w:sdtContent>
  </w:sdt>
  <w:p w:rsidR="009E613E" w:rsidRPr="00FE749B" w:rsidRDefault="009E613E" w:rsidP="00637631">
    <w:pPr>
      <w:pStyle w:val="a5"/>
      <w:jc w:val="right"/>
      <w:rPr>
        <w:rFonts w:ascii="Times New Roman" w:eastAsia="Calibri" w:hAnsi="Times New Roman" w:cs="Times New Roman"/>
        <w:sz w:val="20"/>
        <w:szCs w:val="20"/>
        <w:lang w:eastAsia="en-US"/>
      </w:rPr>
    </w:pPr>
    <w:r>
      <w:rPr>
        <w:rFonts w:ascii="Times New Roman" w:eastAsia="Calibri" w:hAnsi="Times New Roman" w:cs="Times New Roman"/>
        <w:sz w:val="20"/>
        <w:szCs w:val="20"/>
        <w:lang w:eastAsia="en-US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0"/>
    <w:rsid w:val="00022658"/>
    <w:rsid w:val="00035AF6"/>
    <w:rsid w:val="000417F1"/>
    <w:rsid w:val="000639D6"/>
    <w:rsid w:val="00066A87"/>
    <w:rsid w:val="0007089F"/>
    <w:rsid w:val="00075AE2"/>
    <w:rsid w:val="00075C6B"/>
    <w:rsid w:val="000861F2"/>
    <w:rsid w:val="0008750D"/>
    <w:rsid w:val="0009088E"/>
    <w:rsid w:val="00090A0B"/>
    <w:rsid w:val="000A6530"/>
    <w:rsid w:val="000B0320"/>
    <w:rsid w:val="000B2DA0"/>
    <w:rsid w:val="000C6829"/>
    <w:rsid w:val="000C7201"/>
    <w:rsid w:val="000F6B66"/>
    <w:rsid w:val="000F6E9C"/>
    <w:rsid w:val="00101809"/>
    <w:rsid w:val="00110E20"/>
    <w:rsid w:val="001121CE"/>
    <w:rsid w:val="00112BD6"/>
    <w:rsid w:val="00114B58"/>
    <w:rsid w:val="00125513"/>
    <w:rsid w:val="00173A33"/>
    <w:rsid w:val="001821E5"/>
    <w:rsid w:val="00190993"/>
    <w:rsid w:val="00194AA7"/>
    <w:rsid w:val="001A088E"/>
    <w:rsid w:val="001A218C"/>
    <w:rsid w:val="001B372B"/>
    <w:rsid w:val="001B60CB"/>
    <w:rsid w:val="001B7986"/>
    <w:rsid w:val="001E5035"/>
    <w:rsid w:val="001F4802"/>
    <w:rsid w:val="00205BF7"/>
    <w:rsid w:val="002100A6"/>
    <w:rsid w:val="002270FC"/>
    <w:rsid w:val="00261C45"/>
    <w:rsid w:val="00266361"/>
    <w:rsid w:val="00273652"/>
    <w:rsid w:val="00277539"/>
    <w:rsid w:val="00283B29"/>
    <w:rsid w:val="002A4F31"/>
    <w:rsid w:val="002A65B6"/>
    <w:rsid w:val="002A6615"/>
    <w:rsid w:val="002A7B92"/>
    <w:rsid w:val="002B4384"/>
    <w:rsid w:val="002B5001"/>
    <w:rsid w:val="002C03B6"/>
    <w:rsid w:val="002C0AB0"/>
    <w:rsid w:val="002E2191"/>
    <w:rsid w:val="002E6914"/>
    <w:rsid w:val="002F258B"/>
    <w:rsid w:val="002F7A84"/>
    <w:rsid w:val="002F7CB5"/>
    <w:rsid w:val="003031B5"/>
    <w:rsid w:val="00305D2B"/>
    <w:rsid w:val="0033153B"/>
    <w:rsid w:val="003407B6"/>
    <w:rsid w:val="00342980"/>
    <w:rsid w:val="00350E64"/>
    <w:rsid w:val="0035346E"/>
    <w:rsid w:val="00364740"/>
    <w:rsid w:val="003663A4"/>
    <w:rsid w:val="00377123"/>
    <w:rsid w:val="003836B4"/>
    <w:rsid w:val="00383BB7"/>
    <w:rsid w:val="0039116C"/>
    <w:rsid w:val="003A1264"/>
    <w:rsid w:val="003C695A"/>
    <w:rsid w:val="003D1B03"/>
    <w:rsid w:val="003D50DC"/>
    <w:rsid w:val="003F53DA"/>
    <w:rsid w:val="00417C80"/>
    <w:rsid w:val="0042017E"/>
    <w:rsid w:val="00420A02"/>
    <w:rsid w:val="00426C06"/>
    <w:rsid w:val="004341BB"/>
    <w:rsid w:val="004408C3"/>
    <w:rsid w:val="0045529F"/>
    <w:rsid w:val="00470130"/>
    <w:rsid w:val="00472373"/>
    <w:rsid w:val="004741DA"/>
    <w:rsid w:val="00486696"/>
    <w:rsid w:val="004B7CE4"/>
    <w:rsid w:val="004C707F"/>
    <w:rsid w:val="004E6C4C"/>
    <w:rsid w:val="004F166E"/>
    <w:rsid w:val="00513720"/>
    <w:rsid w:val="005155DB"/>
    <w:rsid w:val="0051692A"/>
    <w:rsid w:val="005260E8"/>
    <w:rsid w:val="0053099D"/>
    <w:rsid w:val="005551B8"/>
    <w:rsid w:val="00555DCC"/>
    <w:rsid w:val="00575ACB"/>
    <w:rsid w:val="00594195"/>
    <w:rsid w:val="00594BD1"/>
    <w:rsid w:val="005A39B2"/>
    <w:rsid w:val="005A6B87"/>
    <w:rsid w:val="005B6D22"/>
    <w:rsid w:val="005B7EC1"/>
    <w:rsid w:val="005D0A0A"/>
    <w:rsid w:val="005D2A56"/>
    <w:rsid w:val="005E5ECC"/>
    <w:rsid w:val="00605200"/>
    <w:rsid w:val="00607D1E"/>
    <w:rsid w:val="00615CE9"/>
    <w:rsid w:val="00621C55"/>
    <w:rsid w:val="006265A1"/>
    <w:rsid w:val="00632A21"/>
    <w:rsid w:val="00637631"/>
    <w:rsid w:val="0064473B"/>
    <w:rsid w:val="00661333"/>
    <w:rsid w:val="00664598"/>
    <w:rsid w:val="006825A9"/>
    <w:rsid w:val="00683AC8"/>
    <w:rsid w:val="00684604"/>
    <w:rsid w:val="0068643C"/>
    <w:rsid w:val="006B237F"/>
    <w:rsid w:val="006C239D"/>
    <w:rsid w:val="006D541D"/>
    <w:rsid w:val="006D615F"/>
    <w:rsid w:val="006F2F85"/>
    <w:rsid w:val="006F4529"/>
    <w:rsid w:val="006F73BE"/>
    <w:rsid w:val="007051E1"/>
    <w:rsid w:val="00713FFA"/>
    <w:rsid w:val="00732F88"/>
    <w:rsid w:val="007357A3"/>
    <w:rsid w:val="00740C71"/>
    <w:rsid w:val="00750CEE"/>
    <w:rsid w:val="00752B3D"/>
    <w:rsid w:val="007736C9"/>
    <w:rsid w:val="00781108"/>
    <w:rsid w:val="00783CB7"/>
    <w:rsid w:val="00795777"/>
    <w:rsid w:val="00796100"/>
    <w:rsid w:val="007A0C8F"/>
    <w:rsid w:val="007B5F88"/>
    <w:rsid w:val="007C51ED"/>
    <w:rsid w:val="007F3373"/>
    <w:rsid w:val="007F4DF6"/>
    <w:rsid w:val="007F58C5"/>
    <w:rsid w:val="00803730"/>
    <w:rsid w:val="0081295F"/>
    <w:rsid w:val="00813F61"/>
    <w:rsid w:val="00816C8E"/>
    <w:rsid w:val="00821A0A"/>
    <w:rsid w:val="00827894"/>
    <w:rsid w:val="00835EC3"/>
    <w:rsid w:val="008360A5"/>
    <w:rsid w:val="00843EA0"/>
    <w:rsid w:val="0085240D"/>
    <w:rsid w:val="00870AB3"/>
    <w:rsid w:val="00870D90"/>
    <w:rsid w:val="008825E9"/>
    <w:rsid w:val="008858C6"/>
    <w:rsid w:val="00893C1F"/>
    <w:rsid w:val="008B18F1"/>
    <w:rsid w:val="008C3915"/>
    <w:rsid w:val="008C767B"/>
    <w:rsid w:val="008D0757"/>
    <w:rsid w:val="008D07CE"/>
    <w:rsid w:val="008D6CA4"/>
    <w:rsid w:val="008D7F65"/>
    <w:rsid w:val="008E3F60"/>
    <w:rsid w:val="00903734"/>
    <w:rsid w:val="00911A4D"/>
    <w:rsid w:val="00917E0E"/>
    <w:rsid w:val="009245F1"/>
    <w:rsid w:val="009361B5"/>
    <w:rsid w:val="00946014"/>
    <w:rsid w:val="0094733D"/>
    <w:rsid w:val="00951F20"/>
    <w:rsid w:val="00972775"/>
    <w:rsid w:val="00994766"/>
    <w:rsid w:val="00994FE6"/>
    <w:rsid w:val="00997BB2"/>
    <w:rsid w:val="00997F1B"/>
    <w:rsid w:val="009B0121"/>
    <w:rsid w:val="009B66CF"/>
    <w:rsid w:val="009C015C"/>
    <w:rsid w:val="009C2E70"/>
    <w:rsid w:val="009C7963"/>
    <w:rsid w:val="009E613E"/>
    <w:rsid w:val="00A1423A"/>
    <w:rsid w:val="00A1763E"/>
    <w:rsid w:val="00A210DE"/>
    <w:rsid w:val="00A21698"/>
    <w:rsid w:val="00A24155"/>
    <w:rsid w:val="00A2501F"/>
    <w:rsid w:val="00A351A1"/>
    <w:rsid w:val="00A353DE"/>
    <w:rsid w:val="00A5073C"/>
    <w:rsid w:val="00A56F42"/>
    <w:rsid w:val="00A67859"/>
    <w:rsid w:val="00A71499"/>
    <w:rsid w:val="00A73F6E"/>
    <w:rsid w:val="00AA1834"/>
    <w:rsid w:val="00AA578E"/>
    <w:rsid w:val="00AD2454"/>
    <w:rsid w:val="00AD3957"/>
    <w:rsid w:val="00AE30F0"/>
    <w:rsid w:val="00AE63DD"/>
    <w:rsid w:val="00AF6251"/>
    <w:rsid w:val="00B13327"/>
    <w:rsid w:val="00B444DA"/>
    <w:rsid w:val="00B50DAE"/>
    <w:rsid w:val="00B524C2"/>
    <w:rsid w:val="00B6306D"/>
    <w:rsid w:val="00B7288D"/>
    <w:rsid w:val="00B751A8"/>
    <w:rsid w:val="00B812D9"/>
    <w:rsid w:val="00B84C1E"/>
    <w:rsid w:val="00BA410A"/>
    <w:rsid w:val="00BA576F"/>
    <w:rsid w:val="00BD0875"/>
    <w:rsid w:val="00BD0EA2"/>
    <w:rsid w:val="00BE21B9"/>
    <w:rsid w:val="00BF6576"/>
    <w:rsid w:val="00BF7305"/>
    <w:rsid w:val="00BF7A95"/>
    <w:rsid w:val="00C367EC"/>
    <w:rsid w:val="00C47CED"/>
    <w:rsid w:val="00C55223"/>
    <w:rsid w:val="00C62C29"/>
    <w:rsid w:val="00C62C64"/>
    <w:rsid w:val="00C71C6F"/>
    <w:rsid w:val="00C80D75"/>
    <w:rsid w:val="00C82F12"/>
    <w:rsid w:val="00C8397D"/>
    <w:rsid w:val="00C908B1"/>
    <w:rsid w:val="00CC3EF4"/>
    <w:rsid w:val="00CC64A2"/>
    <w:rsid w:val="00CD24A1"/>
    <w:rsid w:val="00CD72AF"/>
    <w:rsid w:val="00D07A47"/>
    <w:rsid w:val="00D32949"/>
    <w:rsid w:val="00D463C3"/>
    <w:rsid w:val="00D53B76"/>
    <w:rsid w:val="00D703AA"/>
    <w:rsid w:val="00D71243"/>
    <w:rsid w:val="00D72CBA"/>
    <w:rsid w:val="00D814A1"/>
    <w:rsid w:val="00D87243"/>
    <w:rsid w:val="00D87D86"/>
    <w:rsid w:val="00DB7609"/>
    <w:rsid w:val="00DC4B8A"/>
    <w:rsid w:val="00DD4004"/>
    <w:rsid w:val="00DF6114"/>
    <w:rsid w:val="00E003C8"/>
    <w:rsid w:val="00E2086A"/>
    <w:rsid w:val="00E40B27"/>
    <w:rsid w:val="00E46A25"/>
    <w:rsid w:val="00E51BE7"/>
    <w:rsid w:val="00E84AD4"/>
    <w:rsid w:val="00E86160"/>
    <w:rsid w:val="00E915AB"/>
    <w:rsid w:val="00EA1774"/>
    <w:rsid w:val="00EB0DE0"/>
    <w:rsid w:val="00EC1E95"/>
    <w:rsid w:val="00EC7366"/>
    <w:rsid w:val="00ED3C07"/>
    <w:rsid w:val="00EF276A"/>
    <w:rsid w:val="00F04B04"/>
    <w:rsid w:val="00F36D8B"/>
    <w:rsid w:val="00F44EF7"/>
    <w:rsid w:val="00F57B33"/>
    <w:rsid w:val="00F6446B"/>
    <w:rsid w:val="00F73443"/>
    <w:rsid w:val="00F85C58"/>
    <w:rsid w:val="00FB53DD"/>
    <w:rsid w:val="00FC677B"/>
    <w:rsid w:val="00FC6937"/>
    <w:rsid w:val="00FE3CA0"/>
    <w:rsid w:val="00FE749B"/>
    <w:rsid w:val="00FF2C71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BB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6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A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6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76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D4004"/>
    <w:rPr>
      <w:color w:val="0000FF" w:themeColor="hyperlink"/>
      <w:u w:val="single"/>
    </w:rPr>
  </w:style>
  <w:style w:type="paragraph" w:customStyle="1" w:styleId="ConsPlusNormal">
    <w:name w:val="ConsPlusNormal"/>
    <w:rsid w:val="00DD400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B98F-7EFB-44B8-A05F-EC655380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User-806a3</dc:creator>
  <cp:lastModifiedBy>Специалист</cp:lastModifiedBy>
  <cp:revision>35</cp:revision>
  <cp:lastPrinted>2024-11-25T12:13:00Z</cp:lastPrinted>
  <dcterms:created xsi:type="dcterms:W3CDTF">2023-08-14T08:44:00Z</dcterms:created>
  <dcterms:modified xsi:type="dcterms:W3CDTF">2024-11-25T12:13:00Z</dcterms:modified>
</cp:coreProperties>
</file>