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D4" w:rsidRPr="008F1117" w:rsidRDefault="002505D4" w:rsidP="002505D4">
      <w:pPr>
        <w:tabs>
          <w:tab w:val="left" w:pos="5529"/>
        </w:tabs>
        <w:suppressAutoHyphens w:val="0"/>
        <w:spacing w:after="0"/>
        <w:ind w:left="481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ПРИЛОЖЕНИЕ 2</w:t>
      </w:r>
    </w:p>
    <w:p w:rsidR="002505D4" w:rsidRPr="008F1117" w:rsidRDefault="002505D4" w:rsidP="002505D4">
      <w:pPr>
        <w:suppressAutoHyphens w:val="0"/>
        <w:spacing w:after="0"/>
        <w:ind w:left="4819" w:right="176" w:firstLine="5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505D4" w:rsidRPr="008F1117" w:rsidRDefault="002505D4" w:rsidP="002505D4">
      <w:pPr>
        <w:suppressAutoHyphens w:val="0"/>
        <w:spacing w:after="0"/>
        <w:ind w:left="4819" w:right="17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Указу Главы</w:t>
      </w:r>
    </w:p>
    <w:p w:rsidR="002505D4" w:rsidRPr="008F1117" w:rsidRDefault="002505D4" w:rsidP="002505D4">
      <w:pPr>
        <w:suppressAutoHyphens w:val="0"/>
        <w:spacing w:after="0"/>
        <w:ind w:left="4819" w:right="17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Донецкой Народной Республики</w:t>
      </w:r>
    </w:p>
    <w:p w:rsidR="002505D4" w:rsidRPr="008F1117" w:rsidRDefault="002505D4" w:rsidP="002505D4">
      <w:pPr>
        <w:suppressAutoHyphens w:val="0"/>
        <w:spacing w:after="1400" w:line="276" w:lineRule="auto"/>
        <w:ind w:left="481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«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</w:t>
      </w: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декабря</w:t>
      </w:r>
      <w:r w:rsidRPr="008F11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2024 г. №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708</w:t>
      </w:r>
    </w:p>
    <w:p w:rsidR="002505D4" w:rsidRPr="008F1117" w:rsidRDefault="002505D4" w:rsidP="002505D4">
      <w:pPr>
        <w:suppressAutoHyphens w:val="0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8F1117">
        <w:rPr>
          <w:rFonts w:eastAsia="Calibri"/>
          <w:b/>
          <w:sz w:val="28"/>
          <w:szCs w:val="28"/>
          <w:lang w:eastAsia="en-US"/>
        </w:rPr>
        <w:t>Структура</w:t>
      </w:r>
    </w:p>
    <w:p w:rsidR="002505D4" w:rsidRPr="008F1117" w:rsidRDefault="002505D4" w:rsidP="002505D4">
      <w:pPr>
        <w:suppressAutoHyphens w:val="0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8F1117">
        <w:rPr>
          <w:rFonts w:eastAsia="Calibri"/>
          <w:b/>
          <w:sz w:val="28"/>
          <w:szCs w:val="28"/>
          <w:lang w:eastAsia="en-US"/>
        </w:rPr>
        <w:t>Министерства культуры Донецкой Народной Республики</w:t>
      </w:r>
    </w:p>
    <w:p w:rsidR="002505D4" w:rsidRPr="008F1117" w:rsidRDefault="002505D4" w:rsidP="002505D4">
      <w:pPr>
        <w:suppressAutoHyphens w:val="0"/>
        <w:spacing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20"/>
        <w:gridCol w:w="3078"/>
      </w:tblGrid>
      <w:tr w:rsidR="002505D4" w:rsidRPr="008F1117" w:rsidTr="003970CA">
        <w:trPr>
          <w:tblHeader/>
        </w:trPr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подразделения/должность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Кол. штат. ед.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2505D4">
            <w:pPr>
              <w:numPr>
                <w:ilvl w:val="0"/>
                <w:numId w:val="1"/>
              </w:numPr>
              <w:suppressAutoHyphens w:val="0"/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Руководство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Первый заместитель Министра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Заместитель Министра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2505D4">
            <w:pPr>
              <w:numPr>
                <w:ilvl w:val="0"/>
                <w:numId w:val="1"/>
              </w:numPr>
              <w:suppressAutoHyphens w:val="0"/>
              <w:spacing w:before="60"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Отдел государственной гражданской службы, правовой работы и информационной безопасности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2505D4">
            <w:pPr>
              <w:numPr>
                <w:ilvl w:val="0"/>
                <w:numId w:val="2"/>
              </w:numPr>
              <w:suppressAutoHyphens w:val="0"/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Сектор документационного обеспечения, контроля и обращений граждан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2505D4">
            <w:pPr>
              <w:numPr>
                <w:ilvl w:val="0"/>
                <w:numId w:val="2"/>
              </w:numPr>
              <w:suppressAutoHyphens w:val="0"/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Отдел искусств и развития народного творчества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2505D4">
            <w:pPr>
              <w:numPr>
                <w:ilvl w:val="0"/>
                <w:numId w:val="2"/>
              </w:numPr>
              <w:suppressAutoHyphens w:val="0"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Отдел образования, библиотечного и музейного дела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505D4" w:rsidRPr="008F1117" w:rsidTr="003970CA">
        <w:tc>
          <w:tcPr>
            <w:tcW w:w="9345" w:type="dxa"/>
            <w:gridSpan w:val="3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6. Сектор развития инфраструктуры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320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505D4" w:rsidRPr="008F1117" w:rsidTr="003970CA">
        <w:tc>
          <w:tcPr>
            <w:tcW w:w="6267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2505D4" w:rsidRPr="008F1117" w:rsidRDefault="002505D4" w:rsidP="002505D4">
      <w:pPr>
        <w:suppressAutoHyphens w:val="0"/>
        <w:spacing w:line="276" w:lineRule="auto"/>
        <w:rPr>
          <w:rFonts w:ascii="Calibri" w:eastAsia="Calibri" w:hAnsi="Calibr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1"/>
        <w:gridCol w:w="5279"/>
        <w:gridCol w:w="3078"/>
      </w:tblGrid>
      <w:tr w:rsidR="002505D4" w:rsidRPr="008F1117" w:rsidTr="003970CA">
        <w:trPr>
          <w:tblHeader/>
        </w:trPr>
        <w:tc>
          <w:tcPr>
            <w:tcW w:w="947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20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подразделения/должность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Кол. штат. ед.</w:t>
            </w:r>
          </w:p>
        </w:tc>
      </w:tr>
      <w:tr w:rsidR="002505D4" w:rsidRPr="008F1117" w:rsidTr="003970CA">
        <w:tc>
          <w:tcPr>
            <w:tcW w:w="9345" w:type="dxa"/>
            <w:gridSpan w:val="4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7. </w:t>
            </w: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Отдел бюджетной политики и экономического анализа</w:t>
            </w:r>
          </w:p>
        </w:tc>
      </w:tr>
      <w:tr w:rsidR="002505D4" w:rsidRPr="008F1117" w:rsidTr="003970CA">
        <w:tc>
          <w:tcPr>
            <w:tcW w:w="988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279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88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279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88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279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505D4" w:rsidRPr="008F1117" w:rsidTr="003970CA">
        <w:tc>
          <w:tcPr>
            <w:tcW w:w="6267" w:type="dxa"/>
            <w:gridSpan w:val="3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2505D4" w:rsidRPr="008F1117" w:rsidTr="003970CA">
        <w:tc>
          <w:tcPr>
            <w:tcW w:w="9345" w:type="dxa"/>
            <w:gridSpan w:val="4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 xml:space="preserve">8. Сектор </w:t>
            </w: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проектной деятельности и реализации целевых программ</w:t>
            </w:r>
          </w:p>
        </w:tc>
      </w:tr>
      <w:tr w:rsidR="002505D4" w:rsidRPr="008F1117" w:rsidTr="003970CA">
        <w:tc>
          <w:tcPr>
            <w:tcW w:w="988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279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505D4" w:rsidRPr="008F1117" w:rsidTr="003970CA">
        <w:tc>
          <w:tcPr>
            <w:tcW w:w="988" w:type="dxa"/>
            <w:gridSpan w:val="2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279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Ведущий советник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505D4" w:rsidRPr="008F1117" w:rsidTr="003970CA">
        <w:tc>
          <w:tcPr>
            <w:tcW w:w="6267" w:type="dxa"/>
            <w:gridSpan w:val="3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505D4" w:rsidRPr="008F1117" w:rsidTr="003970CA">
        <w:tc>
          <w:tcPr>
            <w:tcW w:w="6267" w:type="dxa"/>
            <w:gridSpan w:val="3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078" w:type="dxa"/>
            <w:shd w:val="clear" w:color="auto" w:fill="auto"/>
          </w:tcPr>
          <w:p w:rsidR="002505D4" w:rsidRPr="0012749E" w:rsidRDefault="002505D4" w:rsidP="003970CA">
            <w:pPr>
              <w:suppressAutoHyphens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749E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:rsidR="009B0DBA" w:rsidRDefault="002505D4">
      <w:bookmarkStart w:id="0" w:name="_GoBack"/>
      <w:bookmarkEnd w:id="0"/>
    </w:p>
    <w:sectPr w:rsidR="009B0DBA" w:rsidSect="002505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AA2"/>
    <w:multiLevelType w:val="hybridMultilevel"/>
    <w:tmpl w:val="661CAFCE"/>
    <w:lvl w:ilvl="0" w:tplc="E3E45D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5D5D"/>
    <w:multiLevelType w:val="hybridMultilevel"/>
    <w:tmpl w:val="847AB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4"/>
    <w:rsid w:val="001D4C18"/>
    <w:rsid w:val="002505D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3E77-6144-4572-B096-42FC84D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D4"/>
    <w:pPr>
      <w:suppressAutoHyphens/>
      <w:spacing w:after="20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2024-12-23T07:52:00Z</dcterms:created>
  <dcterms:modified xsi:type="dcterms:W3CDTF">2024-12-23T07:53:00Z</dcterms:modified>
</cp:coreProperties>
</file>