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5B" w:rsidRDefault="00C4725B" w:rsidP="00C4725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4725B" w:rsidRDefault="00C4725B" w:rsidP="00C4725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Приказ Министерства</w:t>
      </w:r>
    </w:p>
    <w:p w:rsidR="00C4725B" w:rsidRDefault="00C4725B" w:rsidP="00C4725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агропромышленной политики </w:t>
      </w:r>
    </w:p>
    <w:p w:rsidR="00C4725B" w:rsidRDefault="00C4725B" w:rsidP="00C4725B">
      <w:pPr>
        <w:ind w:left="5103"/>
        <w:rPr>
          <w:sz w:val="28"/>
          <w:szCs w:val="28"/>
        </w:rPr>
      </w:pPr>
      <w:r>
        <w:rPr>
          <w:sz w:val="28"/>
          <w:szCs w:val="28"/>
        </w:rPr>
        <w:t>и продовольствия ДНР</w:t>
      </w:r>
    </w:p>
    <w:p w:rsidR="00C4725B" w:rsidRDefault="00C4725B" w:rsidP="00C4725B">
      <w:pPr>
        <w:ind w:left="5103"/>
        <w:rPr>
          <w:sz w:val="28"/>
          <w:szCs w:val="28"/>
        </w:rPr>
      </w:pPr>
      <w:r>
        <w:rPr>
          <w:sz w:val="28"/>
          <w:szCs w:val="28"/>
        </w:rPr>
        <w:t>04.05.2015 № 98</w:t>
      </w:r>
    </w:p>
    <w:p w:rsidR="00C4725B" w:rsidRDefault="00C4725B" w:rsidP="00C4725B">
      <w:pPr>
        <w:ind w:left="4248" w:firstLine="708"/>
        <w:rPr>
          <w:sz w:val="28"/>
          <w:szCs w:val="28"/>
        </w:rPr>
      </w:pPr>
    </w:p>
    <w:p w:rsidR="00C4725B" w:rsidRPr="001A5BDE" w:rsidRDefault="00C4725B" w:rsidP="00E81FD1">
      <w:pPr>
        <w:ind w:left="4248" w:firstLine="855"/>
      </w:pPr>
      <w:r w:rsidRPr="001A5BDE">
        <w:t>Зарегистрировано в Министерстве</w:t>
      </w:r>
    </w:p>
    <w:p w:rsidR="00C4725B" w:rsidRPr="001A5BDE" w:rsidRDefault="00C4725B" w:rsidP="00E81FD1">
      <w:pPr>
        <w:ind w:left="4248" w:firstLine="855"/>
      </w:pPr>
      <w:r w:rsidRPr="001A5BDE">
        <w:t>юстиции Донецкой Народной</w:t>
      </w:r>
    </w:p>
    <w:p w:rsidR="00C4725B" w:rsidRPr="001A5BDE" w:rsidRDefault="00C4725B" w:rsidP="00E81FD1">
      <w:pPr>
        <w:ind w:left="4248" w:firstLine="855"/>
      </w:pPr>
      <w:r w:rsidRPr="001A5BDE">
        <w:t xml:space="preserve">Республики за </w:t>
      </w:r>
      <w:proofErr w:type="gramStart"/>
      <w:r w:rsidRPr="001A5BDE">
        <w:t>регистрационным</w:t>
      </w:r>
      <w:proofErr w:type="gramEnd"/>
    </w:p>
    <w:p w:rsidR="00C4725B" w:rsidRPr="001A5BDE" w:rsidRDefault="00C4725B" w:rsidP="00E81FD1">
      <w:pPr>
        <w:ind w:left="4248" w:firstLine="855"/>
      </w:pPr>
      <w:r w:rsidRPr="001A5BDE">
        <w:t xml:space="preserve">№ </w:t>
      </w:r>
      <w:r w:rsidRPr="00C87219">
        <w:rPr>
          <w:u w:val="single"/>
        </w:rPr>
        <w:t>1</w:t>
      </w:r>
      <w:r w:rsidR="002F42CD" w:rsidRPr="00C87219">
        <w:rPr>
          <w:u w:val="single"/>
        </w:rPr>
        <w:t>51</w:t>
      </w:r>
      <w:r w:rsidRPr="001A5BDE">
        <w:t xml:space="preserve"> от </w:t>
      </w:r>
      <w:bookmarkStart w:id="0" w:name="_GoBack"/>
      <w:r w:rsidR="002F42CD" w:rsidRPr="00C87219">
        <w:rPr>
          <w:u w:val="single"/>
        </w:rPr>
        <w:t>26</w:t>
      </w:r>
      <w:r w:rsidRPr="00C87219">
        <w:rPr>
          <w:u w:val="single"/>
        </w:rPr>
        <w:t>.05.2015</w:t>
      </w:r>
      <w:bookmarkEnd w:id="0"/>
    </w:p>
    <w:p w:rsidR="00140C4A" w:rsidRDefault="00140C4A" w:rsidP="001E4A6F">
      <w:pPr>
        <w:jc w:val="center"/>
        <w:rPr>
          <w:b/>
          <w:sz w:val="28"/>
          <w:szCs w:val="28"/>
        </w:rPr>
      </w:pPr>
    </w:p>
    <w:p w:rsidR="00575427" w:rsidRPr="001E4A6F" w:rsidRDefault="00575427" w:rsidP="001E4A6F">
      <w:pPr>
        <w:jc w:val="center"/>
        <w:rPr>
          <w:b/>
          <w:sz w:val="28"/>
          <w:szCs w:val="28"/>
        </w:rPr>
      </w:pPr>
      <w:r w:rsidRPr="001E4A6F">
        <w:rPr>
          <w:b/>
          <w:sz w:val="28"/>
          <w:szCs w:val="28"/>
        </w:rPr>
        <w:t>ПРОГРАММА</w:t>
      </w:r>
    </w:p>
    <w:p w:rsidR="00F60077" w:rsidRPr="001E4A6F" w:rsidRDefault="00F60077" w:rsidP="001E4A6F">
      <w:pPr>
        <w:jc w:val="center"/>
        <w:rPr>
          <w:b/>
          <w:sz w:val="28"/>
          <w:szCs w:val="28"/>
        </w:rPr>
      </w:pPr>
    </w:p>
    <w:p w:rsidR="00D846DF" w:rsidRPr="001E4A6F" w:rsidRDefault="00D846DF" w:rsidP="001E4A6F">
      <w:pPr>
        <w:jc w:val="center"/>
        <w:rPr>
          <w:b/>
          <w:sz w:val="28"/>
          <w:szCs w:val="28"/>
        </w:rPr>
      </w:pPr>
      <w:r w:rsidRPr="001E4A6F">
        <w:rPr>
          <w:b/>
          <w:sz w:val="28"/>
          <w:szCs w:val="28"/>
        </w:rPr>
        <w:t>о</w:t>
      </w:r>
      <w:r w:rsidR="00720094" w:rsidRPr="001E4A6F">
        <w:rPr>
          <w:b/>
          <w:sz w:val="28"/>
          <w:szCs w:val="28"/>
        </w:rPr>
        <w:t xml:space="preserve">бучения  работников, деятельность </w:t>
      </w:r>
      <w:r w:rsidR="00CF748E" w:rsidRPr="001E4A6F">
        <w:rPr>
          <w:b/>
          <w:sz w:val="28"/>
          <w:szCs w:val="28"/>
        </w:rPr>
        <w:t>которых связана с организацией и непосредственным  проведением работ</w:t>
      </w:r>
      <w:r w:rsidRPr="001E4A6F">
        <w:rPr>
          <w:b/>
          <w:sz w:val="28"/>
          <w:szCs w:val="28"/>
        </w:rPr>
        <w:t xml:space="preserve"> по транспортированию, хранению, применению, торговли пестицидами и агрохимикатами.</w:t>
      </w:r>
    </w:p>
    <w:p w:rsidR="006F0B5B" w:rsidRDefault="006F0B5B" w:rsidP="00D12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696"/>
        <w:gridCol w:w="6238"/>
        <w:gridCol w:w="1887"/>
      </w:tblGrid>
      <w:tr w:rsidR="00314F25" w:rsidTr="00E440D3">
        <w:trPr>
          <w:trHeight w:val="550"/>
        </w:trPr>
        <w:tc>
          <w:tcPr>
            <w:tcW w:w="750" w:type="dxa"/>
          </w:tcPr>
          <w:p w:rsidR="00314F25" w:rsidRDefault="00314F25" w:rsidP="00D12AC2">
            <w:r>
              <w:t>№</w:t>
            </w:r>
          </w:p>
        </w:tc>
        <w:tc>
          <w:tcPr>
            <w:tcW w:w="576" w:type="dxa"/>
          </w:tcPr>
          <w:p w:rsidR="00314F25" w:rsidRDefault="00314F25" w:rsidP="00D12AC2">
            <w:r>
              <w:t>№</w:t>
            </w:r>
          </w:p>
        </w:tc>
        <w:tc>
          <w:tcPr>
            <w:tcW w:w="6344" w:type="dxa"/>
            <w:vMerge w:val="restart"/>
          </w:tcPr>
          <w:p w:rsidR="00314F25" w:rsidRPr="00425151" w:rsidRDefault="00425151" w:rsidP="00E440D3">
            <w:pPr>
              <w:jc w:val="center"/>
            </w:pPr>
            <w:r w:rsidRPr="00425151">
              <w:t>Название темы</w:t>
            </w:r>
          </w:p>
        </w:tc>
        <w:tc>
          <w:tcPr>
            <w:tcW w:w="1901" w:type="dxa"/>
            <w:vMerge w:val="restart"/>
          </w:tcPr>
          <w:p w:rsidR="00314F25" w:rsidRDefault="00425151" w:rsidP="00D12AC2">
            <w:r>
              <w:t>Количество часов</w:t>
            </w:r>
          </w:p>
        </w:tc>
      </w:tr>
      <w:tr w:rsidR="00314F25" w:rsidTr="00E440D3">
        <w:tc>
          <w:tcPr>
            <w:tcW w:w="750" w:type="dxa"/>
          </w:tcPr>
          <w:p w:rsidR="00314F25" w:rsidRDefault="00314F25" w:rsidP="00D12AC2">
            <w:r>
              <w:t>Теми</w:t>
            </w:r>
          </w:p>
        </w:tc>
        <w:tc>
          <w:tcPr>
            <w:tcW w:w="576" w:type="dxa"/>
          </w:tcPr>
          <w:p w:rsidR="00314F25" w:rsidRDefault="00314F25" w:rsidP="00D12AC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44" w:type="dxa"/>
            <w:vMerge/>
          </w:tcPr>
          <w:p w:rsidR="00314F25" w:rsidRDefault="00314F25" w:rsidP="00D12AC2"/>
        </w:tc>
        <w:tc>
          <w:tcPr>
            <w:tcW w:w="1901" w:type="dxa"/>
            <w:vMerge/>
          </w:tcPr>
          <w:p w:rsidR="00314F25" w:rsidRDefault="00314F25" w:rsidP="00D12AC2"/>
        </w:tc>
      </w:tr>
      <w:tr w:rsidR="00163E2F" w:rsidTr="00E440D3">
        <w:tc>
          <w:tcPr>
            <w:tcW w:w="750" w:type="dxa"/>
            <w:vMerge w:val="restart"/>
          </w:tcPr>
          <w:p w:rsidR="00163E2F" w:rsidRPr="00C4516D" w:rsidRDefault="00163E2F" w:rsidP="000632FA">
            <w:r w:rsidRPr="00E440D3">
              <w:rPr>
                <w:lang w:val="en-US"/>
              </w:rPr>
              <w:t>I</w:t>
            </w:r>
          </w:p>
        </w:tc>
        <w:tc>
          <w:tcPr>
            <w:tcW w:w="576" w:type="dxa"/>
          </w:tcPr>
          <w:p w:rsidR="00163E2F" w:rsidRDefault="00163E2F" w:rsidP="00D12AC2">
            <w:r>
              <w:t>1.1.</w:t>
            </w:r>
          </w:p>
        </w:tc>
        <w:tc>
          <w:tcPr>
            <w:tcW w:w="6344" w:type="dxa"/>
          </w:tcPr>
          <w:p w:rsidR="00163E2F" w:rsidRDefault="00163E2F" w:rsidP="00D12AC2">
            <w:r>
              <w:t>Роль, значение средств химизации   в системе мероприятий по выращиванию и защите от вредителей, болезней, сорняков посевов, урожая сельскохозяйственных и других культур.</w:t>
            </w:r>
          </w:p>
        </w:tc>
        <w:tc>
          <w:tcPr>
            <w:tcW w:w="1901" w:type="dxa"/>
            <w:vMerge w:val="restart"/>
          </w:tcPr>
          <w:p w:rsidR="00163E2F" w:rsidRDefault="00163E2F" w:rsidP="00E440D3">
            <w:pPr>
              <w:jc w:val="center"/>
            </w:pPr>
          </w:p>
          <w:p w:rsidR="00163E2F" w:rsidRDefault="00163E2F" w:rsidP="00E440D3">
            <w:pPr>
              <w:jc w:val="center"/>
            </w:pPr>
          </w:p>
          <w:p w:rsidR="00163E2F" w:rsidRDefault="00163E2F" w:rsidP="00E440D3">
            <w:pPr>
              <w:jc w:val="center"/>
            </w:pPr>
          </w:p>
          <w:p w:rsidR="00163E2F" w:rsidRDefault="00163E2F" w:rsidP="00E440D3">
            <w:pPr>
              <w:jc w:val="center"/>
            </w:pPr>
            <w:r>
              <w:t>30 мин.</w:t>
            </w:r>
          </w:p>
        </w:tc>
      </w:tr>
      <w:tr w:rsidR="00163E2F" w:rsidTr="00E440D3">
        <w:tc>
          <w:tcPr>
            <w:tcW w:w="750" w:type="dxa"/>
            <w:vMerge/>
          </w:tcPr>
          <w:p w:rsidR="00163E2F" w:rsidRDefault="00163E2F" w:rsidP="00D12AC2"/>
        </w:tc>
        <w:tc>
          <w:tcPr>
            <w:tcW w:w="576" w:type="dxa"/>
          </w:tcPr>
          <w:p w:rsidR="00163E2F" w:rsidRDefault="00163E2F" w:rsidP="00D12AC2">
            <w:r>
              <w:t>1.2.</w:t>
            </w:r>
          </w:p>
        </w:tc>
        <w:tc>
          <w:tcPr>
            <w:tcW w:w="6344" w:type="dxa"/>
          </w:tcPr>
          <w:p w:rsidR="00163E2F" w:rsidRDefault="00163E2F" w:rsidP="00D12AC2">
            <w:r>
              <w:t>Роль минеральных удобрений.</w:t>
            </w:r>
          </w:p>
        </w:tc>
        <w:tc>
          <w:tcPr>
            <w:tcW w:w="1901" w:type="dxa"/>
            <w:vMerge/>
          </w:tcPr>
          <w:p w:rsidR="00163E2F" w:rsidRDefault="00163E2F" w:rsidP="00D12AC2"/>
        </w:tc>
      </w:tr>
      <w:tr w:rsidR="00163E2F" w:rsidTr="00E440D3">
        <w:tc>
          <w:tcPr>
            <w:tcW w:w="750" w:type="dxa"/>
            <w:vMerge/>
          </w:tcPr>
          <w:p w:rsidR="00163E2F" w:rsidRDefault="00163E2F" w:rsidP="00D12AC2"/>
        </w:tc>
        <w:tc>
          <w:tcPr>
            <w:tcW w:w="576" w:type="dxa"/>
          </w:tcPr>
          <w:p w:rsidR="00163E2F" w:rsidRDefault="00163E2F" w:rsidP="00D12AC2">
            <w:r>
              <w:t xml:space="preserve">1.3. </w:t>
            </w:r>
          </w:p>
        </w:tc>
        <w:tc>
          <w:tcPr>
            <w:tcW w:w="6344" w:type="dxa"/>
          </w:tcPr>
          <w:p w:rsidR="00163E2F" w:rsidRDefault="00163E2F" w:rsidP="00D12AC2">
            <w:r>
              <w:t>Роль средств защиты растений.</w:t>
            </w:r>
          </w:p>
        </w:tc>
        <w:tc>
          <w:tcPr>
            <w:tcW w:w="1901" w:type="dxa"/>
            <w:vMerge/>
          </w:tcPr>
          <w:p w:rsidR="00163E2F" w:rsidRDefault="00163E2F" w:rsidP="00D12AC2"/>
        </w:tc>
      </w:tr>
      <w:tr w:rsidR="00163E2F" w:rsidTr="00E440D3">
        <w:tc>
          <w:tcPr>
            <w:tcW w:w="750" w:type="dxa"/>
            <w:vMerge w:val="restart"/>
          </w:tcPr>
          <w:p w:rsidR="00163E2F" w:rsidRDefault="00163E2F" w:rsidP="00D12AC2">
            <w:r w:rsidRPr="00E440D3">
              <w:rPr>
                <w:lang w:val="uk-UA"/>
              </w:rPr>
              <w:t>II</w:t>
            </w:r>
          </w:p>
        </w:tc>
        <w:tc>
          <w:tcPr>
            <w:tcW w:w="576" w:type="dxa"/>
          </w:tcPr>
          <w:p w:rsidR="00163E2F" w:rsidRDefault="00163E2F" w:rsidP="00D12AC2">
            <w:r>
              <w:t>2.1.</w:t>
            </w:r>
          </w:p>
        </w:tc>
        <w:tc>
          <w:tcPr>
            <w:tcW w:w="6344" w:type="dxa"/>
          </w:tcPr>
          <w:p w:rsidR="004F4A6C" w:rsidRDefault="00163E2F" w:rsidP="004F4A6C">
            <w:r>
              <w:t>Классификация пестицидов и агрохимикатов по назначению</w:t>
            </w:r>
            <w:r w:rsidR="004F4A6C">
              <w:t xml:space="preserve"> (инсектициды, фунгициды, протравители семян, гербициды, дефолианты и десиканты) </w:t>
            </w:r>
          </w:p>
          <w:p w:rsidR="004F4A6C" w:rsidRDefault="00163E2F" w:rsidP="004F4A6C">
            <w:r>
              <w:t xml:space="preserve"> и токсичностью, гигиенические требования, предъявляемые   к ним</w:t>
            </w:r>
            <w:r w:rsidR="004F4A6C">
              <w:t>.</w:t>
            </w:r>
          </w:p>
          <w:p w:rsidR="00163E2F" w:rsidRDefault="00163E2F" w:rsidP="00D12AC2"/>
        </w:tc>
        <w:tc>
          <w:tcPr>
            <w:tcW w:w="1901" w:type="dxa"/>
            <w:vMerge w:val="restart"/>
          </w:tcPr>
          <w:p w:rsidR="00163E2F" w:rsidRDefault="00163E2F" w:rsidP="00D12AC2"/>
          <w:p w:rsidR="00163E2F" w:rsidRDefault="00163E2F" w:rsidP="00D12AC2"/>
          <w:p w:rsidR="00163E2F" w:rsidRDefault="00163E2F" w:rsidP="00D12AC2"/>
          <w:p w:rsidR="00163E2F" w:rsidRDefault="00163E2F" w:rsidP="00D12AC2"/>
          <w:p w:rsidR="00163E2F" w:rsidRDefault="00163E2F" w:rsidP="00D12AC2"/>
          <w:p w:rsidR="00163E2F" w:rsidRDefault="00163E2F" w:rsidP="00D12AC2">
            <w:r>
              <w:t>1 ч.30 мин.</w:t>
            </w:r>
          </w:p>
          <w:p w:rsidR="00163E2F" w:rsidRDefault="00163E2F" w:rsidP="00D12AC2"/>
          <w:p w:rsidR="00163E2F" w:rsidRDefault="00163E2F" w:rsidP="00D12AC2"/>
          <w:p w:rsidR="00163E2F" w:rsidRDefault="00163E2F" w:rsidP="00D12AC2"/>
          <w:p w:rsidR="00163E2F" w:rsidRDefault="00163E2F" w:rsidP="00D12AC2"/>
          <w:p w:rsidR="00163E2F" w:rsidRDefault="00163E2F" w:rsidP="00D12AC2"/>
        </w:tc>
      </w:tr>
      <w:tr w:rsidR="00163E2F" w:rsidTr="00E440D3">
        <w:tc>
          <w:tcPr>
            <w:tcW w:w="750" w:type="dxa"/>
            <w:vMerge/>
          </w:tcPr>
          <w:p w:rsidR="00163E2F" w:rsidRDefault="00163E2F" w:rsidP="00D12AC2"/>
        </w:tc>
        <w:tc>
          <w:tcPr>
            <w:tcW w:w="576" w:type="dxa"/>
          </w:tcPr>
          <w:p w:rsidR="00163E2F" w:rsidRDefault="00163E2F" w:rsidP="00D12AC2">
            <w:r>
              <w:t>2.2.</w:t>
            </w:r>
          </w:p>
        </w:tc>
        <w:tc>
          <w:tcPr>
            <w:tcW w:w="6344" w:type="dxa"/>
          </w:tcPr>
          <w:p w:rsidR="00163E2F" w:rsidRDefault="00163E2F" w:rsidP="00D12AC2">
            <w:r>
              <w:t xml:space="preserve">Общие сведения о химических средствах защиты растений, минеральных удобрениях, регуляторах роста и химических </w:t>
            </w:r>
            <w:proofErr w:type="spellStart"/>
            <w:r>
              <w:t>мелиорантах</w:t>
            </w:r>
            <w:proofErr w:type="spellEnd"/>
            <w:r>
              <w:t xml:space="preserve">. </w:t>
            </w:r>
          </w:p>
          <w:p w:rsidR="00163E2F" w:rsidRDefault="00163E2F" w:rsidP="00D12AC2"/>
        </w:tc>
        <w:tc>
          <w:tcPr>
            <w:tcW w:w="1901" w:type="dxa"/>
            <w:vMerge/>
          </w:tcPr>
          <w:p w:rsidR="00163E2F" w:rsidRDefault="00163E2F" w:rsidP="00D12AC2"/>
        </w:tc>
      </w:tr>
      <w:tr w:rsidR="00163E2F" w:rsidTr="00E440D3">
        <w:tc>
          <w:tcPr>
            <w:tcW w:w="750" w:type="dxa"/>
            <w:vMerge/>
          </w:tcPr>
          <w:p w:rsidR="00163E2F" w:rsidRDefault="00163E2F" w:rsidP="00D12AC2"/>
        </w:tc>
        <w:tc>
          <w:tcPr>
            <w:tcW w:w="576" w:type="dxa"/>
          </w:tcPr>
          <w:p w:rsidR="00163E2F" w:rsidRDefault="00163E2F" w:rsidP="00D12AC2">
            <w:r>
              <w:t>2.3.</w:t>
            </w:r>
          </w:p>
        </w:tc>
        <w:tc>
          <w:tcPr>
            <w:tcW w:w="6344" w:type="dxa"/>
          </w:tcPr>
          <w:p w:rsidR="00163E2F" w:rsidRDefault="00163E2F" w:rsidP="00D12AC2">
            <w:r>
              <w:t>Действие пестицидов на вредные организмы и растения.</w:t>
            </w:r>
          </w:p>
        </w:tc>
        <w:tc>
          <w:tcPr>
            <w:tcW w:w="1901" w:type="dxa"/>
            <w:vMerge/>
          </w:tcPr>
          <w:p w:rsidR="00163E2F" w:rsidRDefault="00163E2F" w:rsidP="00D12AC2"/>
        </w:tc>
      </w:tr>
      <w:tr w:rsidR="0013773D" w:rsidTr="00E440D3">
        <w:tc>
          <w:tcPr>
            <w:tcW w:w="750" w:type="dxa"/>
            <w:vMerge w:val="restart"/>
          </w:tcPr>
          <w:p w:rsidR="0013773D" w:rsidRDefault="0013773D" w:rsidP="00D12AC2"/>
          <w:p w:rsidR="0013773D" w:rsidRDefault="0013773D" w:rsidP="00D12AC2"/>
          <w:p w:rsidR="0013773D" w:rsidRDefault="0013773D" w:rsidP="00D12AC2"/>
          <w:p w:rsidR="0013773D" w:rsidRDefault="0013773D" w:rsidP="00D12AC2"/>
          <w:p w:rsidR="0013773D" w:rsidRDefault="0013773D" w:rsidP="00D12AC2"/>
          <w:p w:rsidR="0013773D" w:rsidRDefault="0013773D" w:rsidP="00D12AC2">
            <w:r w:rsidRPr="00E440D3">
              <w:rPr>
                <w:lang w:val="en-US"/>
              </w:rPr>
              <w:t>III</w:t>
            </w:r>
          </w:p>
        </w:tc>
        <w:tc>
          <w:tcPr>
            <w:tcW w:w="576" w:type="dxa"/>
          </w:tcPr>
          <w:p w:rsidR="0013773D" w:rsidRDefault="0013773D" w:rsidP="00D12AC2"/>
        </w:tc>
        <w:tc>
          <w:tcPr>
            <w:tcW w:w="6344" w:type="dxa"/>
          </w:tcPr>
          <w:p w:rsidR="0013773D" w:rsidRDefault="0013773D" w:rsidP="00D12AC2"/>
        </w:tc>
        <w:tc>
          <w:tcPr>
            <w:tcW w:w="1901" w:type="dxa"/>
            <w:vMerge w:val="restart"/>
          </w:tcPr>
          <w:p w:rsidR="0013773D" w:rsidRDefault="0013773D" w:rsidP="00D12AC2"/>
          <w:p w:rsidR="0013773D" w:rsidRDefault="0013773D" w:rsidP="00D12AC2"/>
          <w:p w:rsidR="0013773D" w:rsidRDefault="0013773D" w:rsidP="00D12AC2"/>
          <w:p w:rsidR="0013773D" w:rsidRDefault="0013773D" w:rsidP="00D12AC2"/>
          <w:p w:rsidR="0013773D" w:rsidRDefault="0013773D" w:rsidP="00D12AC2"/>
          <w:p w:rsidR="0013773D" w:rsidRDefault="0013773D" w:rsidP="00D12AC2">
            <w:r>
              <w:t xml:space="preserve">   1 ч.</w:t>
            </w:r>
          </w:p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3.1.</w:t>
            </w:r>
          </w:p>
        </w:tc>
        <w:tc>
          <w:tcPr>
            <w:tcW w:w="6344" w:type="dxa"/>
          </w:tcPr>
          <w:p w:rsidR="0013773D" w:rsidRDefault="0013773D" w:rsidP="00D12AC2">
            <w:r>
              <w:t xml:space="preserve">Общие гигиенические требования, предъявляемые к  пестицидам и </w:t>
            </w:r>
            <w:proofErr w:type="spellStart"/>
            <w:r>
              <w:t>агрохимикатам</w:t>
            </w:r>
            <w:proofErr w:type="spellEnd"/>
            <w:r>
              <w:t>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3.2.</w:t>
            </w:r>
          </w:p>
        </w:tc>
        <w:tc>
          <w:tcPr>
            <w:tcW w:w="6344" w:type="dxa"/>
          </w:tcPr>
          <w:p w:rsidR="0013773D" w:rsidRDefault="0013773D" w:rsidP="00D12AC2">
            <w:r>
              <w:t>Токсиколого – гигиеническая классификация пестицидов.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3.3.</w:t>
            </w:r>
          </w:p>
        </w:tc>
        <w:tc>
          <w:tcPr>
            <w:tcW w:w="6344" w:type="dxa"/>
          </w:tcPr>
          <w:p w:rsidR="0013773D" w:rsidRDefault="0013773D" w:rsidP="00D12AC2">
            <w:r>
              <w:t>Гигиенические требования к наиболее токсичным   пестицидам.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3.4.</w:t>
            </w:r>
          </w:p>
        </w:tc>
        <w:tc>
          <w:tcPr>
            <w:tcW w:w="6344" w:type="dxa"/>
          </w:tcPr>
          <w:p w:rsidR="0013773D" w:rsidRDefault="0013773D" w:rsidP="00D12AC2">
            <w:r>
              <w:t>Правила хранения, отпуска, транспортировки и применения пестицидов и агрохимикатов.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3.5.</w:t>
            </w:r>
          </w:p>
        </w:tc>
        <w:tc>
          <w:tcPr>
            <w:tcW w:w="6344" w:type="dxa"/>
          </w:tcPr>
          <w:p w:rsidR="0013773D" w:rsidRDefault="0013773D" w:rsidP="00D12AC2">
            <w:r>
              <w:t>Требования, которые    предъявляются к складским помещениям для хранения  пестицидов и агрохимикатов.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3.6.</w:t>
            </w:r>
          </w:p>
        </w:tc>
        <w:tc>
          <w:tcPr>
            <w:tcW w:w="6344" w:type="dxa"/>
          </w:tcPr>
          <w:p w:rsidR="0013773D" w:rsidRDefault="0013773D" w:rsidP="00D12AC2">
            <w:r>
              <w:t>Порядок выдачи пестицидов и агрохимикатов со склада, их учет.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3.7.</w:t>
            </w:r>
          </w:p>
        </w:tc>
        <w:tc>
          <w:tcPr>
            <w:tcW w:w="6344" w:type="dxa"/>
          </w:tcPr>
          <w:p w:rsidR="0013773D" w:rsidRDefault="0013773D" w:rsidP="00D12AC2">
            <w:r>
              <w:t>Гигиена труда  при приготовлении   рабочих растворов.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3.8.</w:t>
            </w:r>
          </w:p>
        </w:tc>
        <w:tc>
          <w:tcPr>
            <w:tcW w:w="6344" w:type="dxa"/>
          </w:tcPr>
          <w:p w:rsidR="0013773D" w:rsidRDefault="0013773D" w:rsidP="00D12AC2">
            <w:r>
              <w:t>Меры безопасности при опыливании и опрыскивании.</w:t>
            </w:r>
          </w:p>
        </w:tc>
        <w:tc>
          <w:tcPr>
            <w:tcW w:w="1901" w:type="dxa"/>
            <w:vMerge w:val="restart"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13773D" w:rsidP="00D12AC2">
            <w:r>
              <w:t>3.9.</w:t>
            </w:r>
          </w:p>
        </w:tc>
        <w:tc>
          <w:tcPr>
            <w:tcW w:w="6344" w:type="dxa"/>
          </w:tcPr>
          <w:p w:rsidR="0013773D" w:rsidRDefault="0013773D" w:rsidP="00D12AC2">
            <w:r>
              <w:t>Меры безопасности при фумигации помещений.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13773D" w:rsidTr="00E440D3">
        <w:tc>
          <w:tcPr>
            <w:tcW w:w="750" w:type="dxa"/>
            <w:vMerge/>
          </w:tcPr>
          <w:p w:rsidR="0013773D" w:rsidRDefault="0013773D" w:rsidP="00D12AC2"/>
        </w:tc>
        <w:tc>
          <w:tcPr>
            <w:tcW w:w="576" w:type="dxa"/>
          </w:tcPr>
          <w:p w:rsidR="0013773D" w:rsidRDefault="000632FA" w:rsidP="00D12AC2">
            <w:r>
              <w:t>3</w:t>
            </w:r>
            <w:r w:rsidR="0013773D">
              <w:t>.</w:t>
            </w:r>
            <w:r>
              <w:t>10</w:t>
            </w:r>
            <w:r w:rsidR="0013773D">
              <w:t>.</w:t>
            </w:r>
          </w:p>
        </w:tc>
        <w:tc>
          <w:tcPr>
            <w:tcW w:w="6344" w:type="dxa"/>
          </w:tcPr>
          <w:p w:rsidR="0013773D" w:rsidRDefault="0013773D" w:rsidP="00D12AC2">
            <w:r>
              <w:t>Меры безопасности при протравливании семян.</w:t>
            </w:r>
          </w:p>
        </w:tc>
        <w:tc>
          <w:tcPr>
            <w:tcW w:w="1901" w:type="dxa"/>
            <w:vMerge/>
          </w:tcPr>
          <w:p w:rsidR="0013773D" w:rsidRDefault="0013773D" w:rsidP="00D12AC2"/>
        </w:tc>
      </w:tr>
      <w:tr w:rsidR="00425151" w:rsidTr="00E440D3">
        <w:tc>
          <w:tcPr>
            <w:tcW w:w="750" w:type="dxa"/>
          </w:tcPr>
          <w:p w:rsidR="00425151" w:rsidRPr="00B567C5" w:rsidRDefault="00031EF0" w:rsidP="00E440D3">
            <w:pPr>
              <w:jc w:val="center"/>
            </w:pPr>
            <w:r>
              <w:t>1</w:t>
            </w:r>
            <w:r w:rsidR="00B567C5" w:rsidRPr="00E440D3">
              <w:rPr>
                <w:lang w:val="en-US"/>
              </w:rPr>
              <w:t>V</w:t>
            </w:r>
          </w:p>
        </w:tc>
        <w:tc>
          <w:tcPr>
            <w:tcW w:w="576" w:type="dxa"/>
          </w:tcPr>
          <w:p w:rsidR="00425151" w:rsidRDefault="000632FA" w:rsidP="00D12AC2">
            <w:r>
              <w:t>4.0.</w:t>
            </w:r>
          </w:p>
        </w:tc>
        <w:tc>
          <w:tcPr>
            <w:tcW w:w="6344" w:type="dxa"/>
          </w:tcPr>
          <w:p w:rsidR="00425151" w:rsidRDefault="00B567C5" w:rsidP="00D12AC2">
            <w:r>
              <w:t xml:space="preserve">Характеристика и назначение индивидуальных средств защиты от </w:t>
            </w:r>
            <w:r w:rsidR="003544A0">
              <w:t>негативного воздействия пестицидов и агрохимикатов.</w:t>
            </w:r>
          </w:p>
        </w:tc>
        <w:tc>
          <w:tcPr>
            <w:tcW w:w="1901" w:type="dxa"/>
          </w:tcPr>
          <w:p w:rsidR="00425151" w:rsidRDefault="0013773D" w:rsidP="00D12AC2">
            <w:r>
              <w:t xml:space="preserve">  30 мин.</w:t>
            </w:r>
          </w:p>
        </w:tc>
      </w:tr>
      <w:tr w:rsidR="00425151" w:rsidTr="00E440D3">
        <w:tc>
          <w:tcPr>
            <w:tcW w:w="750" w:type="dxa"/>
          </w:tcPr>
          <w:p w:rsidR="00425151" w:rsidRDefault="00031EF0" w:rsidP="00E440D3">
            <w:pPr>
              <w:jc w:val="center"/>
            </w:pPr>
            <w:r w:rsidRPr="00E440D3">
              <w:rPr>
                <w:lang w:val="en-US"/>
              </w:rPr>
              <w:t>V</w:t>
            </w:r>
          </w:p>
        </w:tc>
        <w:tc>
          <w:tcPr>
            <w:tcW w:w="576" w:type="dxa"/>
          </w:tcPr>
          <w:p w:rsidR="00425151" w:rsidRDefault="000632FA" w:rsidP="00D12AC2">
            <w:r>
              <w:t>5.0.</w:t>
            </w:r>
          </w:p>
        </w:tc>
        <w:tc>
          <w:tcPr>
            <w:tcW w:w="6344" w:type="dxa"/>
          </w:tcPr>
          <w:p w:rsidR="00425151" w:rsidRDefault="007D6778" w:rsidP="00D12AC2">
            <w:r>
              <w:t>Условия, средства, методы обеззараживания транспортных средств, машин, аппаратуры, тары.</w:t>
            </w:r>
          </w:p>
        </w:tc>
        <w:tc>
          <w:tcPr>
            <w:tcW w:w="1901" w:type="dxa"/>
          </w:tcPr>
          <w:p w:rsidR="00425151" w:rsidRDefault="0013773D" w:rsidP="00D12AC2">
            <w:r>
              <w:t xml:space="preserve">  </w:t>
            </w:r>
            <w:r w:rsidR="006211BC">
              <w:t>30 мин.</w:t>
            </w:r>
          </w:p>
        </w:tc>
      </w:tr>
      <w:tr w:rsidR="00425151" w:rsidTr="00E440D3">
        <w:tc>
          <w:tcPr>
            <w:tcW w:w="750" w:type="dxa"/>
          </w:tcPr>
          <w:p w:rsidR="00425151" w:rsidRPr="00031EF0" w:rsidRDefault="00031EF0" w:rsidP="00E440D3">
            <w:pPr>
              <w:jc w:val="center"/>
            </w:pPr>
            <w:r w:rsidRPr="00E440D3">
              <w:rPr>
                <w:lang w:val="en-US"/>
              </w:rPr>
              <w:t>V</w:t>
            </w:r>
            <w:r>
              <w:t>1</w:t>
            </w:r>
          </w:p>
        </w:tc>
        <w:tc>
          <w:tcPr>
            <w:tcW w:w="576" w:type="dxa"/>
          </w:tcPr>
          <w:p w:rsidR="00425151" w:rsidRDefault="000632FA" w:rsidP="00D12AC2">
            <w:r>
              <w:t>6</w:t>
            </w:r>
            <w:r w:rsidR="00031EF0">
              <w:t>.</w:t>
            </w:r>
            <w:r>
              <w:t>0.</w:t>
            </w:r>
          </w:p>
        </w:tc>
        <w:tc>
          <w:tcPr>
            <w:tcW w:w="6344" w:type="dxa"/>
          </w:tcPr>
          <w:p w:rsidR="00425151" w:rsidRDefault="00031EF0" w:rsidP="00D12AC2">
            <w:r>
              <w:t>Правила личной гигиены, первая доврачебная помощь, самопомощь при отравлении пестицидами и агрохимикатами.</w:t>
            </w:r>
          </w:p>
        </w:tc>
        <w:tc>
          <w:tcPr>
            <w:tcW w:w="1901" w:type="dxa"/>
          </w:tcPr>
          <w:p w:rsidR="00425151" w:rsidRDefault="0013773D" w:rsidP="00D12AC2">
            <w:r>
              <w:t xml:space="preserve">    </w:t>
            </w:r>
            <w:r w:rsidR="006211BC">
              <w:t>1 ч.</w:t>
            </w:r>
          </w:p>
        </w:tc>
      </w:tr>
      <w:tr w:rsidR="00425151" w:rsidTr="00E440D3">
        <w:tc>
          <w:tcPr>
            <w:tcW w:w="750" w:type="dxa"/>
          </w:tcPr>
          <w:p w:rsidR="00425151" w:rsidRDefault="00C81884" w:rsidP="00D12AC2">
            <w:r w:rsidRPr="00E440D3">
              <w:rPr>
                <w:lang w:val="en-US"/>
              </w:rPr>
              <w:t>V</w:t>
            </w:r>
            <w:r>
              <w:t>11</w:t>
            </w:r>
          </w:p>
        </w:tc>
        <w:tc>
          <w:tcPr>
            <w:tcW w:w="576" w:type="dxa"/>
          </w:tcPr>
          <w:p w:rsidR="00425151" w:rsidRDefault="000632FA" w:rsidP="00D12AC2">
            <w:r>
              <w:t>7</w:t>
            </w:r>
            <w:r w:rsidR="002A1781">
              <w:t>.</w:t>
            </w:r>
            <w:r>
              <w:t>0.</w:t>
            </w:r>
          </w:p>
          <w:p w:rsidR="00E1380E" w:rsidRDefault="00E1380E" w:rsidP="00D12AC2"/>
        </w:tc>
        <w:tc>
          <w:tcPr>
            <w:tcW w:w="6344" w:type="dxa"/>
          </w:tcPr>
          <w:p w:rsidR="00425151" w:rsidRDefault="002A1781" w:rsidP="00D12AC2">
            <w:r>
              <w:t>Правила и условия торговли пестицидами и агрохимикатами.</w:t>
            </w:r>
          </w:p>
        </w:tc>
        <w:tc>
          <w:tcPr>
            <w:tcW w:w="1901" w:type="dxa"/>
          </w:tcPr>
          <w:p w:rsidR="00425151" w:rsidRDefault="0013773D" w:rsidP="00D12AC2">
            <w:r>
              <w:t xml:space="preserve">    </w:t>
            </w:r>
            <w:r w:rsidR="006211BC">
              <w:t>1ч.</w:t>
            </w:r>
          </w:p>
        </w:tc>
      </w:tr>
    </w:tbl>
    <w:p w:rsidR="006F0B5B" w:rsidRDefault="006F0B5B" w:rsidP="00D12AC2"/>
    <w:p w:rsidR="00163E2F" w:rsidRPr="001E4A6F" w:rsidRDefault="00163E2F" w:rsidP="001E4A6F">
      <w:pPr>
        <w:jc w:val="both"/>
        <w:rPr>
          <w:sz w:val="28"/>
          <w:szCs w:val="28"/>
        </w:rPr>
      </w:pPr>
      <w:r w:rsidRPr="001E4A6F">
        <w:rPr>
          <w:sz w:val="28"/>
          <w:szCs w:val="28"/>
        </w:rPr>
        <w:t xml:space="preserve">       Данная программа предусматривает подготовку, переподготовку работников предприятий, учреждений организаций, работа которых непосредственно связана с организацией и транспортировкой, хранением, применением и торговлей пестицидами и </w:t>
      </w:r>
      <w:proofErr w:type="spellStart"/>
      <w:r w:rsidRPr="001E4A6F">
        <w:rPr>
          <w:sz w:val="28"/>
          <w:szCs w:val="28"/>
        </w:rPr>
        <w:t>агрохимикатами</w:t>
      </w:r>
      <w:proofErr w:type="spellEnd"/>
      <w:r w:rsidRPr="001E4A6F">
        <w:rPr>
          <w:sz w:val="28"/>
          <w:szCs w:val="28"/>
        </w:rPr>
        <w:t xml:space="preserve"> (организаторы работ, механизаторы, заправщики, кладовщики, грузчики, животноводы, продавцы и другие работники).</w:t>
      </w:r>
    </w:p>
    <w:p w:rsidR="00163E2F" w:rsidRPr="001E4A6F" w:rsidRDefault="00163E2F" w:rsidP="001E4A6F">
      <w:pPr>
        <w:jc w:val="both"/>
        <w:rPr>
          <w:sz w:val="28"/>
          <w:szCs w:val="28"/>
        </w:rPr>
      </w:pPr>
      <w:r w:rsidRPr="001E4A6F">
        <w:rPr>
          <w:sz w:val="28"/>
          <w:szCs w:val="28"/>
        </w:rPr>
        <w:t xml:space="preserve">       Обучение рассчитано на 6 (шесть) часов и проводится с отрывом или без</w:t>
      </w:r>
      <w:r w:rsidR="0013773D" w:rsidRPr="001E4A6F">
        <w:rPr>
          <w:sz w:val="28"/>
          <w:szCs w:val="28"/>
        </w:rPr>
        <w:t xml:space="preserve"> отрыва от производства государственными инспекторами</w:t>
      </w:r>
      <w:r w:rsidRPr="001E4A6F">
        <w:rPr>
          <w:sz w:val="28"/>
          <w:szCs w:val="28"/>
        </w:rPr>
        <w:t xml:space="preserve"> Государственно</w:t>
      </w:r>
      <w:r w:rsidR="00720094" w:rsidRPr="001E4A6F">
        <w:rPr>
          <w:sz w:val="28"/>
          <w:szCs w:val="28"/>
        </w:rPr>
        <w:t>й инспекции Министерства агропромышленной политики и продовольствия</w:t>
      </w:r>
      <w:r w:rsidRPr="001E4A6F">
        <w:rPr>
          <w:sz w:val="28"/>
          <w:szCs w:val="28"/>
        </w:rPr>
        <w:t xml:space="preserve">. </w:t>
      </w:r>
    </w:p>
    <w:p w:rsidR="00163E2F" w:rsidRPr="001E4A6F" w:rsidRDefault="00163E2F" w:rsidP="001E4A6F">
      <w:pPr>
        <w:jc w:val="both"/>
        <w:rPr>
          <w:sz w:val="28"/>
          <w:szCs w:val="28"/>
        </w:rPr>
      </w:pPr>
      <w:r w:rsidRPr="001E4A6F">
        <w:rPr>
          <w:sz w:val="28"/>
          <w:szCs w:val="28"/>
        </w:rPr>
        <w:t xml:space="preserve">       После  окончания обучения  слушателям выдаются удостоверения о прохождении специальной подготовки по вопросам безопасного проведения работ с пестицидами и </w:t>
      </w:r>
      <w:proofErr w:type="spellStart"/>
      <w:r w:rsidRPr="001E4A6F">
        <w:rPr>
          <w:sz w:val="28"/>
          <w:szCs w:val="28"/>
        </w:rPr>
        <w:t>агрохимикатами</w:t>
      </w:r>
      <w:proofErr w:type="spellEnd"/>
    </w:p>
    <w:p w:rsidR="00B86F97" w:rsidRPr="001E4A6F" w:rsidRDefault="00B86F97" w:rsidP="001E4A6F">
      <w:pPr>
        <w:jc w:val="both"/>
        <w:rPr>
          <w:sz w:val="28"/>
          <w:szCs w:val="28"/>
        </w:rPr>
      </w:pPr>
    </w:p>
    <w:p w:rsidR="00FC5AB0" w:rsidRDefault="00FC5AB0" w:rsidP="00D12AC2"/>
    <w:p w:rsidR="00FC5AB0" w:rsidRDefault="00FC5AB0" w:rsidP="00D12AC2"/>
    <w:p w:rsidR="00FC5AB0" w:rsidRDefault="00FC5AB0" w:rsidP="00D12AC2"/>
    <w:p w:rsidR="001E4A6F" w:rsidRDefault="00FC5AB0" w:rsidP="00D12AC2">
      <w:pPr>
        <w:rPr>
          <w:sz w:val="28"/>
          <w:szCs w:val="28"/>
          <w:lang w:val="uk-UA"/>
        </w:rPr>
      </w:pPr>
      <w:r w:rsidRPr="001E4A6F">
        <w:rPr>
          <w:sz w:val="28"/>
          <w:szCs w:val="28"/>
        </w:rPr>
        <w:t xml:space="preserve">Начальник </w:t>
      </w:r>
      <w:proofErr w:type="spellStart"/>
      <w:proofErr w:type="gramStart"/>
      <w:r w:rsidRPr="001E4A6F">
        <w:rPr>
          <w:sz w:val="28"/>
          <w:szCs w:val="28"/>
        </w:rPr>
        <w:t>Гос</w:t>
      </w:r>
      <w:r w:rsidR="001E4A6F">
        <w:rPr>
          <w:sz w:val="28"/>
          <w:szCs w:val="28"/>
          <w:lang w:val="uk-UA"/>
        </w:rPr>
        <w:t>ударственной</w:t>
      </w:r>
      <w:proofErr w:type="spellEnd"/>
      <w:proofErr w:type="gramEnd"/>
    </w:p>
    <w:p w:rsidR="001E4A6F" w:rsidRDefault="001E4A6F" w:rsidP="00D12AC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инспекции </w:t>
      </w:r>
      <w:r w:rsidR="000632FA" w:rsidRPr="001E4A6F">
        <w:rPr>
          <w:sz w:val="28"/>
          <w:szCs w:val="28"/>
        </w:rPr>
        <w:t xml:space="preserve"> Министерства</w:t>
      </w:r>
    </w:p>
    <w:p w:rsidR="001E4A6F" w:rsidRDefault="001E4A6F" w:rsidP="00D12AC2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агропром</w:t>
      </w:r>
      <w:r>
        <w:rPr>
          <w:sz w:val="28"/>
          <w:szCs w:val="28"/>
        </w:rPr>
        <w:t>ышленной</w:t>
      </w:r>
      <w:proofErr w:type="spellEnd"/>
    </w:p>
    <w:p w:rsidR="000632FA" w:rsidRPr="001E4A6F" w:rsidRDefault="001E4A6F" w:rsidP="00D12AC2">
      <w:pPr>
        <w:rPr>
          <w:sz w:val="28"/>
          <w:szCs w:val="28"/>
        </w:rPr>
      </w:pPr>
      <w:r>
        <w:rPr>
          <w:sz w:val="28"/>
          <w:szCs w:val="28"/>
        </w:rPr>
        <w:t>политики и продовольствия</w:t>
      </w:r>
      <w:r w:rsidR="000632FA" w:rsidRPr="001E4A6F">
        <w:rPr>
          <w:sz w:val="28"/>
          <w:szCs w:val="28"/>
        </w:rPr>
        <w:t xml:space="preserve">                                                               </w:t>
      </w:r>
      <w:proofErr w:type="spellStart"/>
      <w:r w:rsidR="000632FA" w:rsidRPr="001E4A6F">
        <w:rPr>
          <w:sz w:val="28"/>
          <w:szCs w:val="28"/>
        </w:rPr>
        <w:t>А.И.Довбня</w:t>
      </w:r>
      <w:proofErr w:type="spellEnd"/>
    </w:p>
    <w:sectPr w:rsidR="000632FA" w:rsidRPr="001E4A6F" w:rsidSect="00E34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9F" w:rsidRDefault="00E87B9F" w:rsidP="00E34D99">
      <w:r>
        <w:separator/>
      </w:r>
    </w:p>
  </w:endnote>
  <w:endnote w:type="continuationSeparator" w:id="0">
    <w:p w:rsidR="00E87B9F" w:rsidRDefault="00E87B9F" w:rsidP="00E3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9F" w:rsidRDefault="00E87B9F" w:rsidP="00E34D99">
      <w:r>
        <w:separator/>
      </w:r>
    </w:p>
  </w:footnote>
  <w:footnote w:type="continuationSeparator" w:id="0">
    <w:p w:rsidR="00E87B9F" w:rsidRDefault="00E87B9F" w:rsidP="00E3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99" w:rsidRDefault="00E34D9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219">
      <w:rPr>
        <w:noProof/>
      </w:rPr>
      <w:t>2</w:t>
    </w:r>
    <w:r>
      <w:fldChar w:fldCharType="end"/>
    </w:r>
  </w:p>
  <w:p w:rsidR="00E34D99" w:rsidRDefault="00E34D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7"/>
    <w:rsid w:val="00000230"/>
    <w:rsid w:val="00031EF0"/>
    <w:rsid w:val="00036C20"/>
    <w:rsid w:val="000632FA"/>
    <w:rsid w:val="000B2502"/>
    <w:rsid w:val="000D34BD"/>
    <w:rsid w:val="000E192A"/>
    <w:rsid w:val="000E6851"/>
    <w:rsid w:val="0013773D"/>
    <w:rsid w:val="00140C4A"/>
    <w:rsid w:val="00163E2F"/>
    <w:rsid w:val="001930A4"/>
    <w:rsid w:val="001A5BDE"/>
    <w:rsid w:val="001E4A6F"/>
    <w:rsid w:val="002A1781"/>
    <w:rsid w:val="002F42CD"/>
    <w:rsid w:val="00314F25"/>
    <w:rsid w:val="003544A0"/>
    <w:rsid w:val="003703BE"/>
    <w:rsid w:val="00425151"/>
    <w:rsid w:val="00446FAA"/>
    <w:rsid w:val="0047003A"/>
    <w:rsid w:val="004F4A6C"/>
    <w:rsid w:val="00575427"/>
    <w:rsid w:val="005D30F1"/>
    <w:rsid w:val="006211BC"/>
    <w:rsid w:val="00633136"/>
    <w:rsid w:val="00654A6C"/>
    <w:rsid w:val="006E675A"/>
    <w:rsid w:val="006F0B5B"/>
    <w:rsid w:val="00720094"/>
    <w:rsid w:val="00743AD1"/>
    <w:rsid w:val="007D6778"/>
    <w:rsid w:val="008B4DC0"/>
    <w:rsid w:val="008F1F6E"/>
    <w:rsid w:val="009539AF"/>
    <w:rsid w:val="00B534A1"/>
    <w:rsid w:val="00B567C5"/>
    <w:rsid w:val="00B86F97"/>
    <w:rsid w:val="00C4516D"/>
    <w:rsid w:val="00C4725B"/>
    <w:rsid w:val="00C47D03"/>
    <w:rsid w:val="00C81884"/>
    <w:rsid w:val="00C87219"/>
    <w:rsid w:val="00CF7297"/>
    <w:rsid w:val="00CF748E"/>
    <w:rsid w:val="00D12AC2"/>
    <w:rsid w:val="00D846DF"/>
    <w:rsid w:val="00DA7F95"/>
    <w:rsid w:val="00DC71A3"/>
    <w:rsid w:val="00E1380E"/>
    <w:rsid w:val="00E34D99"/>
    <w:rsid w:val="00E36F3E"/>
    <w:rsid w:val="00E440D3"/>
    <w:rsid w:val="00E81FD1"/>
    <w:rsid w:val="00E87B9F"/>
    <w:rsid w:val="00F60077"/>
    <w:rsid w:val="00FA677E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6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4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99"/>
    <w:rPr>
      <w:sz w:val="24"/>
      <w:szCs w:val="24"/>
    </w:rPr>
  </w:style>
  <w:style w:type="paragraph" w:styleId="a7">
    <w:name w:val="footer"/>
    <w:basedOn w:val="a"/>
    <w:link w:val="a8"/>
    <w:rsid w:val="00E34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4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6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4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99"/>
    <w:rPr>
      <w:sz w:val="24"/>
      <w:szCs w:val="24"/>
    </w:rPr>
  </w:style>
  <w:style w:type="paragraph" w:styleId="a7">
    <w:name w:val="footer"/>
    <w:basedOn w:val="a"/>
    <w:link w:val="a8"/>
    <w:rsid w:val="00E34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4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RePack by Diakov</cp:lastModifiedBy>
  <cp:revision>9</cp:revision>
  <cp:lastPrinted>2015-04-30T08:07:00Z</cp:lastPrinted>
  <dcterms:created xsi:type="dcterms:W3CDTF">2015-06-11T07:40:00Z</dcterms:created>
  <dcterms:modified xsi:type="dcterms:W3CDTF">2015-07-23T08:57:00Z</dcterms:modified>
</cp:coreProperties>
</file>