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D9" w:rsidRPr="001D2B89" w:rsidRDefault="001F2DD9" w:rsidP="00737D01">
      <w:pPr>
        <w:pStyle w:val="a3"/>
        <w:pageBreakBefore w:val="0"/>
        <w:ind w:left="6379"/>
      </w:pPr>
      <w:bookmarkStart w:id="0" w:name="_GoBack"/>
      <w:bookmarkEnd w:id="0"/>
      <w:r>
        <w:t>Приложение</w:t>
      </w:r>
      <w:r w:rsidRPr="001D2B89">
        <w:t xml:space="preserve"> 9</w:t>
      </w:r>
      <w:r w:rsidRPr="001D2B89">
        <w:br/>
      </w:r>
      <w:r>
        <w:t xml:space="preserve">к Правилам </w:t>
      </w:r>
      <w:r w:rsidRPr="001D2B89">
        <w:t xml:space="preserve">использования и содержания средств индивидуальной защиты, приборов радиационной, химической разведки и контроля </w:t>
      </w:r>
      <w:r>
        <w:t>(</w:t>
      </w:r>
      <w:r w:rsidRPr="001D2B89">
        <w:t>пункт</w:t>
      </w:r>
      <w:r>
        <w:t xml:space="preserve"> 2.9.10)</w:t>
      </w:r>
    </w:p>
    <w:p w:rsidR="001F2DD9" w:rsidRPr="001D2B89" w:rsidRDefault="001F2DD9" w:rsidP="001F2DD9"/>
    <w:p w:rsidR="001F2DD9" w:rsidRPr="001D2B89" w:rsidRDefault="001F2DD9" w:rsidP="001F2DD9">
      <w:pPr>
        <w:pStyle w:val="2"/>
      </w:pPr>
      <w:r w:rsidRPr="001D2B89">
        <w:t>СРОКИ</w:t>
      </w:r>
      <w:r w:rsidRPr="001D2B89">
        <w:br/>
        <w:t>ПРОВЕДЕНИЯ ОСМОТРОВ, ЛАБОРАТОРНЫХ ИСПЫТАНИЙ, ПОВЕРОК И ОБЪЕМЫ КОНТРОЛЯ ТЕХНИЧЕСКОГО (КАЧЕСТВЕННОГО) СОСТОЯНИЯ СРЕДСТВ РАДИАЦИОННОЙ И ХИМИЧЕСКОЙ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820"/>
      </w:tblGrid>
      <w:tr w:rsidR="001F2DD9" w:rsidRPr="001D2B89" w:rsidTr="00FB2215">
        <w:trPr>
          <w:trHeight w:val="68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F08BF">
              <w:rPr>
                <w:rFonts w:ascii="Times New Roman" w:hAnsi="Times New Roman" w:cs="Times New Roman"/>
                <w:b/>
                <w:sz w:val="22"/>
              </w:rPr>
              <w:t>Наименование имущества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F08BF">
              <w:rPr>
                <w:rFonts w:ascii="Times New Roman" w:hAnsi="Times New Roman" w:cs="Times New Roman"/>
                <w:b/>
                <w:sz w:val="22"/>
              </w:rPr>
              <w:t>Периодичность осмотра при хранении,</w:t>
            </w:r>
            <w:r w:rsidRPr="00BF08BF">
              <w:rPr>
                <w:rFonts w:ascii="Times New Roman" w:hAnsi="Times New Roman" w:cs="Times New Roman"/>
                <w:b/>
                <w:sz w:val="22"/>
              </w:rPr>
              <w:br/>
              <w:t>% от партии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F08BF">
              <w:rPr>
                <w:rFonts w:ascii="Times New Roman" w:hAnsi="Times New Roman" w:cs="Times New Roman"/>
                <w:b/>
                <w:sz w:val="22"/>
              </w:rPr>
              <w:t>Периодичность лабораторных испытаний, проверок и количество образцов, отбираемых от заводской партии для контроля</w:t>
            </w:r>
          </w:p>
        </w:tc>
      </w:tr>
      <w:tr w:rsidR="001F2DD9" w:rsidRPr="001D2B89" w:rsidTr="00FB2215">
        <w:trPr>
          <w:trHeight w:val="68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1. Противогазы фильтрующие (гражданские, детские).</w:t>
            </w:r>
          </w:p>
          <w:p w:rsidR="001F2DD9" w:rsidRPr="00BF08BF" w:rsidRDefault="001F2DD9" w:rsidP="00FB2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Камеры защитные детские (КЗД).</w:t>
            </w:r>
          </w:p>
          <w:p w:rsidR="001F2DD9" w:rsidRPr="00BF08BF" w:rsidRDefault="001F2DD9" w:rsidP="00FB2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Дополнительные патроны (ДПГ-3)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 xml:space="preserve">Один раз в два года, </w:t>
            </w:r>
            <w:r w:rsidRPr="00BF08BF">
              <w:rPr>
                <w:rFonts w:ascii="Times New Roman" w:hAnsi="Times New Roman" w:cs="Times New Roman"/>
                <w:sz w:val="24"/>
              </w:rPr>
              <w:br/>
              <w:t>2%, но не менее 2 ящиков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Первый раз – за шесть месяцев до истечения гарантийного срока хранения; второй раз через пять лет после истечения гарантийного срока хранения и далее один раз в два года по пять  противогазов, дополнительных патронов и 2 камеры защитные детские</w:t>
            </w:r>
          </w:p>
        </w:tc>
      </w:tr>
      <w:tr w:rsidR="001F2DD9" w:rsidRPr="001D2B89" w:rsidTr="00FB2215">
        <w:trPr>
          <w:trHeight w:val="936"/>
        </w:trPr>
        <w:tc>
          <w:tcPr>
            <w:tcW w:w="2802" w:type="dxa"/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2. Приборы радиационной разведки и контроля</w:t>
            </w:r>
          </w:p>
        </w:tc>
        <w:tc>
          <w:tcPr>
            <w:tcW w:w="2409" w:type="dxa"/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 xml:space="preserve">Один раз в год, </w:t>
            </w:r>
            <w:r w:rsidRPr="00BF08BF">
              <w:rPr>
                <w:rFonts w:ascii="Times New Roman" w:hAnsi="Times New Roman" w:cs="Times New Roman"/>
                <w:sz w:val="24"/>
              </w:rPr>
              <w:br/>
              <w:t>5%, но не менее 2 ящиков</w:t>
            </w:r>
          </w:p>
        </w:tc>
        <w:tc>
          <w:tcPr>
            <w:tcW w:w="4820" w:type="dxa"/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Один раз в пять лет – поверка и консервация, 100% приборов, находящихся на хранении</w:t>
            </w:r>
          </w:p>
        </w:tc>
      </w:tr>
      <w:tr w:rsidR="001F2DD9" w:rsidRPr="001D2B89" w:rsidTr="00FB2215">
        <w:trPr>
          <w:trHeight w:val="68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3. Приборы химической разведки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 xml:space="preserve">Один раз в год, </w:t>
            </w:r>
            <w:r w:rsidRPr="00BF08BF">
              <w:rPr>
                <w:rFonts w:ascii="Times New Roman" w:hAnsi="Times New Roman" w:cs="Times New Roman"/>
                <w:sz w:val="24"/>
              </w:rPr>
              <w:br/>
              <w:t>5%, но не менее 2 ящиков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Один раз в пять лет – проверка работоспособности (поверка), техническое обслуживание и замена комплектующих изделий, 100% приборов, находящихся на хранении</w:t>
            </w:r>
          </w:p>
        </w:tc>
      </w:tr>
      <w:tr w:rsidR="001F2DD9" w:rsidRPr="001D2B89" w:rsidTr="00FB2215">
        <w:trPr>
          <w:trHeight w:val="68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4. Индикаторные трубки (для приборов типа ВПХР)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 xml:space="preserve">Один раз в год, </w:t>
            </w:r>
            <w:r w:rsidRPr="00BF08BF">
              <w:rPr>
                <w:rFonts w:ascii="Times New Roman" w:hAnsi="Times New Roman" w:cs="Times New Roman"/>
                <w:sz w:val="24"/>
              </w:rPr>
              <w:br/>
              <w:t>20 шт. от партии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2DD9" w:rsidRPr="00BF08BF" w:rsidRDefault="001F2DD9" w:rsidP="00FB2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BF08BF">
              <w:rPr>
                <w:rFonts w:ascii="Times New Roman" w:hAnsi="Times New Roman" w:cs="Times New Roman"/>
                <w:sz w:val="24"/>
              </w:rPr>
              <w:t>Первый раз – за шесть месяцев до истечения гарантийного срока хранения и далее один раз в год (индикаторные трубки ИТ-44 – один раз в шесть месяцев)</w:t>
            </w:r>
          </w:p>
        </w:tc>
      </w:tr>
    </w:tbl>
    <w:p w:rsidR="00510826" w:rsidRDefault="00510826"/>
    <w:sectPr w:rsidR="005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F"/>
    <w:rsid w:val="001F2DD9"/>
    <w:rsid w:val="00510826"/>
    <w:rsid w:val="00737D01"/>
    <w:rsid w:val="00A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36CA5-9534-4C6F-8581-799628EF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2DD9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2DD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1F2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4"/>
    <w:link w:val="a5"/>
    <w:qFormat/>
    <w:rsid w:val="001F2DD9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1F2DD9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1F2DD9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F2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diakov.net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2015-06-25T12:14:00Z</dcterms:created>
  <dcterms:modified xsi:type="dcterms:W3CDTF">2016-02-29T11:26:00Z</dcterms:modified>
</cp:coreProperties>
</file>