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5D" w:rsidRDefault="00D6073E" w:rsidP="00D607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Приложение 14 к </w:t>
      </w:r>
      <w:r w:rsidR="00847615" w:rsidRPr="00847615">
        <w:rPr>
          <w:sz w:val="28"/>
          <w:szCs w:val="28"/>
        </w:rPr>
        <w:t>п.п. 14, 63</w:t>
      </w:r>
      <w:r w:rsidRPr="00D6073E">
        <w:rPr>
          <w:sz w:val="28"/>
          <w:szCs w:val="28"/>
        </w:rPr>
        <w:t xml:space="preserve"> Положения о расследовании и ведении учета несчастных случаев и профессиональных заболеваний на производстве</w:t>
      </w:r>
    </w:p>
    <w:p w:rsidR="00D6073E" w:rsidRDefault="00D6073E" w:rsidP="00D607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6073E" w:rsidRPr="00D6073E" w:rsidRDefault="00326A5D" w:rsidP="00D6073E">
      <w:pPr>
        <w:pStyle w:val="3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D6073E">
        <w:rPr>
          <w:sz w:val="28"/>
          <w:szCs w:val="28"/>
        </w:rPr>
        <w:t>ПРОЦЕДУРА</w:t>
      </w:r>
    </w:p>
    <w:p w:rsidR="00326A5D" w:rsidRDefault="0039521C" w:rsidP="00D6073E">
      <w:pPr>
        <w:pStyle w:val="3"/>
        <w:spacing w:before="0" w:beforeAutospacing="0" w:after="0" w:afterAutospacing="0" w:line="276" w:lineRule="auto"/>
        <w:ind w:firstLine="851"/>
        <w:jc w:val="center"/>
        <w:rPr>
          <w:rStyle w:val="hps"/>
          <w:sz w:val="28"/>
          <w:szCs w:val="28"/>
        </w:rPr>
      </w:pPr>
      <w:r w:rsidRPr="00D6073E">
        <w:rPr>
          <w:rStyle w:val="hps"/>
          <w:sz w:val="28"/>
          <w:szCs w:val="28"/>
        </w:rPr>
        <w:t>установления связи заболевания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 условиями труда</w:t>
      </w:r>
    </w:p>
    <w:p w:rsidR="00073761" w:rsidRPr="00D6073E" w:rsidRDefault="00073761" w:rsidP="00D6073E">
      <w:pPr>
        <w:pStyle w:val="3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</w:p>
    <w:p w:rsidR="00326A5D" w:rsidRPr="00D6073E" w:rsidRDefault="00326A5D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1. </w:t>
      </w:r>
      <w:r w:rsidR="0039521C" w:rsidRPr="00D6073E">
        <w:rPr>
          <w:rStyle w:val="hps"/>
          <w:sz w:val="28"/>
          <w:szCs w:val="28"/>
        </w:rPr>
        <w:t>Профессиональный характер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хронического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заболевания (</w:t>
      </w:r>
      <w:r w:rsidR="0039521C" w:rsidRPr="00D6073E">
        <w:rPr>
          <w:sz w:val="28"/>
          <w:szCs w:val="28"/>
        </w:rPr>
        <w:t xml:space="preserve">отравления) </w:t>
      </w:r>
      <w:r w:rsidR="0039521C" w:rsidRPr="00D6073E">
        <w:rPr>
          <w:rStyle w:val="hps"/>
          <w:sz w:val="28"/>
          <w:szCs w:val="28"/>
        </w:rPr>
        <w:t>устанавливается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врачебно-</w:t>
      </w:r>
      <w:r w:rsidR="0039521C" w:rsidRPr="00D6073E">
        <w:rPr>
          <w:sz w:val="28"/>
          <w:szCs w:val="28"/>
        </w:rPr>
        <w:t xml:space="preserve">экспертной </w:t>
      </w:r>
      <w:r w:rsidR="0039521C" w:rsidRPr="00D6073E">
        <w:rPr>
          <w:rStyle w:val="hps"/>
          <w:sz w:val="28"/>
          <w:szCs w:val="28"/>
        </w:rPr>
        <w:t>комиссией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специализированного</w:t>
      </w:r>
      <w:r w:rsidR="00073761">
        <w:rPr>
          <w:rStyle w:val="hps"/>
          <w:sz w:val="28"/>
          <w:szCs w:val="28"/>
        </w:rPr>
        <w:t xml:space="preserve"> </w:t>
      </w:r>
      <w:proofErr w:type="spellStart"/>
      <w:r w:rsidR="0039521C" w:rsidRPr="00D6073E">
        <w:rPr>
          <w:rStyle w:val="hps"/>
          <w:sz w:val="28"/>
          <w:szCs w:val="28"/>
        </w:rPr>
        <w:t>профпатологического</w:t>
      </w:r>
      <w:proofErr w:type="spellEnd"/>
      <w:r w:rsidR="00073761">
        <w:rPr>
          <w:rStyle w:val="hps"/>
          <w:sz w:val="28"/>
          <w:szCs w:val="28"/>
        </w:rPr>
        <w:t xml:space="preserve"> </w:t>
      </w:r>
      <w:r w:rsidR="00847615" w:rsidRPr="00847615">
        <w:rPr>
          <w:rStyle w:val="hps"/>
          <w:sz w:val="28"/>
          <w:szCs w:val="28"/>
        </w:rPr>
        <w:t>учреждения здравоохранения</w:t>
      </w:r>
      <w:r w:rsidR="0039521C" w:rsidRPr="00D6073E">
        <w:rPr>
          <w:rStyle w:val="hps"/>
          <w:sz w:val="28"/>
          <w:szCs w:val="28"/>
        </w:rPr>
        <w:t xml:space="preserve"> (</w:t>
      </w:r>
      <w:r w:rsidR="0039521C" w:rsidRPr="00D6073E">
        <w:rPr>
          <w:sz w:val="28"/>
          <w:szCs w:val="28"/>
        </w:rPr>
        <w:t xml:space="preserve">далее - </w:t>
      </w:r>
      <w:r w:rsidR="0039521C" w:rsidRPr="00D6073E">
        <w:rPr>
          <w:rStyle w:val="hps"/>
          <w:sz w:val="28"/>
          <w:szCs w:val="28"/>
        </w:rPr>
        <w:t>комиссия</w:t>
      </w:r>
      <w:r w:rsidR="0039521C" w:rsidRPr="00D6073E">
        <w:rPr>
          <w:sz w:val="28"/>
          <w:szCs w:val="28"/>
        </w:rPr>
        <w:t xml:space="preserve">), </w:t>
      </w:r>
      <w:r w:rsidR="0039521C" w:rsidRPr="00D6073E">
        <w:rPr>
          <w:rStyle w:val="hps"/>
          <w:sz w:val="28"/>
          <w:szCs w:val="28"/>
        </w:rPr>
        <w:t>состав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которой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утверждает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руководитель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такого учреждения.</w:t>
      </w:r>
    </w:p>
    <w:p w:rsidR="00326A5D" w:rsidRPr="00D6073E" w:rsidRDefault="0039521C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rStyle w:val="hps"/>
          <w:sz w:val="28"/>
          <w:szCs w:val="28"/>
        </w:rPr>
        <w:t>В случае необходимости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к работе комиссии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привлекаются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специалисты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(представители</w:t>
      </w:r>
      <w:r w:rsidRPr="00D6073E">
        <w:rPr>
          <w:sz w:val="28"/>
          <w:szCs w:val="28"/>
        </w:rPr>
        <w:t xml:space="preserve">) учреждений </w:t>
      </w:r>
      <w:r w:rsidRPr="00D6073E">
        <w:rPr>
          <w:rStyle w:val="hps"/>
          <w:sz w:val="28"/>
          <w:szCs w:val="28"/>
        </w:rPr>
        <w:t>государственной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санитарно</w:t>
      </w:r>
      <w:r w:rsidRPr="00D6073E">
        <w:rPr>
          <w:rStyle w:val="atn"/>
          <w:sz w:val="28"/>
          <w:szCs w:val="28"/>
        </w:rPr>
        <w:t>-</w:t>
      </w:r>
      <w:r w:rsidRPr="00D6073E">
        <w:rPr>
          <w:sz w:val="28"/>
          <w:szCs w:val="28"/>
        </w:rPr>
        <w:t xml:space="preserve">эпидемиологической </w:t>
      </w:r>
      <w:r w:rsidRPr="00D6073E">
        <w:rPr>
          <w:rStyle w:val="hps"/>
          <w:sz w:val="28"/>
          <w:szCs w:val="28"/>
        </w:rPr>
        <w:t>службы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предприятия</w:t>
      </w:r>
      <w:r w:rsidRPr="00D6073E">
        <w:rPr>
          <w:sz w:val="28"/>
          <w:szCs w:val="28"/>
        </w:rPr>
        <w:t xml:space="preserve">, </w:t>
      </w:r>
      <w:r w:rsidR="004159BE" w:rsidRPr="00D6073E">
        <w:rPr>
          <w:rStyle w:val="hps"/>
          <w:sz w:val="28"/>
          <w:szCs w:val="28"/>
        </w:rPr>
        <w:t>территориального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органа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Фонда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социального страхования от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несчастных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случаев на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производстве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и профессиональных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заболеваний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первичной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организации профсоюза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членом которой является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больной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или уполномоченное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наемными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работниками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лицо по вопросам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охраны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труда (в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случае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когда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профсоюз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на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предприятии отсутствует</w:t>
      </w:r>
      <w:r w:rsidRPr="00D6073E">
        <w:rPr>
          <w:sz w:val="28"/>
          <w:szCs w:val="28"/>
        </w:rPr>
        <w:t>).</w:t>
      </w:r>
    </w:p>
    <w:p w:rsidR="00326A5D" w:rsidRPr="00D6073E" w:rsidRDefault="00326A5D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2. </w:t>
      </w:r>
      <w:r w:rsidR="0039521C" w:rsidRPr="00D6073E">
        <w:rPr>
          <w:rStyle w:val="hps"/>
          <w:sz w:val="28"/>
          <w:szCs w:val="28"/>
        </w:rPr>
        <w:t>Председатель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комиссии в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установленном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порядке должен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пройти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подготовку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по вопросам профессиональной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патологии</w:t>
      </w:r>
      <w:r w:rsidR="0039521C" w:rsidRPr="00D6073E">
        <w:rPr>
          <w:sz w:val="28"/>
          <w:szCs w:val="28"/>
        </w:rPr>
        <w:t xml:space="preserve">, </w:t>
      </w:r>
      <w:r w:rsidR="0039521C" w:rsidRPr="00D6073E">
        <w:rPr>
          <w:rStyle w:val="hps"/>
          <w:sz w:val="28"/>
          <w:szCs w:val="28"/>
        </w:rPr>
        <w:t>получить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соответствующий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документ</w:t>
      </w:r>
      <w:r w:rsidR="0039521C" w:rsidRPr="00D6073E">
        <w:rPr>
          <w:sz w:val="28"/>
          <w:szCs w:val="28"/>
        </w:rPr>
        <w:t xml:space="preserve">, </w:t>
      </w:r>
      <w:r w:rsidR="0039521C" w:rsidRPr="00D6073E">
        <w:rPr>
          <w:rStyle w:val="hps"/>
          <w:sz w:val="28"/>
          <w:szCs w:val="28"/>
        </w:rPr>
        <w:t>иметь опыт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работы в сфере профессиональной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патологии 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стаж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работы по специальности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не менее пяти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лет.</w:t>
      </w:r>
    </w:p>
    <w:p w:rsidR="00326A5D" w:rsidRPr="00D6073E" w:rsidRDefault="00326A5D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3. </w:t>
      </w:r>
      <w:r w:rsidR="0039521C" w:rsidRPr="00D6073E">
        <w:rPr>
          <w:rStyle w:val="hps"/>
          <w:sz w:val="28"/>
          <w:szCs w:val="28"/>
        </w:rPr>
        <w:t>Решение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о связи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заболевания с условиями труда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принимается на основании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клинических</w:t>
      </w:r>
      <w:r w:rsidR="0039521C" w:rsidRPr="00D6073E">
        <w:rPr>
          <w:sz w:val="28"/>
          <w:szCs w:val="28"/>
        </w:rPr>
        <w:t xml:space="preserve">, </w:t>
      </w:r>
      <w:r w:rsidR="0039521C" w:rsidRPr="00D6073E">
        <w:rPr>
          <w:rStyle w:val="hps"/>
          <w:sz w:val="28"/>
          <w:szCs w:val="28"/>
        </w:rPr>
        <w:t>функциональных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исследований (</w:t>
      </w:r>
      <w:r w:rsidR="0039521C" w:rsidRPr="00D6073E">
        <w:rPr>
          <w:sz w:val="28"/>
          <w:szCs w:val="28"/>
        </w:rPr>
        <w:t xml:space="preserve">амбулаторных </w:t>
      </w:r>
      <w:r w:rsidR="0039521C" w:rsidRPr="00D6073E">
        <w:rPr>
          <w:rStyle w:val="hps"/>
          <w:sz w:val="28"/>
          <w:szCs w:val="28"/>
        </w:rPr>
        <w:t>или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стационарных</w:t>
      </w:r>
      <w:r w:rsidR="0039521C" w:rsidRPr="00D6073E">
        <w:rPr>
          <w:sz w:val="28"/>
          <w:szCs w:val="28"/>
        </w:rPr>
        <w:t xml:space="preserve">) </w:t>
      </w:r>
      <w:r w:rsidR="0039521C" w:rsidRPr="00D6073E">
        <w:rPr>
          <w:rStyle w:val="hps"/>
          <w:sz w:val="28"/>
          <w:szCs w:val="28"/>
        </w:rPr>
        <w:t>с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учетом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сведений</w:t>
      </w:r>
      <w:r w:rsidR="0039521C" w:rsidRPr="00D6073E">
        <w:rPr>
          <w:sz w:val="28"/>
          <w:szCs w:val="28"/>
        </w:rPr>
        <w:t xml:space="preserve">, </w:t>
      </w:r>
      <w:r w:rsidR="0039521C" w:rsidRPr="00D6073E">
        <w:rPr>
          <w:rStyle w:val="hps"/>
          <w:sz w:val="28"/>
          <w:szCs w:val="28"/>
        </w:rPr>
        <w:t>указанных</w:t>
      </w:r>
      <w:r w:rsidR="000362D7">
        <w:rPr>
          <w:rStyle w:val="hps"/>
          <w:sz w:val="28"/>
          <w:szCs w:val="28"/>
        </w:rPr>
        <w:t xml:space="preserve"> </w:t>
      </w:r>
      <w:proofErr w:type="gramStart"/>
      <w:r w:rsidR="0039521C" w:rsidRPr="00D6073E">
        <w:rPr>
          <w:rStyle w:val="hps"/>
          <w:sz w:val="28"/>
          <w:szCs w:val="28"/>
        </w:rPr>
        <w:t>в</w:t>
      </w:r>
      <w:proofErr w:type="gramEnd"/>
      <w:r w:rsidR="0039521C" w:rsidRPr="00D6073E">
        <w:rPr>
          <w:sz w:val="28"/>
          <w:szCs w:val="28"/>
        </w:rPr>
        <w:t>:</w:t>
      </w:r>
    </w:p>
    <w:p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копии трудовой книжки - для определения стажа работы в условиях воздействия производственных факторов;</w:t>
      </w:r>
    </w:p>
    <w:p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выписке из амбулаторной карты (форма 025 / у);</w:t>
      </w:r>
    </w:p>
    <w:p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истории болезни за весь период наблюдения;</w:t>
      </w:r>
    </w:p>
    <w:p w:rsidR="00981877" w:rsidRPr="00D6073E" w:rsidRDefault="00981877" w:rsidP="006F7856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D6073E">
        <w:rPr>
          <w:sz w:val="28"/>
          <w:szCs w:val="28"/>
        </w:rPr>
        <w:t>направлении</w:t>
      </w:r>
      <w:proofErr w:type="gramEnd"/>
      <w:r w:rsidRPr="00D6073E">
        <w:rPr>
          <w:sz w:val="28"/>
          <w:szCs w:val="28"/>
        </w:rPr>
        <w:t xml:space="preserve"> больного на комиссию с медицинским заключением </w:t>
      </w:r>
      <w:proofErr w:type="spellStart"/>
      <w:r w:rsidRPr="00D6073E">
        <w:rPr>
          <w:sz w:val="28"/>
          <w:szCs w:val="28"/>
        </w:rPr>
        <w:t>врача-профпатолога</w:t>
      </w:r>
      <w:proofErr w:type="spellEnd"/>
      <w:r w:rsidRPr="00D6073E">
        <w:rPr>
          <w:sz w:val="28"/>
          <w:szCs w:val="28"/>
        </w:rPr>
        <w:t>;</w:t>
      </w:r>
    </w:p>
    <w:p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санитарно-гигиенической характеристике условий труда;</w:t>
      </w:r>
    </w:p>
    <w:p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информационной справке об условиях труда работника, </w:t>
      </w:r>
      <w:r w:rsidR="00E72723" w:rsidRPr="00D6073E">
        <w:rPr>
          <w:sz w:val="28"/>
          <w:szCs w:val="28"/>
        </w:rPr>
        <w:t xml:space="preserve">которая </w:t>
      </w:r>
      <w:r w:rsidRPr="00D6073E">
        <w:rPr>
          <w:sz w:val="28"/>
          <w:szCs w:val="28"/>
        </w:rPr>
        <w:t>составляется специалистами учреждения государственной санитарно-эпидемиологической службы, которая осуществляет государственный санитарно-эпидемиологический надзор за предприятием, в случае подозрения у него профессионального заболевания (отравления);</w:t>
      </w:r>
    </w:p>
    <w:p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D6073E">
        <w:rPr>
          <w:sz w:val="28"/>
          <w:szCs w:val="28"/>
        </w:rPr>
        <w:t>вывод</w:t>
      </w:r>
      <w:r w:rsidR="00E72723" w:rsidRPr="00D6073E">
        <w:rPr>
          <w:sz w:val="28"/>
          <w:szCs w:val="28"/>
        </w:rPr>
        <w:t>е</w:t>
      </w:r>
      <w:proofErr w:type="gramEnd"/>
      <w:r w:rsidRPr="00D6073E">
        <w:rPr>
          <w:sz w:val="28"/>
          <w:szCs w:val="28"/>
        </w:rPr>
        <w:t xml:space="preserve"> фтизиатра, нарколога и других документах (в случае необходимости);</w:t>
      </w:r>
    </w:p>
    <w:p w:rsidR="00B76899" w:rsidRPr="00D6073E" w:rsidRDefault="00847615" w:rsidP="006F7856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47615">
        <w:rPr>
          <w:sz w:val="28"/>
          <w:szCs w:val="28"/>
        </w:rPr>
        <w:lastRenderedPageBreak/>
        <w:t>информационном письме председателя комиссии по расследованию с указанием обстоятельств несчастного случая (в случае острого профессионального заболевания (отравления)</w:t>
      </w:r>
      <w:r w:rsidR="00B76899" w:rsidRPr="00D6073E">
        <w:rPr>
          <w:sz w:val="28"/>
          <w:szCs w:val="28"/>
        </w:rPr>
        <w:t>.</w:t>
      </w:r>
      <w:proofErr w:type="gramEnd"/>
    </w:p>
    <w:p w:rsidR="00326A5D" w:rsidRPr="00D6073E" w:rsidRDefault="00326A5D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4. </w:t>
      </w:r>
      <w:r w:rsidR="00847615" w:rsidRPr="00847615">
        <w:rPr>
          <w:rStyle w:val="hps"/>
          <w:sz w:val="28"/>
          <w:szCs w:val="28"/>
        </w:rPr>
        <w:t xml:space="preserve">Медицинское Заключение врачебно-экспертной комиссии специализированного </w:t>
      </w:r>
      <w:proofErr w:type="spellStart"/>
      <w:r w:rsidR="00847615" w:rsidRPr="00847615">
        <w:rPr>
          <w:rStyle w:val="hps"/>
          <w:sz w:val="28"/>
          <w:szCs w:val="28"/>
        </w:rPr>
        <w:t>профпатологического</w:t>
      </w:r>
      <w:proofErr w:type="spellEnd"/>
      <w:r w:rsidR="00847615" w:rsidRPr="00847615">
        <w:rPr>
          <w:rStyle w:val="hps"/>
          <w:sz w:val="28"/>
          <w:szCs w:val="28"/>
        </w:rPr>
        <w:t xml:space="preserve"> учреждения здравоохранения</w:t>
      </w:r>
      <w:r w:rsidR="00847615">
        <w:t xml:space="preserve"> </w:t>
      </w:r>
      <w:r w:rsidR="00B76899" w:rsidRPr="00D6073E">
        <w:rPr>
          <w:rStyle w:val="hps"/>
          <w:sz w:val="28"/>
          <w:szCs w:val="28"/>
        </w:rPr>
        <w:t>о</w:t>
      </w:r>
      <w:r w:rsidR="00F5108F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наличии (отсутствии)</w:t>
      </w:r>
      <w:r w:rsidR="00443C79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профессионального</w:t>
      </w:r>
      <w:r w:rsidR="00F5108F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заболевания выдается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работнику</w:t>
      </w:r>
      <w:r w:rsidR="00B76899" w:rsidRPr="00D6073E">
        <w:rPr>
          <w:sz w:val="28"/>
          <w:szCs w:val="28"/>
        </w:rPr>
        <w:t xml:space="preserve">, </w:t>
      </w:r>
      <w:r w:rsidR="00B76899" w:rsidRPr="00D6073E">
        <w:rPr>
          <w:rStyle w:val="hps"/>
          <w:sz w:val="28"/>
          <w:szCs w:val="28"/>
        </w:rPr>
        <w:t>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копия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направляется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главному специалисту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по профессиональной патологии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по месту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работы или жительства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работника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и</w:t>
      </w:r>
      <w:r w:rsidR="000362D7">
        <w:rPr>
          <w:rStyle w:val="hps"/>
          <w:sz w:val="28"/>
          <w:szCs w:val="28"/>
        </w:rPr>
        <w:t xml:space="preserve"> </w:t>
      </w:r>
      <w:r w:rsidR="00E25DDF" w:rsidRPr="00D6073E">
        <w:rPr>
          <w:rStyle w:val="hps"/>
          <w:sz w:val="28"/>
          <w:szCs w:val="28"/>
        </w:rPr>
        <w:t>территориальному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органу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Фонда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социального страхования от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несчастных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случаев на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производстве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и профессиональных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заболеваний</w:t>
      </w:r>
      <w:r w:rsidR="00B76899" w:rsidRPr="00D6073E">
        <w:rPr>
          <w:sz w:val="28"/>
          <w:szCs w:val="28"/>
        </w:rPr>
        <w:t>.</w:t>
      </w:r>
    </w:p>
    <w:p w:rsidR="00112CFC" w:rsidRPr="00D6073E" w:rsidRDefault="00253C30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rStyle w:val="hps"/>
          <w:sz w:val="28"/>
          <w:szCs w:val="28"/>
        </w:rPr>
        <w:t>В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указанном</w:t>
      </w:r>
      <w:r w:rsidR="00F5108F">
        <w:rPr>
          <w:rStyle w:val="hps"/>
          <w:sz w:val="28"/>
          <w:szCs w:val="28"/>
        </w:rPr>
        <w:t xml:space="preserve"> </w:t>
      </w:r>
      <w:r w:rsidR="00847615">
        <w:rPr>
          <w:rStyle w:val="hps"/>
          <w:sz w:val="28"/>
          <w:szCs w:val="28"/>
        </w:rPr>
        <w:t>заключении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кроме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диагноза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обязательно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указываются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сведения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о наличии (отсутствии</w:t>
      </w:r>
      <w:r w:rsidRPr="00D6073E">
        <w:rPr>
          <w:sz w:val="28"/>
          <w:szCs w:val="28"/>
        </w:rPr>
        <w:t xml:space="preserve">) </w:t>
      </w:r>
      <w:r w:rsidRPr="00D6073E">
        <w:rPr>
          <w:rStyle w:val="hps"/>
          <w:sz w:val="28"/>
          <w:szCs w:val="28"/>
        </w:rPr>
        <w:t>профессионального заболевания и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пригодности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(</w:t>
      </w:r>
      <w:r w:rsidRPr="00D6073E">
        <w:rPr>
          <w:sz w:val="28"/>
          <w:szCs w:val="28"/>
        </w:rPr>
        <w:t xml:space="preserve">непригодности) </w:t>
      </w:r>
      <w:r w:rsidRPr="00D6073E">
        <w:rPr>
          <w:rStyle w:val="hps"/>
          <w:sz w:val="28"/>
          <w:szCs w:val="28"/>
        </w:rPr>
        <w:t>к работе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по профессии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в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неблагоприятных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(</w:t>
      </w:r>
      <w:r w:rsidRPr="00D6073E">
        <w:rPr>
          <w:sz w:val="28"/>
          <w:szCs w:val="28"/>
        </w:rPr>
        <w:t xml:space="preserve">вредных) условиях </w:t>
      </w:r>
      <w:r w:rsidRPr="00D6073E">
        <w:rPr>
          <w:rStyle w:val="hps"/>
          <w:sz w:val="28"/>
          <w:szCs w:val="28"/>
        </w:rPr>
        <w:t>труда</w:t>
      </w:r>
      <w:r w:rsidR="00326A5D" w:rsidRPr="00D6073E">
        <w:rPr>
          <w:sz w:val="28"/>
          <w:szCs w:val="28"/>
        </w:rPr>
        <w:t>.</w:t>
      </w:r>
    </w:p>
    <w:sectPr w:rsidR="00112CFC" w:rsidRPr="00D6073E" w:rsidSect="00A443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0415"/>
    <w:rsid w:val="0000607D"/>
    <w:rsid w:val="000362D7"/>
    <w:rsid w:val="00073761"/>
    <w:rsid w:val="00112CFC"/>
    <w:rsid w:val="00150415"/>
    <w:rsid w:val="0019773B"/>
    <w:rsid w:val="00253C30"/>
    <w:rsid w:val="00326A5D"/>
    <w:rsid w:val="003434C2"/>
    <w:rsid w:val="0039521C"/>
    <w:rsid w:val="004159BE"/>
    <w:rsid w:val="00443C79"/>
    <w:rsid w:val="006F3BF0"/>
    <w:rsid w:val="006F7856"/>
    <w:rsid w:val="00847615"/>
    <w:rsid w:val="00981877"/>
    <w:rsid w:val="00A27611"/>
    <w:rsid w:val="00A30042"/>
    <w:rsid w:val="00A44361"/>
    <w:rsid w:val="00B76899"/>
    <w:rsid w:val="00BF5FC4"/>
    <w:rsid w:val="00C5425C"/>
    <w:rsid w:val="00D6073E"/>
    <w:rsid w:val="00DA3087"/>
    <w:rsid w:val="00DD7C25"/>
    <w:rsid w:val="00E25DDF"/>
    <w:rsid w:val="00E72723"/>
    <w:rsid w:val="00F036FC"/>
    <w:rsid w:val="00F5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6A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26A5D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39521C"/>
  </w:style>
  <w:style w:type="character" w:customStyle="1" w:styleId="hps">
    <w:name w:val="hps"/>
    <w:basedOn w:val="a0"/>
    <w:rsid w:val="0039521C"/>
  </w:style>
  <w:style w:type="character" w:customStyle="1" w:styleId="atn">
    <w:name w:val="atn"/>
    <w:basedOn w:val="a0"/>
    <w:rsid w:val="00395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6A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26A5D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39521C"/>
  </w:style>
  <w:style w:type="character" w:customStyle="1" w:styleId="hps">
    <w:name w:val="hps"/>
    <w:basedOn w:val="a0"/>
    <w:rsid w:val="0039521C"/>
  </w:style>
  <w:style w:type="character" w:customStyle="1" w:styleId="atn">
    <w:name w:val="atn"/>
    <w:basedOn w:val="a0"/>
    <w:rsid w:val="00395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Геннадиевна</dc:creator>
  <cp:lastModifiedBy>gs5_ksnpa</cp:lastModifiedBy>
  <cp:revision>22</cp:revision>
  <dcterms:created xsi:type="dcterms:W3CDTF">2015-03-11T11:46:00Z</dcterms:created>
  <dcterms:modified xsi:type="dcterms:W3CDTF">2016-04-29T12:45:00Z</dcterms:modified>
</cp:coreProperties>
</file>