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447" w:tblpY="24"/>
        <w:tblW w:w="2248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6"/>
      </w:tblGrid>
      <w:tr w:rsidR="005B3196" w:rsidRPr="005E45C3" w:rsidTr="008E0ED9">
        <w:trPr>
          <w:tblCellSpacing w:w="22" w:type="dxa"/>
        </w:trPr>
        <w:tc>
          <w:tcPr>
            <w:tcW w:w="4900" w:type="pct"/>
          </w:tcPr>
          <w:p w:rsidR="005B3196" w:rsidRDefault="005B3196" w:rsidP="005B3196">
            <w:pPr>
              <w:pStyle w:val="HTML"/>
              <w:rPr>
                <w:sz w:val="14"/>
              </w:rPr>
            </w:pPr>
            <w:r w:rsidRPr="005E45C3">
              <w:rPr>
                <w:b/>
                <w:sz w:val="14"/>
              </w:rPr>
              <w:t>Приложение 41</w:t>
            </w:r>
            <w:r w:rsidRPr="005E45C3">
              <w:rPr>
                <w:sz w:val="14"/>
              </w:rPr>
              <w:t xml:space="preserve"> </w:t>
            </w:r>
          </w:p>
          <w:p w:rsidR="005B3196" w:rsidRPr="004A4439" w:rsidRDefault="005B3196" w:rsidP="005B3196">
            <w:pPr>
              <w:jc w:val="both"/>
              <w:rPr>
                <w:sz w:val="14"/>
                <w:szCs w:val="14"/>
              </w:rPr>
            </w:pPr>
            <w:proofErr w:type="gramStart"/>
            <w:r w:rsidRPr="004A4439">
              <w:rPr>
                <w:sz w:val="14"/>
                <w:szCs w:val="14"/>
              </w:rPr>
              <w:t>к Инструкции  о порядке изготовления, приобретения, хранения, учета, перевозки и использования огнестрельного, газового, пневматического</w:t>
            </w:r>
            <w:r>
              <w:rPr>
                <w:sz w:val="14"/>
                <w:szCs w:val="14"/>
              </w:rPr>
              <w:t>,</w:t>
            </w:r>
            <w:r w:rsidRPr="004A4439">
              <w:rPr>
                <w:sz w:val="14"/>
                <w:szCs w:val="14"/>
              </w:rPr>
              <w:t xml:space="preserve"> холодного</w:t>
            </w:r>
            <w:r>
              <w:rPr>
                <w:sz w:val="14"/>
                <w:szCs w:val="14"/>
              </w:rPr>
              <w:t xml:space="preserve"> и охолощенного</w:t>
            </w:r>
            <w:r w:rsidRPr="004A4439">
              <w:rPr>
                <w:sz w:val="14"/>
                <w:szCs w:val="14"/>
              </w:rPr>
              <w:t xml:space="preserve"> оружия, устройств для отстрела патронов, снаряженных резиновыми или аналогичными по своим свойствам метательными снарядами </w:t>
            </w:r>
            <w:proofErr w:type="spellStart"/>
            <w:r w:rsidRPr="004A4439">
              <w:rPr>
                <w:sz w:val="14"/>
                <w:szCs w:val="14"/>
              </w:rPr>
              <w:t>несмертельного</w:t>
            </w:r>
            <w:proofErr w:type="spellEnd"/>
            <w:r w:rsidRPr="004A4439">
              <w:rPr>
                <w:sz w:val="14"/>
                <w:szCs w:val="14"/>
              </w:rPr>
              <w:t xml:space="preserve"> действия, и патронов</w:t>
            </w:r>
            <w:r>
              <w:rPr>
                <w:sz w:val="14"/>
                <w:szCs w:val="14"/>
              </w:rPr>
              <w:t xml:space="preserve"> к ним</w:t>
            </w:r>
            <w:r w:rsidRPr="004A4439">
              <w:rPr>
                <w:sz w:val="14"/>
                <w:szCs w:val="14"/>
              </w:rPr>
              <w:t>, а также боеприпасов к оружию,</w:t>
            </w:r>
            <w:r>
              <w:rPr>
                <w:sz w:val="14"/>
                <w:szCs w:val="14"/>
              </w:rPr>
              <w:t xml:space="preserve"> основных частей оружия и</w:t>
            </w:r>
            <w:r w:rsidRPr="004A4439">
              <w:rPr>
                <w:sz w:val="14"/>
                <w:szCs w:val="14"/>
              </w:rPr>
              <w:t xml:space="preserve"> взрывчатых материалов промышленного назначения</w:t>
            </w:r>
            <w:r w:rsidRPr="004A4439">
              <w:rPr>
                <w:color w:val="C00000"/>
                <w:sz w:val="14"/>
                <w:szCs w:val="14"/>
              </w:rPr>
              <w:t xml:space="preserve"> </w:t>
            </w:r>
            <w:r w:rsidRPr="004A4439">
              <w:rPr>
                <w:sz w:val="14"/>
                <w:szCs w:val="14"/>
              </w:rPr>
              <w:t>на территории Донецкой Народной Республики</w:t>
            </w:r>
            <w:proofErr w:type="gramEnd"/>
          </w:p>
          <w:p w:rsidR="005B3196" w:rsidRPr="005E45C3" w:rsidRDefault="005B3196" w:rsidP="005B3196">
            <w:pPr>
              <w:pStyle w:val="HTML"/>
              <w:rPr>
                <w:sz w:val="14"/>
              </w:rPr>
            </w:pPr>
          </w:p>
        </w:tc>
      </w:tr>
    </w:tbl>
    <w:p w:rsidR="005B3196" w:rsidRPr="005E45C3" w:rsidRDefault="005B3196" w:rsidP="005B3196">
      <w:pPr>
        <w:pStyle w:val="a3"/>
        <w:jc w:val="both"/>
      </w:pPr>
    </w:p>
    <w:p w:rsidR="005B3196" w:rsidRPr="005E45C3" w:rsidRDefault="005B3196" w:rsidP="005B3196">
      <w:pPr>
        <w:pStyle w:val="a3"/>
        <w:jc w:val="right"/>
      </w:pPr>
      <w:r w:rsidRPr="005E45C3">
        <w:t> </w:t>
      </w:r>
    </w:p>
    <w:p w:rsidR="005B3196" w:rsidRPr="006234CA" w:rsidRDefault="005B3196" w:rsidP="005B3196">
      <w:pPr>
        <w:pStyle w:val="a3"/>
        <w:jc w:val="right"/>
        <w:rPr>
          <w:sz w:val="16"/>
          <w:szCs w:val="16"/>
        </w:rPr>
      </w:pPr>
      <w:r w:rsidRPr="005E45C3">
        <w:br w:type="textWrapping" w:clear="all"/>
      </w:r>
      <w:bookmarkStart w:id="0" w:name="_GoBack"/>
      <w:bookmarkEnd w:id="0"/>
      <w:r w:rsidRPr="005E45C3">
        <w:rPr>
          <w:b/>
          <w:bCs/>
          <w:i/>
          <w:iCs/>
        </w:rPr>
        <w:t xml:space="preserve">  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279"/>
        <w:gridCol w:w="2857"/>
        <w:gridCol w:w="1429"/>
      </w:tblGrid>
      <w:tr w:rsidR="005B3196" w:rsidRPr="006234CA" w:rsidTr="008E0ED9">
        <w:tblPrEx>
          <w:tblCellMar>
            <w:top w:w="0" w:type="dxa"/>
            <w:bottom w:w="0" w:type="dxa"/>
          </w:tblCellMar>
        </w:tblPrEx>
        <w:tc>
          <w:tcPr>
            <w:tcW w:w="9934" w:type="dxa"/>
            <w:gridSpan w:val="4"/>
          </w:tcPr>
          <w:p w:rsidR="005B3196" w:rsidRPr="006234CA" w:rsidRDefault="005B3196" w:rsidP="005B3196">
            <w:pPr>
              <w:jc w:val="center"/>
              <w:rPr>
                <w:b/>
                <w:sz w:val="16"/>
                <w:szCs w:val="16"/>
              </w:rPr>
            </w:pPr>
            <w:r w:rsidRPr="006234CA">
              <w:rPr>
                <w:b/>
                <w:sz w:val="16"/>
                <w:szCs w:val="16"/>
              </w:rPr>
              <w:t>Донецкая Народная Республика</w:t>
            </w:r>
          </w:p>
          <w:p w:rsidR="005B3196" w:rsidRPr="006234CA" w:rsidRDefault="005B3196" w:rsidP="005B3196">
            <w:pPr>
              <w:jc w:val="center"/>
              <w:rPr>
                <w:b/>
                <w:sz w:val="16"/>
                <w:szCs w:val="16"/>
              </w:rPr>
            </w:pPr>
            <w:r w:rsidRPr="006234CA">
              <w:rPr>
                <w:b/>
                <w:sz w:val="16"/>
                <w:szCs w:val="16"/>
              </w:rPr>
              <w:t>Государственная служба экспортного контроля ДНР</w:t>
            </w:r>
          </w:p>
          <w:p w:rsidR="005B3196" w:rsidRPr="006234CA" w:rsidRDefault="005B3196" w:rsidP="005B3196">
            <w:pPr>
              <w:jc w:val="center"/>
              <w:rPr>
                <w:b/>
                <w:sz w:val="16"/>
                <w:szCs w:val="16"/>
              </w:rPr>
            </w:pPr>
          </w:p>
          <w:p w:rsidR="005B3196" w:rsidRPr="006234CA" w:rsidRDefault="005B3196" w:rsidP="005B3196">
            <w:pPr>
              <w:jc w:val="center"/>
              <w:rPr>
                <w:b/>
                <w:sz w:val="16"/>
                <w:szCs w:val="16"/>
              </w:rPr>
            </w:pPr>
          </w:p>
          <w:p w:rsidR="005B3196" w:rsidRPr="006234CA" w:rsidRDefault="005B3196" w:rsidP="005B3196">
            <w:pPr>
              <w:jc w:val="center"/>
              <w:rPr>
                <w:b/>
                <w:sz w:val="16"/>
                <w:szCs w:val="16"/>
              </w:rPr>
            </w:pPr>
          </w:p>
          <w:p w:rsidR="005B3196" w:rsidRPr="006234CA" w:rsidRDefault="005B3196" w:rsidP="005B3196">
            <w:pPr>
              <w:jc w:val="center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 xml:space="preserve">За три дня до осуществления международных передач подать в таможенный орган </w:t>
            </w:r>
            <w:r>
              <w:rPr>
                <w:sz w:val="16"/>
                <w:szCs w:val="16"/>
              </w:rPr>
              <w:t>настоящее</w:t>
            </w:r>
            <w:r w:rsidRPr="006234CA">
              <w:rPr>
                <w:sz w:val="16"/>
                <w:szCs w:val="16"/>
              </w:rPr>
              <w:t xml:space="preserve"> разрешение и все необходимые документы</w:t>
            </w:r>
          </w:p>
        </w:tc>
      </w:tr>
      <w:tr w:rsidR="005B3196" w:rsidRPr="006234CA" w:rsidTr="008E0ED9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bottom w:val="single" w:sz="4" w:space="0" w:color="auto"/>
            </w:tcBorders>
          </w:tcPr>
          <w:p w:rsidR="005B3196" w:rsidRPr="006234CA" w:rsidRDefault="005B3196" w:rsidP="005B3196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>1. Вывод №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5B3196" w:rsidRPr="006234CA" w:rsidRDefault="005B3196" w:rsidP="005B3196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>2. Строк действия вывода</w:t>
            </w:r>
          </w:p>
        </w:tc>
        <w:tc>
          <w:tcPr>
            <w:tcW w:w="4286" w:type="dxa"/>
            <w:gridSpan w:val="2"/>
            <w:tcBorders>
              <w:bottom w:val="single" w:sz="4" w:space="0" w:color="auto"/>
            </w:tcBorders>
          </w:tcPr>
          <w:p w:rsidR="005B3196" w:rsidRPr="006234CA" w:rsidRDefault="005B3196" w:rsidP="005B3196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>3. Тип вывода: разовый</w:t>
            </w:r>
          </w:p>
          <w:p w:rsidR="005B3196" w:rsidRPr="006234CA" w:rsidRDefault="005B3196" w:rsidP="005B3196">
            <w:pPr>
              <w:jc w:val="both"/>
              <w:rPr>
                <w:sz w:val="16"/>
                <w:szCs w:val="16"/>
              </w:rPr>
            </w:pPr>
          </w:p>
        </w:tc>
      </w:tr>
      <w:tr w:rsidR="005B3196" w:rsidRPr="006234CA" w:rsidTr="008E0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3"/>
            <w:vMerge w:val="restart"/>
            <w:tcBorders>
              <w:bottom w:val="single" w:sz="4" w:space="0" w:color="auto"/>
            </w:tcBorders>
          </w:tcPr>
          <w:p w:rsidR="005B3196" w:rsidRPr="006234CA" w:rsidRDefault="005B3196" w:rsidP="005B3196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>4. Заявитель                                                                                4.1. Код по ЕГРПО</w:t>
            </w:r>
          </w:p>
          <w:p w:rsidR="005B3196" w:rsidRPr="006234CA" w:rsidRDefault="005B3196" w:rsidP="005B3196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>4.2. Адрес</w:t>
            </w:r>
            <w:r>
              <w:rPr>
                <w:sz w:val="16"/>
                <w:szCs w:val="16"/>
              </w:rPr>
              <w:t>:</w:t>
            </w:r>
          </w:p>
          <w:p w:rsidR="005B3196" w:rsidRPr="006234CA" w:rsidRDefault="005B3196" w:rsidP="005B3196">
            <w:pPr>
              <w:jc w:val="both"/>
              <w:rPr>
                <w:sz w:val="16"/>
                <w:szCs w:val="16"/>
              </w:rPr>
            </w:pPr>
          </w:p>
          <w:p w:rsidR="005B3196" w:rsidRPr="006234CA" w:rsidRDefault="005B3196" w:rsidP="005B3196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 xml:space="preserve">4.3. Страна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Pr="006234CA">
              <w:rPr>
                <w:sz w:val="16"/>
                <w:szCs w:val="16"/>
              </w:rPr>
              <w:t>4.4. Код страны</w:t>
            </w:r>
          </w:p>
        </w:tc>
        <w:tc>
          <w:tcPr>
            <w:tcW w:w="1429" w:type="dxa"/>
          </w:tcPr>
          <w:p w:rsidR="005B3196" w:rsidRPr="006234CA" w:rsidRDefault="005B3196" w:rsidP="005B3196">
            <w:pPr>
              <w:jc w:val="both"/>
              <w:rPr>
                <w:sz w:val="16"/>
                <w:szCs w:val="16"/>
              </w:rPr>
            </w:pPr>
          </w:p>
          <w:p w:rsidR="005B3196" w:rsidRPr="006234CA" w:rsidRDefault="005B3196" w:rsidP="005B3196">
            <w:pPr>
              <w:jc w:val="both"/>
              <w:rPr>
                <w:sz w:val="16"/>
                <w:szCs w:val="16"/>
              </w:rPr>
            </w:pPr>
          </w:p>
        </w:tc>
      </w:tr>
      <w:tr w:rsidR="005B3196" w:rsidRPr="006234CA" w:rsidTr="008E0E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5" w:type="dxa"/>
            <w:gridSpan w:val="3"/>
            <w:vMerge/>
            <w:tcBorders>
              <w:bottom w:val="single" w:sz="4" w:space="0" w:color="auto"/>
            </w:tcBorders>
          </w:tcPr>
          <w:p w:rsidR="005B3196" w:rsidRPr="006234CA" w:rsidRDefault="005B3196" w:rsidP="005B31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5B3196" w:rsidRPr="006234CA" w:rsidRDefault="005B3196" w:rsidP="005B3196">
            <w:pPr>
              <w:jc w:val="both"/>
              <w:rPr>
                <w:sz w:val="16"/>
                <w:szCs w:val="16"/>
              </w:rPr>
            </w:pPr>
          </w:p>
        </w:tc>
      </w:tr>
      <w:tr w:rsidR="005B3196" w:rsidRPr="006234CA" w:rsidTr="008E0ED9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8505" w:type="dxa"/>
            <w:gridSpan w:val="3"/>
            <w:vMerge w:val="restart"/>
          </w:tcPr>
          <w:p w:rsidR="005B3196" w:rsidRPr="006234CA" w:rsidRDefault="005B3196" w:rsidP="005B3196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>5. Экспортер                                                                              5.1. Код по ЕГРПО</w:t>
            </w:r>
          </w:p>
          <w:p w:rsidR="005B3196" w:rsidRPr="006234CA" w:rsidRDefault="005B3196" w:rsidP="005B3196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>5.2. Адрес</w:t>
            </w:r>
            <w:r>
              <w:rPr>
                <w:sz w:val="16"/>
                <w:szCs w:val="16"/>
              </w:rPr>
              <w:t>:</w:t>
            </w:r>
          </w:p>
          <w:p w:rsidR="005B3196" w:rsidRPr="006234CA" w:rsidRDefault="005B3196" w:rsidP="005B3196">
            <w:pPr>
              <w:jc w:val="both"/>
              <w:rPr>
                <w:sz w:val="16"/>
                <w:szCs w:val="16"/>
              </w:rPr>
            </w:pPr>
          </w:p>
          <w:p w:rsidR="005B3196" w:rsidRPr="006234CA" w:rsidRDefault="005B3196" w:rsidP="005B3196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>5.3. Стран</w:t>
            </w:r>
            <w:proofErr w:type="gramStart"/>
            <w:r w:rsidRPr="006234CA">
              <w:rPr>
                <w:sz w:val="16"/>
                <w:szCs w:val="16"/>
              </w:rPr>
              <w:t>а(</w:t>
            </w:r>
            <w:proofErr w:type="gramEnd"/>
            <w:r w:rsidRPr="006234CA">
              <w:rPr>
                <w:sz w:val="16"/>
                <w:szCs w:val="16"/>
              </w:rPr>
              <w:t>ы)</w:t>
            </w:r>
          </w:p>
          <w:p w:rsidR="005B3196" w:rsidRPr="006234CA" w:rsidRDefault="005B3196" w:rsidP="005B3196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>5.4. Ко</w:t>
            </w:r>
            <w:proofErr w:type="gramStart"/>
            <w:r w:rsidRPr="006234CA">
              <w:rPr>
                <w:sz w:val="16"/>
                <w:szCs w:val="16"/>
              </w:rPr>
              <w:t>д(</w:t>
            </w:r>
            <w:proofErr w:type="gramEnd"/>
            <w:r w:rsidRPr="006234CA">
              <w:rPr>
                <w:sz w:val="16"/>
                <w:szCs w:val="16"/>
              </w:rPr>
              <w:t>ы) стран(ы)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5B3196" w:rsidRPr="006234CA" w:rsidRDefault="005B3196" w:rsidP="005B3196">
            <w:pPr>
              <w:jc w:val="both"/>
              <w:rPr>
                <w:sz w:val="16"/>
                <w:szCs w:val="16"/>
              </w:rPr>
            </w:pPr>
          </w:p>
          <w:p w:rsidR="005B3196" w:rsidRPr="006234CA" w:rsidRDefault="005B3196" w:rsidP="005B3196">
            <w:pPr>
              <w:jc w:val="both"/>
              <w:rPr>
                <w:sz w:val="16"/>
                <w:szCs w:val="16"/>
              </w:rPr>
            </w:pPr>
          </w:p>
        </w:tc>
      </w:tr>
      <w:tr w:rsidR="005B3196" w:rsidRPr="006234CA" w:rsidTr="008E0ED9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8505" w:type="dxa"/>
            <w:gridSpan w:val="3"/>
            <w:vMerge/>
            <w:tcBorders>
              <w:bottom w:val="single" w:sz="4" w:space="0" w:color="auto"/>
            </w:tcBorders>
          </w:tcPr>
          <w:p w:rsidR="005B3196" w:rsidRPr="006234CA" w:rsidRDefault="005B3196" w:rsidP="005B31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5B3196" w:rsidRPr="006234CA" w:rsidRDefault="005B3196" w:rsidP="005B3196">
            <w:pPr>
              <w:jc w:val="both"/>
              <w:rPr>
                <w:sz w:val="16"/>
                <w:szCs w:val="16"/>
              </w:rPr>
            </w:pPr>
          </w:p>
        </w:tc>
      </w:tr>
      <w:tr w:rsidR="005B3196" w:rsidRPr="006234CA" w:rsidTr="008E0ED9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8505" w:type="dxa"/>
            <w:gridSpan w:val="3"/>
            <w:vMerge w:val="restart"/>
          </w:tcPr>
          <w:p w:rsidR="005B3196" w:rsidRPr="006234CA" w:rsidRDefault="005B3196" w:rsidP="005B3196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>6. Импортер                                                                               6.1. Код по ЕГРПО</w:t>
            </w:r>
          </w:p>
          <w:p w:rsidR="005B3196" w:rsidRPr="006234CA" w:rsidRDefault="005B3196" w:rsidP="005B3196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>2. Адрес</w:t>
            </w:r>
            <w:r>
              <w:rPr>
                <w:sz w:val="16"/>
                <w:szCs w:val="16"/>
              </w:rPr>
              <w:t>:</w:t>
            </w:r>
          </w:p>
          <w:p w:rsidR="005B3196" w:rsidRPr="006234CA" w:rsidRDefault="005B3196" w:rsidP="005B3196">
            <w:pPr>
              <w:jc w:val="both"/>
              <w:rPr>
                <w:sz w:val="16"/>
                <w:szCs w:val="16"/>
              </w:rPr>
            </w:pPr>
          </w:p>
          <w:p w:rsidR="005B3196" w:rsidRPr="006234CA" w:rsidRDefault="005B3196" w:rsidP="005B3196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>6.3. Стран</w:t>
            </w:r>
            <w:proofErr w:type="gramStart"/>
            <w:r w:rsidRPr="006234CA">
              <w:rPr>
                <w:sz w:val="16"/>
                <w:szCs w:val="16"/>
              </w:rPr>
              <w:t>а(</w:t>
            </w:r>
            <w:proofErr w:type="gramEnd"/>
            <w:r w:rsidRPr="006234CA">
              <w:rPr>
                <w:sz w:val="16"/>
                <w:szCs w:val="16"/>
              </w:rPr>
              <w:t>ы)</w:t>
            </w:r>
          </w:p>
          <w:p w:rsidR="005B3196" w:rsidRPr="006234CA" w:rsidRDefault="005B3196" w:rsidP="005B3196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>6.4. Ко</w:t>
            </w:r>
            <w:proofErr w:type="gramStart"/>
            <w:r w:rsidRPr="006234CA">
              <w:rPr>
                <w:sz w:val="16"/>
                <w:szCs w:val="16"/>
              </w:rPr>
              <w:t>д(</w:t>
            </w:r>
            <w:proofErr w:type="gramEnd"/>
            <w:r w:rsidRPr="006234CA">
              <w:rPr>
                <w:sz w:val="16"/>
                <w:szCs w:val="16"/>
              </w:rPr>
              <w:t>ы) страны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5B3196" w:rsidRPr="006234CA" w:rsidRDefault="005B3196" w:rsidP="005B3196">
            <w:pPr>
              <w:jc w:val="both"/>
              <w:rPr>
                <w:sz w:val="16"/>
                <w:szCs w:val="16"/>
              </w:rPr>
            </w:pPr>
          </w:p>
          <w:p w:rsidR="005B3196" w:rsidRPr="006234CA" w:rsidRDefault="005B3196" w:rsidP="005B3196">
            <w:pPr>
              <w:jc w:val="both"/>
              <w:rPr>
                <w:sz w:val="16"/>
                <w:szCs w:val="16"/>
              </w:rPr>
            </w:pPr>
          </w:p>
        </w:tc>
      </w:tr>
      <w:tr w:rsidR="005B3196" w:rsidRPr="006234CA" w:rsidTr="008E0ED9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8505" w:type="dxa"/>
            <w:gridSpan w:val="3"/>
            <w:vMerge/>
          </w:tcPr>
          <w:p w:rsidR="005B3196" w:rsidRPr="006234CA" w:rsidRDefault="005B3196" w:rsidP="005B31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5B3196" w:rsidRPr="006234CA" w:rsidRDefault="005B3196" w:rsidP="005B3196">
            <w:pPr>
              <w:jc w:val="both"/>
              <w:rPr>
                <w:sz w:val="16"/>
                <w:szCs w:val="16"/>
              </w:rPr>
            </w:pPr>
          </w:p>
        </w:tc>
      </w:tr>
      <w:tr w:rsidR="005B3196" w:rsidRPr="006234CA" w:rsidTr="008E0ED9">
        <w:tblPrEx>
          <w:tblCellMar>
            <w:top w:w="0" w:type="dxa"/>
            <w:bottom w:w="0" w:type="dxa"/>
          </w:tblCellMar>
        </w:tblPrEx>
        <w:tc>
          <w:tcPr>
            <w:tcW w:w="9934" w:type="dxa"/>
            <w:gridSpan w:val="4"/>
            <w:tcBorders>
              <w:bottom w:val="single" w:sz="4" w:space="0" w:color="auto"/>
            </w:tcBorders>
          </w:tcPr>
          <w:p w:rsidR="005B3196" w:rsidRPr="006234CA" w:rsidRDefault="005B3196" w:rsidP="005B3196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>7. Характер международной передачи                                 Импорт</w:t>
            </w:r>
          </w:p>
          <w:p w:rsidR="005B3196" w:rsidRPr="006234CA" w:rsidRDefault="005B3196" w:rsidP="005B3196">
            <w:pPr>
              <w:jc w:val="both"/>
              <w:rPr>
                <w:sz w:val="16"/>
                <w:szCs w:val="16"/>
              </w:rPr>
            </w:pPr>
          </w:p>
          <w:p w:rsidR="005B3196" w:rsidRPr="006234CA" w:rsidRDefault="005B3196" w:rsidP="005B3196">
            <w:pPr>
              <w:jc w:val="both"/>
              <w:rPr>
                <w:sz w:val="16"/>
                <w:szCs w:val="16"/>
              </w:rPr>
            </w:pPr>
          </w:p>
        </w:tc>
      </w:tr>
      <w:tr w:rsidR="005B3196" w:rsidRPr="006234CA" w:rsidTr="008E0ED9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3"/>
          </w:tcPr>
          <w:p w:rsidR="005B3196" w:rsidRPr="006234CA" w:rsidRDefault="005B3196" w:rsidP="005B31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5B3196" w:rsidRPr="006234CA" w:rsidRDefault="005B3196" w:rsidP="005B3196">
            <w:pPr>
              <w:jc w:val="both"/>
              <w:rPr>
                <w:sz w:val="16"/>
                <w:szCs w:val="16"/>
              </w:rPr>
            </w:pPr>
          </w:p>
          <w:p w:rsidR="005B3196" w:rsidRPr="006234CA" w:rsidRDefault="005B3196" w:rsidP="005B3196">
            <w:pPr>
              <w:jc w:val="both"/>
              <w:rPr>
                <w:sz w:val="16"/>
                <w:szCs w:val="16"/>
              </w:rPr>
            </w:pPr>
          </w:p>
        </w:tc>
      </w:tr>
      <w:tr w:rsidR="005B3196" w:rsidRPr="006234CA" w:rsidTr="008E0ED9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8505" w:type="dxa"/>
            <w:gridSpan w:val="3"/>
          </w:tcPr>
          <w:p w:rsidR="005B3196" w:rsidRPr="006234CA" w:rsidRDefault="005B3196" w:rsidP="005B31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9" w:type="dxa"/>
          </w:tcPr>
          <w:p w:rsidR="005B3196" w:rsidRPr="006234CA" w:rsidRDefault="005B3196" w:rsidP="005B3196">
            <w:pPr>
              <w:jc w:val="both"/>
              <w:rPr>
                <w:sz w:val="16"/>
                <w:szCs w:val="16"/>
              </w:rPr>
            </w:pPr>
          </w:p>
        </w:tc>
      </w:tr>
      <w:tr w:rsidR="005B3196" w:rsidRPr="006234CA" w:rsidTr="008E0ED9">
        <w:tblPrEx>
          <w:tblCellMar>
            <w:top w:w="0" w:type="dxa"/>
            <w:bottom w:w="0" w:type="dxa"/>
          </w:tblCellMar>
        </w:tblPrEx>
        <w:tc>
          <w:tcPr>
            <w:tcW w:w="9934" w:type="dxa"/>
            <w:gridSpan w:val="4"/>
          </w:tcPr>
          <w:p w:rsidR="005B3196" w:rsidRPr="006234CA" w:rsidRDefault="005B3196" w:rsidP="005B3196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>10. Основание для запроса разрешения</w:t>
            </w:r>
          </w:p>
          <w:p w:rsidR="005B3196" w:rsidRPr="006234CA" w:rsidRDefault="005B3196" w:rsidP="005B3196">
            <w:pPr>
              <w:jc w:val="both"/>
              <w:rPr>
                <w:sz w:val="16"/>
                <w:szCs w:val="16"/>
              </w:rPr>
            </w:pPr>
          </w:p>
        </w:tc>
      </w:tr>
      <w:tr w:rsidR="005B3196" w:rsidRPr="006234CA" w:rsidTr="008E0ED9">
        <w:tblPrEx>
          <w:tblCellMar>
            <w:top w:w="0" w:type="dxa"/>
            <w:bottom w:w="0" w:type="dxa"/>
          </w:tblCellMar>
        </w:tblPrEx>
        <w:tc>
          <w:tcPr>
            <w:tcW w:w="9934" w:type="dxa"/>
            <w:gridSpan w:val="4"/>
          </w:tcPr>
          <w:p w:rsidR="005B3196" w:rsidRPr="006234CA" w:rsidRDefault="005B3196" w:rsidP="005B3196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>11. Особые условия разрешения</w:t>
            </w:r>
          </w:p>
          <w:p w:rsidR="005B3196" w:rsidRPr="006234CA" w:rsidRDefault="005B3196" w:rsidP="005B3196">
            <w:pPr>
              <w:jc w:val="both"/>
              <w:rPr>
                <w:sz w:val="16"/>
                <w:szCs w:val="16"/>
              </w:rPr>
            </w:pPr>
          </w:p>
        </w:tc>
      </w:tr>
      <w:tr w:rsidR="005B3196" w:rsidRPr="006234CA" w:rsidTr="008E0ED9">
        <w:tblPrEx>
          <w:tblCellMar>
            <w:top w:w="0" w:type="dxa"/>
            <w:bottom w:w="0" w:type="dxa"/>
          </w:tblCellMar>
        </w:tblPrEx>
        <w:tc>
          <w:tcPr>
            <w:tcW w:w="9934" w:type="dxa"/>
            <w:gridSpan w:val="4"/>
          </w:tcPr>
          <w:p w:rsidR="005B3196" w:rsidRPr="006234CA" w:rsidRDefault="005B3196" w:rsidP="005B3196">
            <w:pPr>
              <w:jc w:val="both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>12. Должность, фамилия, имя, отчество, лица подписыва</w:t>
            </w:r>
            <w:r>
              <w:rPr>
                <w:sz w:val="16"/>
                <w:szCs w:val="16"/>
              </w:rPr>
              <w:t>ющего</w:t>
            </w:r>
            <w:r w:rsidRPr="006234CA">
              <w:rPr>
                <w:sz w:val="16"/>
                <w:szCs w:val="16"/>
              </w:rPr>
              <w:t xml:space="preserve"> разрешение</w:t>
            </w:r>
          </w:p>
          <w:p w:rsidR="005B3196" w:rsidRPr="006234CA" w:rsidRDefault="005B3196" w:rsidP="005B3196">
            <w:pPr>
              <w:jc w:val="both"/>
              <w:rPr>
                <w:sz w:val="16"/>
                <w:szCs w:val="16"/>
              </w:rPr>
            </w:pPr>
          </w:p>
          <w:p w:rsidR="005B3196" w:rsidRPr="006234CA" w:rsidRDefault="005B3196" w:rsidP="005B3196">
            <w:pPr>
              <w:jc w:val="center"/>
              <w:rPr>
                <w:sz w:val="16"/>
                <w:szCs w:val="16"/>
              </w:rPr>
            </w:pPr>
            <w:r w:rsidRPr="006234CA">
              <w:rPr>
                <w:sz w:val="16"/>
                <w:szCs w:val="16"/>
              </w:rPr>
              <w:t xml:space="preserve">Не определена              _______________ </w:t>
            </w:r>
            <w:proofErr w:type="spellStart"/>
            <w:r w:rsidRPr="006234CA">
              <w:rPr>
                <w:sz w:val="16"/>
                <w:szCs w:val="16"/>
              </w:rPr>
              <w:t>М.п</w:t>
            </w:r>
            <w:proofErr w:type="spellEnd"/>
            <w:r w:rsidRPr="006234CA">
              <w:rPr>
                <w:sz w:val="16"/>
                <w:szCs w:val="16"/>
              </w:rPr>
              <w:t>.             Дата</w:t>
            </w:r>
          </w:p>
          <w:p w:rsidR="005B3196" w:rsidRPr="006234CA" w:rsidRDefault="005B3196" w:rsidP="005B31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5B3196" w:rsidRDefault="005B3196" w:rsidP="005B3196">
      <w:pPr>
        <w:jc w:val="both"/>
        <w:rPr>
          <w:b/>
          <w:i/>
          <w:sz w:val="16"/>
          <w:szCs w:val="16"/>
        </w:rPr>
      </w:pPr>
    </w:p>
    <w:p w:rsidR="005B3196" w:rsidRDefault="005B3196" w:rsidP="005B3196">
      <w:pPr>
        <w:jc w:val="both"/>
        <w:rPr>
          <w:sz w:val="16"/>
          <w:szCs w:val="16"/>
        </w:rPr>
      </w:pPr>
      <w:r w:rsidRPr="006234CA">
        <w:rPr>
          <w:b/>
          <w:i/>
          <w:sz w:val="16"/>
          <w:szCs w:val="16"/>
        </w:rPr>
        <w:t>Примечание:</w:t>
      </w:r>
      <w:r w:rsidRPr="006234CA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Настоящее</w:t>
      </w:r>
      <w:r w:rsidRPr="006234CA">
        <w:rPr>
          <w:sz w:val="16"/>
          <w:szCs w:val="16"/>
        </w:rPr>
        <w:t xml:space="preserve"> разрешение является основанием для получения органах внутренних дел разрешения на право перевозки в пределах ДНР (ввоза) взрывчатых материалов импортного производства и не должен превышать срока вывода </w:t>
      </w:r>
      <w:proofErr w:type="spellStart"/>
      <w:r w:rsidRPr="006234CA">
        <w:rPr>
          <w:sz w:val="16"/>
          <w:szCs w:val="16"/>
        </w:rPr>
        <w:t>Минпромполитики</w:t>
      </w:r>
      <w:proofErr w:type="spellEnd"/>
      <w:r w:rsidRPr="006234CA">
        <w:rPr>
          <w:sz w:val="16"/>
          <w:szCs w:val="16"/>
        </w:rPr>
        <w:t xml:space="preserve"> ДНР о целесообразности ввоза в ДНР взрывчатых материалов импортного производства.</w:t>
      </w:r>
      <w:proofErr w:type="gramEnd"/>
    </w:p>
    <w:p w:rsidR="005B3196" w:rsidRDefault="005B3196" w:rsidP="005B3196">
      <w:pPr>
        <w:jc w:val="both"/>
        <w:rPr>
          <w:sz w:val="16"/>
          <w:szCs w:val="16"/>
        </w:rPr>
      </w:pPr>
    </w:p>
    <w:p w:rsidR="005B3196" w:rsidRDefault="005B3196" w:rsidP="005B3196">
      <w:pPr>
        <w:jc w:val="both"/>
        <w:rPr>
          <w:sz w:val="16"/>
          <w:szCs w:val="16"/>
        </w:rPr>
      </w:pPr>
    </w:p>
    <w:p w:rsidR="005B3196" w:rsidRDefault="005B3196" w:rsidP="005B3196">
      <w:pPr>
        <w:jc w:val="both"/>
        <w:rPr>
          <w:sz w:val="16"/>
          <w:szCs w:val="16"/>
        </w:rPr>
      </w:pPr>
    </w:p>
    <w:p w:rsidR="005B3196" w:rsidRDefault="005B3196" w:rsidP="005B3196">
      <w:pPr>
        <w:jc w:val="both"/>
        <w:rPr>
          <w:sz w:val="16"/>
          <w:szCs w:val="16"/>
        </w:rPr>
      </w:pPr>
    </w:p>
    <w:p w:rsidR="005B3196" w:rsidRDefault="005B3196" w:rsidP="005B3196">
      <w:pPr>
        <w:jc w:val="both"/>
        <w:rPr>
          <w:sz w:val="16"/>
          <w:szCs w:val="16"/>
        </w:rPr>
      </w:pPr>
    </w:p>
    <w:p w:rsidR="005B3196" w:rsidRDefault="005B3196" w:rsidP="005B3196">
      <w:pPr>
        <w:jc w:val="both"/>
        <w:rPr>
          <w:sz w:val="16"/>
          <w:szCs w:val="16"/>
        </w:rPr>
      </w:pPr>
    </w:p>
    <w:p w:rsidR="00673D25" w:rsidRPr="005B3196" w:rsidRDefault="00673D25" w:rsidP="005B3196"/>
    <w:sectPr w:rsidR="00673D25" w:rsidRPr="005B3196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E"/>
    <w:rsid w:val="000B08EA"/>
    <w:rsid w:val="000F35F4"/>
    <w:rsid w:val="0010623E"/>
    <w:rsid w:val="001A55C5"/>
    <w:rsid w:val="001E7E22"/>
    <w:rsid w:val="00234E19"/>
    <w:rsid w:val="0027208F"/>
    <w:rsid w:val="00383033"/>
    <w:rsid w:val="004247BE"/>
    <w:rsid w:val="00433DC7"/>
    <w:rsid w:val="004838D4"/>
    <w:rsid w:val="00513D26"/>
    <w:rsid w:val="005B3196"/>
    <w:rsid w:val="005C16EF"/>
    <w:rsid w:val="005E1A89"/>
    <w:rsid w:val="006114FF"/>
    <w:rsid w:val="00673D25"/>
    <w:rsid w:val="006A1C8F"/>
    <w:rsid w:val="006E312C"/>
    <w:rsid w:val="00741B2C"/>
    <w:rsid w:val="00797C59"/>
    <w:rsid w:val="007B173F"/>
    <w:rsid w:val="00862D54"/>
    <w:rsid w:val="00897A41"/>
    <w:rsid w:val="008A3609"/>
    <w:rsid w:val="008D476D"/>
    <w:rsid w:val="009A126D"/>
    <w:rsid w:val="009F1A81"/>
    <w:rsid w:val="00A817AE"/>
    <w:rsid w:val="00A87FDC"/>
    <w:rsid w:val="00AC752C"/>
    <w:rsid w:val="00B44A04"/>
    <w:rsid w:val="00D24444"/>
    <w:rsid w:val="00E5529E"/>
    <w:rsid w:val="00EE79FD"/>
    <w:rsid w:val="00F0371B"/>
    <w:rsid w:val="00F03E89"/>
    <w:rsid w:val="00F07634"/>
    <w:rsid w:val="00F37C94"/>
    <w:rsid w:val="00F505E6"/>
    <w:rsid w:val="00F53AB3"/>
    <w:rsid w:val="00F7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FF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qFormat/>
    <w:rsid w:val="00897A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1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14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A41"/>
    <w:rPr>
      <w:rFonts w:eastAsia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C752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9A12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40</cp:revision>
  <dcterms:created xsi:type="dcterms:W3CDTF">2015-07-13T07:55:00Z</dcterms:created>
  <dcterms:modified xsi:type="dcterms:W3CDTF">2015-07-13T08:18:00Z</dcterms:modified>
</cp:coreProperties>
</file>