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E9" w:rsidRPr="008F6817" w:rsidRDefault="000170E9" w:rsidP="000170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t xml:space="preserve">Приложение 7 к </w:t>
      </w:r>
      <w:proofErr w:type="gramStart"/>
      <w:r w:rsidRPr="008F6817">
        <w:t>ч</w:t>
      </w:r>
      <w:proofErr w:type="gramEnd"/>
      <w:r w:rsidRPr="008F6817">
        <w:t xml:space="preserve">. 1 п. 4.9. временного </w:t>
      </w:r>
      <w:r w:rsidRPr="008F6817">
        <w:rPr>
          <w:rStyle w:val="hps"/>
        </w:rPr>
        <w:t xml:space="preserve">Положения </w:t>
      </w:r>
      <w:r w:rsidRPr="008F6817">
        <w:rPr>
          <w:bCs/>
          <w:color w:val="000000"/>
          <w:bdr w:val="none" w:sz="0" w:space="0" w:color="auto" w:frame="1"/>
        </w:rPr>
        <w:t xml:space="preserve">о порядке выдачи разрешений на </w:t>
      </w:r>
      <w:r w:rsidRPr="008F6817">
        <w:rPr>
          <w:color w:val="000000"/>
        </w:rPr>
        <w:t>выполнение работ повышенной опасности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и на эксплуатацию (применение) машин,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механизмов, оборудования повышенной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опасности</w:t>
      </w:r>
    </w:p>
    <w:p w:rsidR="000170E9" w:rsidRPr="008F6817" w:rsidRDefault="000170E9" w:rsidP="000170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0170E9" w:rsidRPr="008F6817" w:rsidRDefault="000170E9" w:rsidP="000170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ПЕРЕЧЕНЬ</w:t>
      </w:r>
    </w:p>
    <w:p w:rsidR="000170E9" w:rsidRPr="008F6817" w:rsidRDefault="000170E9" w:rsidP="000170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машин, механизмов,</w:t>
      </w:r>
    </w:p>
    <w:p w:rsidR="000170E9" w:rsidRPr="008F6817" w:rsidRDefault="000170E9" w:rsidP="000170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оборудования повышенной опасности,</w:t>
      </w:r>
    </w:p>
    <w:p w:rsidR="000170E9" w:rsidRPr="008F6817" w:rsidRDefault="000170E9" w:rsidP="000170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F6817">
        <w:rPr>
          <w:rFonts w:ascii="Courier New" w:hAnsi="Courier New" w:cs="Courier New"/>
          <w:color w:val="000000"/>
          <w:sz w:val="20"/>
          <w:szCs w:val="20"/>
        </w:rPr>
        <w:t>эксплуатируемых</w:t>
      </w:r>
      <w:proofErr w:type="gramEnd"/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(применя</w:t>
      </w:r>
      <w:r>
        <w:rPr>
          <w:rFonts w:ascii="Courier New" w:hAnsi="Courier New" w:cs="Courier New"/>
          <w:color w:val="000000"/>
          <w:sz w:val="20"/>
          <w:szCs w:val="20"/>
        </w:rPr>
        <w:t>емых</w:t>
      </w:r>
      <w:r w:rsidRPr="008F6817">
        <w:rPr>
          <w:rFonts w:ascii="Courier New" w:hAnsi="Courier New" w:cs="Courier New"/>
          <w:color w:val="000000"/>
          <w:sz w:val="20"/>
          <w:szCs w:val="20"/>
        </w:rPr>
        <w:t>) на основании</w:t>
      </w:r>
    </w:p>
    <w:p w:rsidR="000170E9" w:rsidRPr="008F6817" w:rsidRDefault="000170E9" w:rsidP="000170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декларации соответствия материально-технической базы</w:t>
      </w:r>
    </w:p>
    <w:p w:rsidR="000170E9" w:rsidRPr="008F6817" w:rsidRDefault="000170E9" w:rsidP="000170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работодателя требованиям законодательства по вопросам</w:t>
      </w:r>
    </w:p>
    <w:p w:rsidR="000170E9" w:rsidRPr="008F6817" w:rsidRDefault="000170E9" w:rsidP="000170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охраны труда и промышленной безопасности</w:t>
      </w:r>
    </w:p>
    <w:p w:rsidR="000170E9" w:rsidRPr="008F6817" w:rsidRDefault="000170E9" w:rsidP="000170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170E9" w:rsidRPr="008F6817" w:rsidRDefault="000170E9" w:rsidP="000170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0170E9" w:rsidRPr="008F6817" w:rsidRDefault="000170E9" w:rsidP="000170E9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1. Машины, механизмы, оборудование для бурения, ремонта скважин на суше и в акватории моря.</w:t>
      </w:r>
    </w:p>
    <w:p w:rsidR="000170E9" w:rsidRPr="008F6817" w:rsidRDefault="000170E9" w:rsidP="000170E9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0170E9" w:rsidRPr="008F6817" w:rsidRDefault="000170E9" w:rsidP="000170E9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2. Машины, механизмы, оборудование для пищевой, перерабатывающей, полиграфической, легкой и текстильной промышленности.</w:t>
      </w:r>
    </w:p>
    <w:p w:rsidR="000170E9" w:rsidRPr="008F6817" w:rsidRDefault="000170E9" w:rsidP="000170E9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0170E9" w:rsidRPr="008F6817" w:rsidRDefault="000170E9" w:rsidP="000170E9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3. </w:t>
      </w:r>
      <w:proofErr w:type="spellStart"/>
      <w:r w:rsidRPr="008F6817">
        <w:rPr>
          <w:rFonts w:ascii="Courier New" w:hAnsi="Courier New" w:cs="Courier New"/>
          <w:color w:val="000000"/>
          <w:sz w:val="20"/>
          <w:szCs w:val="20"/>
        </w:rPr>
        <w:t>Кузнечно-прессовое</w:t>
      </w:r>
      <w:proofErr w:type="spellEnd"/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оборудование.</w:t>
      </w:r>
    </w:p>
    <w:p w:rsidR="00000000" w:rsidRDefault="006831C7"/>
    <w:sectPr w:rsidR="00000000" w:rsidSect="006831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0E9"/>
    <w:rsid w:val="000170E9"/>
    <w:rsid w:val="0068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17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2015-06-30T06:01:00Z</dcterms:created>
  <dcterms:modified xsi:type="dcterms:W3CDTF">2015-06-30T06:01:00Z</dcterms:modified>
</cp:coreProperties>
</file>