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43" w:rsidRPr="00593202" w:rsidRDefault="00CC0B43" w:rsidP="00CC0B43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CC0B43" w:rsidRPr="00593202" w:rsidRDefault="00CC0B43" w:rsidP="00CC0B43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CC0B43" w:rsidRPr="00593202" w:rsidRDefault="00CC0B43" w:rsidP="00CC0B43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Республики за </w:t>
      </w:r>
      <w:proofErr w:type="gramStart"/>
      <w:r w:rsidRPr="00593202">
        <w:rPr>
          <w:rFonts w:cs="Times New Roman"/>
          <w:sz w:val="24"/>
          <w:szCs w:val="24"/>
        </w:rPr>
        <w:t>регистрационным</w:t>
      </w:r>
      <w:proofErr w:type="gramEnd"/>
    </w:p>
    <w:p w:rsidR="00CC0B43" w:rsidRPr="00593202" w:rsidRDefault="00CC0B43" w:rsidP="00CC0B43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CC0B43" w:rsidRPr="00614D47" w:rsidRDefault="00CC0B43" w:rsidP="00CC0B43">
      <w:pPr>
        <w:rPr>
          <w:rFonts w:cs="Times New Roman"/>
          <w:color w:val="auto"/>
          <w:sz w:val="24"/>
          <w:szCs w:val="24"/>
        </w:rPr>
      </w:pPr>
    </w:p>
    <w:p w:rsidR="00CC0B43" w:rsidRDefault="00CC0B43" w:rsidP="00CC0B43">
      <w:pPr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14D47">
        <w:rPr>
          <w:rFonts w:cs="Times New Roman"/>
          <w:b/>
          <w:bCs/>
          <w:color w:val="000000"/>
          <w:sz w:val="24"/>
          <w:szCs w:val="24"/>
        </w:rPr>
        <w:t>Классификация долга по типу долгового обязательства</w:t>
      </w:r>
    </w:p>
    <w:p w:rsidR="00CC0B43" w:rsidRPr="00614D47" w:rsidRDefault="00CC0B43" w:rsidP="00CC0B43">
      <w:pPr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7"/>
        <w:gridCol w:w="8210"/>
      </w:tblGrid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CC0B43" w:rsidRPr="00614D47" w:rsidTr="001B73FD">
        <w:tc>
          <w:tcPr>
            <w:tcW w:w="6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4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Внутренний долг</w:t>
            </w:r>
          </w:p>
        </w:tc>
      </w:tr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410000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Задолженность по долгосрочным обязательствам</w:t>
            </w:r>
          </w:p>
        </w:tc>
      </w:tr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420000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Задолженность по среднесрочным обязательствам</w:t>
            </w:r>
          </w:p>
        </w:tc>
      </w:tr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430000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Задолженность по краткосрочным обязательствам и векселями</w:t>
            </w:r>
          </w:p>
        </w:tc>
      </w:tr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440000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Задолженность по другим внутренним обязательствам</w:t>
            </w:r>
          </w:p>
        </w:tc>
      </w:tr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450000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Корректировка, связанная с изменениями объемов депозитов, ценных бумаг и разницей в стоимостных оценках вышеупомянутых статей</w:t>
            </w:r>
          </w:p>
        </w:tc>
      </w:tr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Внешний долг</w:t>
            </w:r>
          </w:p>
        </w:tc>
      </w:tr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510000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Задолженность по долгосрочным обязательствам</w:t>
            </w:r>
          </w:p>
        </w:tc>
      </w:tr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520000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Задолженность по среднесрочным обязательствам</w:t>
            </w:r>
          </w:p>
        </w:tc>
      </w:tr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530000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Задолженность по краткосрочным обязательствам и векселями</w:t>
            </w:r>
          </w:p>
        </w:tc>
      </w:tr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540000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Задолженность по другим внешним обязательствам</w:t>
            </w:r>
          </w:p>
        </w:tc>
      </w:tr>
      <w:tr w:rsidR="00CC0B43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550000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C0B43" w:rsidRPr="00614D47" w:rsidRDefault="00CC0B43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Корректировка, связанная с изменениями объемов депозитов, ценных бумаг и разницей в стоимостных оценках вышеупомянутых статей</w:t>
            </w:r>
          </w:p>
        </w:tc>
      </w:tr>
    </w:tbl>
    <w:p w:rsidR="0041622D" w:rsidRPr="00CC0B43" w:rsidRDefault="0041622D" w:rsidP="00CC0B43">
      <w:bookmarkStart w:id="0" w:name="_GoBack"/>
      <w:bookmarkEnd w:id="0"/>
    </w:p>
    <w:sectPr w:rsidR="0041622D" w:rsidRPr="00CC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C4"/>
    <w:rsid w:val="00056B34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7683"/>
    <w:rsid w:val="002F0C33"/>
    <w:rsid w:val="003040CF"/>
    <w:rsid w:val="00304B33"/>
    <w:rsid w:val="00334A0E"/>
    <w:rsid w:val="00335D8C"/>
    <w:rsid w:val="0034052B"/>
    <w:rsid w:val="00372BF0"/>
    <w:rsid w:val="00382900"/>
    <w:rsid w:val="0039148D"/>
    <w:rsid w:val="003B5DD4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501E18"/>
    <w:rsid w:val="00554D76"/>
    <w:rsid w:val="00573A32"/>
    <w:rsid w:val="005768D4"/>
    <w:rsid w:val="00594F77"/>
    <w:rsid w:val="005A7970"/>
    <w:rsid w:val="005C35C5"/>
    <w:rsid w:val="005D0000"/>
    <w:rsid w:val="00614D47"/>
    <w:rsid w:val="00623458"/>
    <w:rsid w:val="00634415"/>
    <w:rsid w:val="006435D0"/>
    <w:rsid w:val="006A2CF7"/>
    <w:rsid w:val="006B5755"/>
    <w:rsid w:val="006F3AB0"/>
    <w:rsid w:val="00723C9A"/>
    <w:rsid w:val="00727605"/>
    <w:rsid w:val="00780899"/>
    <w:rsid w:val="00791F95"/>
    <w:rsid w:val="007A34D2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D0AC8"/>
    <w:rsid w:val="00914E3F"/>
    <w:rsid w:val="00923355"/>
    <w:rsid w:val="00967EDA"/>
    <w:rsid w:val="00990B63"/>
    <w:rsid w:val="009C20B2"/>
    <w:rsid w:val="009D22AF"/>
    <w:rsid w:val="009F67F9"/>
    <w:rsid w:val="00A94BAC"/>
    <w:rsid w:val="00AA1EC4"/>
    <w:rsid w:val="00AA555F"/>
    <w:rsid w:val="00AB71C4"/>
    <w:rsid w:val="00AD2A8F"/>
    <w:rsid w:val="00B21797"/>
    <w:rsid w:val="00B571DB"/>
    <w:rsid w:val="00B63DF4"/>
    <w:rsid w:val="00BA410C"/>
    <w:rsid w:val="00BC1985"/>
    <w:rsid w:val="00C16B1E"/>
    <w:rsid w:val="00C50D61"/>
    <w:rsid w:val="00C51877"/>
    <w:rsid w:val="00C650EC"/>
    <w:rsid w:val="00C809B2"/>
    <w:rsid w:val="00C8444A"/>
    <w:rsid w:val="00CC0B43"/>
    <w:rsid w:val="00CD1B94"/>
    <w:rsid w:val="00CE041A"/>
    <w:rsid w:val="00CE6412"/>
    <w:rsid w:val="00CF61BB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A13EF"/>
    <w:rsid w:val="00ED3487"/>
    <w:rsid w:val="00EF367E"/>
    <w:rsid w:val="00F004B3"/>
    <w:rsid w:val="00F2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k239-1</cp:lastModifiedBy>
  <cp:revision>9</cp:revision>
  <cp:lastPrinted>2015-02-09T10:12:00Z</cp:lastPrinted>
  <dcterms:created xsi:type="dcterms:W3CDTF">2015-06-18T08:30:00Z</dcterms:created>
  <dcterms:modified xsi:type="dcterms:W3CDTF">2015-06-22T13:07:00Z</dcterms:modified>
</cp:coreProperties>
</file>