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C13" w:rsidRPr="008923B6" w:rsidRDefault="00640C13" w:rsidP="00800E77">
      <w:pPr>
        <w:shd w:val="clear" w:color="auto" w:fill="FFFFFF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>УТВЕРЖДЕНО</w:t>
      </w:r>
    </w:p>
    <w:p w:rsidR="00640C13" w:rsidRPr="008923B6" w:rsidRDefault="00640C13" w:rsidP="00800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>приказом Министерства</w:t>
      </w:r>
      <w:r w:rsidR="008923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923B6">
        <w:rPr>
          <w:rFonts w:ascii="Times New Roman" w:hAnsi="Times New Roman" w:cs="Times New Roman"/>
          <w:sz w:val="28"/>
          <w:szCs w:val="28"/>
          <w:lang w:val="ru-RU"/>
        </w:rPr>
        <w:t>юстиции Донецкой Народной Республики</w:t>
      </w:r>
    </w:p>
    <w:p w:rsidR="00640C13" w:rsidRPr="008923B6" w:rsidRDefault="00640C13" w:rsidP="00800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8923B6" w:rsidRPr="008923B6">
        <w:rPr>
          <w:rFonts w:ascii="Times New Roman" w:hAnsi="Times New Roman" w:cs="Times New Roman"/>
          <w:sz w:val="28"/>
          <w:szCs w:val="28"/>
          <w:u w:val="single"/>
          <w:lang w:val="ru-RU"/>
        </w:rPr>
        <w:t>20.01.2015</w:t>
      </w: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 № </w:t>
      </w:r>
      <w:r w:rsidR="008923B6">
        <w:rPr>
          <w:rFonts w:ascii="Times New Roman" w:hAnsi="Times New Roman" w:cs="Times New Roman"/>
          <w:sz w:val="28"/>
          <w:szCs w:val="28"/>
          <w:u w:val="single"/>
          <w:lang w:val="ru-RU"/>
        </w:rPr>
        <w:t>76</w:t>
      </w:r>
    </w:p>
    <w:p w:rsidR="00640C13" w:rsidRPr="008923B6" w:rsidRDefault="00640C13" w:rsidP="00800E7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  <w:lang w:val="ru-RU"/>
        </w:rPr>
      </w:pPr>
    </w:p>
    <w:p w:rsidR="008923B6" w:rsidRPr="00444718" w:rsidRDefault="008923B6" w:rsidP="008923B6">
      <w:pPr>
        <w:spacing w:after="0"/>
        <w:rPr>
          <w:rFonts w:ascii="Times New Roman" w:hAnsi="Times New Roman"/>
          <w:sz w:val="27"/>
          <w:szCs w:val="27"/>
          <w:lang w:val="ru-RU"/>
        </w:rPr>
      </w:pPr>
    </w:p>
    <w:p w:rsidR="008923B6" w:rsidRPr="00444718" w:rsidRDefault="008923B6" w:rsidP="008923B6">
      <w:pPr>
        <w:spacing w:after="0"/>
        <w:ind w:left="6237" w:hanging="567"/>
        <w:rPr>
          <w:rFonts w:ascii="Times New Roman" w:hAnsi="Times New Roman"/>
          <w:sz w:val="24"/>
          <w:szCs w:val="24"/>
          <w:lang w:val="ru-RU"/>
        </w:rPr>
      </w:pPr>
      <w:r w:rsidRPr="00444718">
        <w:rPr>
          <w:rFonts w:ascii="Times New Roman" w:hAnsi="Times New Roman"/>
          <w:sz w:val="24"/>
          <w:szCs w:val="24"/>
          <w:lang w:val="ru-RU"/>
        </w:rPr>
        <w:t>Зарегистрировано в Министерстве</w:t>
      </w:r>
    </w:p>
    <w:p w:rsidR="008923B6" w:rsidRPr="00444718" w:rsidRDefault="008923B6" w:rsidP="008923B6">
      <w:pPr>
        <w:spacing w:after="0"/>
        <w:ind w:left="6237" w:hanging="567"/>
        <w:rPr>
          <w:rFonts w:ascii="Times New Roman" w:hAnsi="Times New Roman"/>
          <w:sz w:val="24"/>
          <w:szCs w:val="24"/>
          <w:lang w:val="ru-RU"/>
        </w:rPr>
      </w:pPr>
      <w:r w:rsidRPr="00444718">
        <w:rPr>
          <w:rFonts w:ascii="Times New Roman" w:hAnsi="Times New Roman"/>
          <w:sz w:val="24"/>
          <w:szCs w:val="24"/>
          <w:lang w:val="ru-RU"/>
        </w:rPr>
        <w:t>юстиции Донецкой Народной</w:t>
      </w:r>
    </w:p>
    <w:p w:rsidR="008923B6" w:rsidRPr="00444718" w:rsidRDefault="008923B6" w:rsidP="008923B6">
      <w:pPr>
        <w:spacing w:after="0"/>
        <w:ind w:left="6237" w:hanging="567"/>
        <w:rPr>
          <w:rFonts w:ascii="Times New Roman" w:hAnsi="Times New Roman"/>
          <w:sz w:val="24"/>
          <w:szCs w:val="24"/>
          <w:lang w:val="ru-RU"/>
        </w:rPr>
      </w:pPr>
      <w:r w:rsidRPr="00444718">
        <w:rPr>
          <w:rFonts w:ascii="Times New Roman" w:hAnsi="Times New Roman"/>
          <w:sz w:val="24"/>
          <w:szCs w:val="24"/>
          <w:lang w:val="ru-RU"/>
        </w:rPr>
        <w:t xml:space="preserve">Республики под </w:t>
      </w:r>
      <w:proofErr w:type="gramStart"/>
      <w:r w:rsidRPr="00444718">
        <w:rPr>
          <w:rFonts w:ascii="Times New Roman" w:hAnsi="Times New Roman"/>
          <w:sz w:val="24"/>
          <w:szCs w:val="24"/>
          <w:lang w:val="ru-RU"/>
        </w:rPr>
        <w:t>регистрационным</w:t>
      </w:r>
      <w:proofErr w:type="gramEnd"/>
    </w:p>
    <w:p w:rsidR="008923B6" w:rsidRPr="00444718" w:rsidRDefault="008923B6" w:rsidP="008923B6">
      <w:pPr>
        <w:spacing w:after="0"/>
        <w:ind w:left="6237" w:hanging="567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bookmarkEnd w:id="0"/>
      <w:r w:rsidRPr="00444718">
        <w:rPr>
          <w:rFonts w:ascii="Times New Roman" w:hAnsi="Times New Roman"/>
          <w:sz w:val="24"/>
          <w:szCs w:val="24"/>
          <w:lang w:val="ru-RU"/>
        </w:rPr>
        <w:t xml:space="preserve">№ </w:t>
      </w:r>
      <w:r w:rsidRPr="00444718">
        <w:rPr>
          <w:rFonts w:ascii="Times New Roman" w:hAnsi="Times New Roman"/>
          <w:sz w:val="24"/>
          <w:szCs w:val="24"/>
          <w:u w:val="single"/>
          <w:lang w:val="ru-RU"/>
        </w:rPr>
        <w:t xml:space="preserve">  26  </w:t>
      </w:r>
      <w:r w:rsidRPr="00444718"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44718">
        <w:rPr>
          <w:rFonts w:ascii="Times New Roman" w:hAnsi="Times New Roman"/>
          <w:sz w:val="24"/>
          <w:szCs w:val="24"/>
          <w:u w:val="single"/>
          <w:lang w:val="ru-RU"/>
        </w:rPr>
        <w:t>20.01.2015</w:t>
      </w:r>
    </w:p>
    <w:p w:rsidR="00640C13" w:rsidRPr="008923B6" w:rsidRDefault="00640C13" w:rsidP="00800E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640C13" w:rsidRPr="008923B6" w:rsidRDefault="00640C13" w:rsidP="00800E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640C13" w:rsidRPr="008923B6" w:rsidRDefault="00640C13" w:rsidP="00800E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Ставки регистрационного сбора и оплаты услуг государственной регистрации некоммерческих организаций, их символики, и печатных средств массовой информации</w:t>
      </w:r>
    </w:p>
    <w:p w:rsidR="00640C13" w:rsidRPr="008923B6" w:rsidRDefault="00640C13" w:rsidP="00800E77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</w:p>
    <w:p w:rsidR="00640C13" w:rsidRPr="008923B6" w:rsidRDefault="00640C13" w:rsidP="00800E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1. Регистрация (легализация) некоммерческих организаций:</w:t>
      </w:r>
    </w:p>
    <w:p w:rsidR="00640C13" w:rsidRPr="008923B6" w:rsidRDefault="00640C13" w:rsidP="00800E77">
      <w:pPr>
        <w:pStyle w:val="1"/>
        <w:tabs>
          <w:tab w:val="left" w:pos="45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1.1. Общественное объединение:</w:t>
      </w:r>
    </w:p>
    <w:p w:rsidR="00640C13" w:rsidRPr="008923B6" w:rsidRDefault="00640C13" w:rsidP="00800E77">
      <w:pPr>
        <w:numPr>
          <w:ilvl w:val="0"/>
          <w:numId w:val="2"/>
        </w:numPr>
        <w:tabs>
          <w:tab w:val="left" w:pos="4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Регистрация (создание </w:t>
      </w:r>
      <w:proofErr w:type="spellStart"/>
      <w:r w:rsidRPr="008923B6">
        <w:rPr>
          <w:rFonts w:ascii="Times New Roman" w:hAnsi="Times New Roman" w:cs="Times New Roman"/>
          <w:sz w:val="28"/>
          <w:szCs w:val="28"/>
          <w:lang w:val="ru-RU"/>
        </w:rPr>
        <w:t>юр</w:t>
      </w:r>
      <w:proofErr w:type="gramStart"/>
      <w:r w:rsidRPr="008923B6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8923B6">
        <w:rPr>
          <w:rFonts w:ascii="Times New Roman" w:hAnsi="Times New Roman" w:cs="Times New Roman"/>
          <w:sz w:val="28"/>
          <w:szCs w:val="28"/>
          <w:lang w:val="ru-RU"/>
        </w:rPr>
        <w:t>ица</w:t>
      </w:r>
      <w:proofErr w:type="spellEnd"/>
      <w:r w:rsidRPr="008923B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40C13" w:rsidRPr="008923B6" w:rsidRDefault="00640C13" w:rsidP="00800E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республиканским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119 грн. 00 коп</w:t>
      </w:r>
    </w:p>
    <w:p w:rsidR="00640C13" w:rsidRPr="008923B6" w:rsidRDefault="00640C13" w:rsidP="00800E77">
      <w:pPr>
        <w:pStyle w:val="1"/>
        <w:numPr>
          <w:ilvl w:val="0"/>
          <w:numId w:val="1"/>
        </w:numPr>
        <w:tabs>
          <w:tab w:val="left" w:pos="45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территориальным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85 грн. 00 коп</w:t>
      </w:r>
    </w:p>
    <w:p w:rsidR="00640C13" w:rsidRPr="008923B6" w:rsidRDefault="00640C13" w:rsidP="00800E77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51 грн. 00 коп</w:t>
      </w:r>
    </w:p>
    <w:p w:rsidR="00640C13" w:rsidRPr="008923B6" w:rsidRDefault="00640C13" w:rsidP="00800E77">
      <w:pPr>
        <w:numPr>
          <w:ilvl w:val="0"/>
          <w:numId w:val="2"/>
        </w:numPr>
        <w:tabs>
          <w:tab w:val="left" w:pos="51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Уведомление о создании (без создания </w:t>
      </w:r>
      <w:proofErr w:type="spellStart"/>
      <w:r w:rsidRPr="008923B6">
        <w:rPr>
          <w:rFonts w:ascii="Times New Roman" w:hAnsi="Times New Roman" w:cs="Times New Roman"/>
          <w:sz w:val="28"/>
          <w:szCs w:val="28"/>
          <w:lang w:val="ru-RU"/>
        </w:rPr>
        <w:t>юр</w:t>
      </w:r>
      <w:proofErr w:type="gramStart"/>
      <w:r w:rsidRPr="008923B6">
        <w:rPr>
          <w:rFonts w:ascii="Times New Roman" w:hAnsi="Times New Roman" w:cs="Times New Roman"/>
          <w:sz w:val="28"/>
          <w:szCs w:val="28"/>
          <w:lang w:val="ru-RU"/>
        </w:rPr>
        <w:t>.л</w:t>
      </w:r>
      <w:proofErr w:type="gramEnd"/>
      <w:r w:rsidRPr="008923B6">
        <w:rPr>
          <w:rFonts w:ascii="Times New Roman" w:hAnsi="Times New Roman" w:cs="Times New Roman"/>
          <w:sz w:val="28"/>
          <w:szCs w:val="28"/>
          <w:lang w:val="ru-RU"/>
        </w:rPr>
        <w:t>ица</w:t>
      </w:r>
      <w:proofErr w:type="spellEnd"/>
      <w:r w:rsidRPr="008923B6">
        <w:rPr>
          <w:rFonts w:ascii="Times New Roman" w:hAnsi="Times New Roman" w:cs="Times New Roman"/>
          <w:sz w:val="28"/>
          <w:szCs w:val="28"/>
          <w:lang w:val="ru-RU"/>
        </w:rPr>
        <w:t>)</w:t>
      </w:r>
    </w:p>
    <w:p w:rsidR="00640C13" w:rsidRPr="008923B6" w:rsidRDefault="00640C13" w:rsidP="00800E77">
      <w:pPr>
        <w:pStyle w:val="1"/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территориальным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102 грн. 00 коп</w:t>
      </w:r>
    </w:p>
    <w:p w:rsidR="00640C13" w:rsidRPr="008923B6" w:rsidRDefault="00640C13" w:rsidP="00800E77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51 грн. 00 коп</w:t>
      </w:r>
    </w:p>
    <w:p w:rsidR="00640C13" w:rsidRPr="008923B6" w:rsidRDefault="00640C13" w:rsidP="00800E77">
      <w:pPr>
        <w:numPr>
          <w:ilvl w:val="0"/>
          <w:numId w:val="3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Структурные подразделения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17 грн. 00 коп</w:t>
      </w:r>
    </w:p>
    <w:p w:rsidR="00640C13" w:rsidRPr="008923B6" w:rsidRDefault="00640C13" w:rsidP="00800E77">
      <w:pPr>
        <w:pStyle w:val="1"/>
        <w:tabs>
          <w:tab w:val="left" w:pos="47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1.2. Политическая партия:</w:t>
      </w:r>
    </w:p>
    <w:p w:rsidR="00640C13" w:rsidRPr="008923B6" w:rsidRDefault="00640C13" w:rsidP="00800E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республиканским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1700 грн. 00 коп</w:t>
      </w:r>
    </w:p>
    <w:p w:rsidR="00640C13" w:rsidRPr="008923B6" w:rsidRDefault="00640C13" w:rsidP="00800E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Структурные подразделения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425 грн. 00 коп</w:t>
      </w:r>
    </w:p>
    <w:p w:rsidR="00640C13" w:rsidRPr="008923B6" w:rsidRDefault="00640C13" w:rsidP="00800E77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Первичные ячейки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17 грн. 00 коп</w:t>
      </w:r>
    </w:p>
    <w:p w:rsidR="00640C13" w:rsidRPr="008923B6" w:rsidRDefault="00640C13" w:rsidP="00800E77">
      <w:pPr>
        <w:pStyle w:val="1"/>
        <w:tabs>
          <w:tab w:val="left" w:pos="35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1.3. Профсоюзная организация:</w:t>
      </w:r>
    </w:p>
    <w:p w:rsidR="00640C13" w:rsidRPr="008923B6" w:rsidRDefault="00640C13" w:rsidP="00800E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республиканским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119 грн. 00 коп</w:t>
      </w:r>
    </w:p>
    <w:p w:rsidR="00640C13" w:rsidRPr="008923B6" w:rsidRDefault="00640C13" w:rsidP="00800E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85 грн. 00 коп</w:t>
      </w:r>
    </w:p>
    <w:p w:rsidR="00640C13" w:rsidRPr="008923B6" w:rsidRDefault="00640C13" w:rsidP="00800E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Pr="008923B6">
        <w:rPr>
          <w:rFonts w:ascii="Times New Roman" w:hAnsi="Times New Roman" w:cs="Times New Roman"/>
          <w:color w:val="000000"/>
          <w:sz w:val="28"/>
          <w:szCs w:val="28"/>
          <w:lang w:val="ru-RU" w:eastAsia="uk-UA"/>
        </w:rPr>
        <w:t>первичным</w:t>
      </w: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34 грн. 00 коп</w:t>
      </w:r>
    </w:p>
    <w:p w:rsidR="00640C13" w:rsidRPr="008923B6" w:rsidRDefault="00640C13" w:rsidP="00800E7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другим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51 грн. 00 коп</w:t>
      </w:r>
    </w:p>
    <w:p w:rsidR="00640C13" w:rsidRPr="008923B6" w:rsidRDefault="00640C13" w:rsidP="00800E77">
      <w:pPr>
        <w:pStyle w:val="1"/>
        <w:tabs>
          <w:tab w:val="left" w:pos="29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1.4. Печатное средство массовой информации</w:t>
      </w:r>
    </w:p>
    <w:p w:rsidR="00640C13" w:rsidRPr="008923B6" w:rsidRDefault="00640C13" w:rsidP="00800E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республиканским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850 грн. 00 коп</w:t>
      </w:r>
    </w:p>
    <w:p w:rsidR="00640C13" w:rsidRPr="008923B6" w:rsidRDefault="00640C13" w:rsidP="00800E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340 грн. 00 коп</w:t>
      </w:r>
    </w:p>
    <w:p w:rsidR="00640C13" w:rsidRPr="008923B6" w:rsidRDefault="00640C13" w:rsidP="00800E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(в пределах одного или нескольких сельских административно-территориальных единиц, отдельных населенных пунктов, а также предприятий, учреждений, организаций)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238 грн. 00 коп</w:t>
      </w:r>
    </w:p>
    <w:p w:rsidR="00640C13" w:rsidRPr="008923B6" w:rsidRDefault="00640C13" w:rsidP="00800E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Государственная регистрация печатного средства массовой информации, специализирующегося на материалах эротического характера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1700 грн. 00 коп</w:t>
      </w:r>
    </w:p>
    <w:p w:rsidR="00640C13" w:rsidRPr="008923B6" w:rsidRDefault="00640C13" w:rsidP="00800E77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регистрация дайджеста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1020 грн. 00 коп</w:t>
      </w:r>
    </w:p>
    <w:p w:rsidR="00640C13" w:rsidRPr="008923B6" w:rsidRDefault="00640C13" w:rsidP="00800E7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Государственная регистрация печатного средства массовой информации, основанного на участии граждан и/или юридических лиц других государств, а также юридических лиц ДНР, в уставном фонде которых иностранный капитал - 120 необлагаемых минимумов доходов граждан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2040 грн. 00 коп</w:t>
      </w:r>
    </w:p>
    <w:p w:rsidR="00640C13" w:rsidRPr="008923B6" w:rsidRDefault="00640C13" w:rsidP="00800E77">
      <w:pPr>
        <w:pStyle w:val="1"/>
        <w:tabs>
          <w:tab w:val="left" w:pos="49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1.5.</w:t>
      </w:r>
      <w:r w:rsidRPr="008923B6">
        <w:rPr>
          <w:rFonts w:ascii="Times New Roman" w:hAnsi="Times New Roman" w:cs="Times New Roman"/>
          <w:sz w:val="28"/>
          <w:szCs w:val="28"/>
          <w:lang w:val="ru-RU" w:eastAsia="ru-RU"/>
        </w:rPr>
        <w:t> 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Благотворительная организация:</w:t>
      </w:r>
    </w:p>
    <w:p w:rsidR="00640C13" w:rsidRPr="008923B6" w:rsidRDefault="00640C13" w:rsidP="00800E77">
      <w:pPr>
        <w:pStyle w:val="1"/>
        <w:numPr>
          <w:ilvl w:val="0"/>
          <w:numId w:val="7"/>
        </w:numPr>
        <w:tabs>
          <w:tab w:val="left" w:pos="492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республиканским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119 грн. 00 коп</w:t>
      </w:r>
    </w:p>
    <w:p w:rsidR="00640C13" w:rsidRPr="008923B6" w:rsidRDefault="00640C13" w:rsidP="00800E77">
      <w:pPr>
        <w:pStyle w:val="1"/>
        <w:numPr>
          <w:ilvl w:val="0"/>
          <w:numId w:val="7"/>
        </w:numPr>
        <w:tabs>
          <w:tab w:val="left" w:pos="492"/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территориальным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85 грн. 00 коп</w:t>
      </w:r>
    </w:p>
    <w:p w:rsidR="00640C13" w:rsidRPr="008923B6" w:rsidRDefault="00640C13" w:rsidP="00800E77">
      <w:pPr>
        <w:pStyle w:val="1"/>
        <w:numPr>
          <w:ilvl w:val="0"/>
          <w:numId w:val="7"/>
        </w:numPr>
        <w:tabs>
          <w:tab w:val="left" w:pos="492"/>
          <w:tab w:val="left" w:pos="121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34 грн. 00 коп</w:t>
      </w:r>
    </w:p>
    <w:p w:rsidR="00640C13" w:rsidRPr="008923B6" w:rsidRDefault="00640C13" w:rsidP="00800E77">
      <w:pPr>
        <w:pStyle w:val="1"/>
        <w:numPr>
          <w:ilvl w:val="0"/>
          <w:numId w:val="7"/>
        </w:numPr>
        <w:tabs>
          <w:tab w:val="left" w:pos="492"/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Структурные подразделения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бесплатно</w:t>
      </w:r>
    </w:p>
    <w:p w:rsidR="00640C13" w:rsidRPr="008923B6" w:rsidRDefault="00640C13" w:rsidP="00800E77">
      <w:pPr>
        <w:pStyle w:val="1"/>
        <w:tabs>
          <w:tab w:val="left" w:pos="33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1.6. Творческий союз</w:t>
      </w:r>
    </w:p>
    <w:p w:rsidR="00640C13" w:rsidRPr="008923B6" w:rsidRDefault="00640C13" w:rsidP="00800E77">
      <w:pPr>
        <w:pStyle w:val="1"/>
        <w:numPr>
          <w:ilvl w:val="0"/>
          <w:numId w:val="8"/>
        </w:numPr>
        <w:tabs>
          <w:tab w:val="left" w:pos="492"/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республиканским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119 грн. 00 коп</w:t>
      </w:r>
    </w:p>
    <w:p w:rsidR="00640C13" w:rsidRPr="008923B6" w:rsidRDefault="00640C13" w:rsidP="00800E77">
      <w:pPr>
        <w:pStyle w:val="1"/>
        <w:numPr>
          <w:ilvl w:val="0"/>
          <w:numId w:val="8"/>
        </w:numPr>
        <w:tabs>
          <w:tab w:val="left" w:pos="492"/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85 грн. 00 коп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1.7. Третейский суд – 119 грн. 00 коп</w:t>
      </w:r>
    </w:p>
    <w:p w:rsidR="00640C13" w:rsidRPr="008923B6" w:rsidRDefault="00640C13" w:rsidP="00800E77">
      <w:pPr>
        <w:pStyle w:val="1"/>
        <w:tabs>
          <w:tab w:val="left" w:pos="332"/>
          <w:tab w:val="left" w:pos="442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1.8. Торгово-промышленная палата</w:t>
      </w:r>
    </w:p>
    <w:p w:rsidR="00640C13" w:rsidRPr="008923B6" w:rsidRDefault="00640C13" w:rsidP="00800E77">
      <w:pPr>
        <w:pStyle w:val="1"/>
        <w:numPr>
          <w:ilvl w:val="0"/>
          <w:numId w:val="9"/>
        </w:numPr>
        <w:tabs>
          <w:tab w:val="left" w:pos="492"/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республиканским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1700 грн. 00 коп</w:t>
      </w:r>
    </w:p>
    <w:p w:rsidR="00640C13" w:rsidRPr="008923B6" w:rsidRDefault="00640C13" w:rsidP="00800E77">
      <w:pPr>
        <w:pStyle w:val="1"/>
        <w:numPr>
          <w:ilvl w:val="0"/>
          <w:numId w:val="9"/>
        </w:numPr>
        <w:tabs>
          <w:tab w:val="left" w:pos="492"/>
          <w:tab w:val="left" w:pos="116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С местным статусом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850 грн. 00 коп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1.9. Организация работодателей – 119 грн. 00 коп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1.10. Устав Фонда социального страхования – 119 грн. 00 коп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1.11. Ассоциация органов местного самоуправления – 119 грн. 00 коп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40C13" w:rsidRPr="008923B6" w:rsidRDefault="00640C13" w:rsidP="00800E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2. Выдача дубликата оригинала свидетельства о регистрации:</w:t>
      </w:r>
    </w:p>
    <w:p w:rsidR="00640C13" w:rsidRPr="008923B6" w:rsidRDefault="00640C13" w:rsidP="00800E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Некоммерческая организация -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50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процентов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размера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регистрационного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сбора</w:t>
      </w:r>
      <w:r w:rsidRPr="008923B6">
        <w:rPr>
          <w:rStyle w:val="hps"/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640C13" w:rsidRPr="008923B6" w:rsidRDefault="00640C13" w:rsidP="00800E77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Печатное средство массовой информации -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20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процентов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размера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регистрационного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сбора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</w:pP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 xml:space="preserve">3. Выдача дубликата устава некоммерческой организации </w:t>
      </w: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50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процентов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размера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регистрационного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сбора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/>
        </w:rPr>
      </w:pPr>
    </w:p>
    <w:p w:rsidR="00640C13" w:rsidRPr="008923B6" w:rsidRDefault="00640C13" w:rsidP="00800E7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4. Регистрация символики некоммерческой организации:</w:t>
      </w:r>
    </w:p>
    <w:p w:rsidR="00640C13" w:rsidRPr="008923B6" w:rsidRDefault="00640C13" w:rsidP="00800E77">
      <w:pPr>
        <w:pStyle w:val="1"/>
        <w:numPr>
          <w:ilvl w:val="0"/>
          <w:numId w:val="11"/>
        </w:numPr>
        <w:tabs>
          <w:tab w:val="left" w:pos="492"/>
          <w:tab w:val="left" w:pos="1166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для некоммерческих организаций, кроме некоммерческих организаций инвалидов и лиц, пострадавших вследствие аварии на Чернобыльской АЭС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  <w:t>102 грн. 00 коп</w:t>
      </w:r>
    </w:p>
    <w:p w:rsidR="00640C13" w:rsidRPr="008923B6" w:rsidRDefault="00640C13" w:rsidP="00800E77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для некоммерческих организаций инвалидов и лиц, пострадавших вследствие аварии на Чернобыльской АЭС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51 грн. 00 коп</w:t>
      </w:r>
    </w:p>
    <w:p w:rsidR="00640C13" w:rsidRPr="008923B6" w:rsidRDefault="00640C13" w:rsidP="00800E77">
      <w:pPr>
        <w:pStyle w:val="1"/>
        <w:numPr>
          <w:ilvl w:val="0"/>
          <w:numId w:val="11"/>
        </w:numPr>
        <w:tabs>
          <w:tab w:val="left" w:pos="492"/>
          <w:tab w:val="left" w:pos="1166"/>
        </w:tabs>
        <w:spacing w:after="0" w:line="240" w:lineRule="auto"/>
        <w:ind w:left="0" w:firstLine="360"/>
        <w:rPr>
          <w:rFonts w:ascii="Times New Roman" w:hAnsi="Times New Roman" w:cs="Times New Roman"/>
          <w:sz w:val="28"/>
          <w:szCs w:val="28"/>
          <w:lang w:val="ru-RU" w:eastAsia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выдача некоммерческой организации дубликата свидетельства о регистрации символики в связи с его потерей, замена свидетельства о регистрации символики в связи с повреждением –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50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процентов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размера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регистрационного</w:t>
      </w:r>
      <w:r w:rsidRPr="008923B6">
        <w:rPr>
          <w:rStyle w:val="shorttext"/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8923B6">
        <w:rPr>
          <w:rStyle w:val="hps"/>
          <w:rFonts w:ascii="Times New Roman" w:hAnsi="Times New Roman" w:cs="Times New Roman"/>
          <w:b/>
          <w:bCs/>
          <w:sz w:val="28"/>
          <w:szCs w:val="28"/>
          <w:lang w:val="ru-RU"/>
        </w:rPr>
        <w:t>сбора</w:t>
      </w:r>
    </w:p>
    <w:p w:rsidR="00640C13" w:rsidRPr="008923B6" w:rsidRDefault="00640C13" w:rsidP="00800E77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Молодежные и детские общественные объединения - бесплатно</w:t>
      </w:r>
    </w:p>
    <w:p w:rsidR="00640C13" w:rsidRPr="008923B6" w:rsidRDefault="00640C13" w:rsidP="00800E77">
      <w:pPr>
        <w:numPr>
          <w:ilvl w:val="0"/>
          <w:numId w:val="1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Политические партии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102 грн. 00 коп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ru-RU" w:eastAsia="ru-RU"/>
        </w:rPr>
      </w:pP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val="ru-RU"/>
        </w:rPr>
        <w:t>5. Внесение изменений в уставные документы, в сведения о составе руководящих органов</w:t>
      </w:r>
      <w:r w:rsidRPr="008923B6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val="ru-RU"/>
        </w:rPr>
        <w:t>51 грн. 00 коп</w:t>
      </w: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</w:p>
    <w:p w:rsidR="00640C13" w:rsidRPr="008923B6" w:rsidRDefault="00640C13" w:rsidP="00800E77">
      <w:pPr>
        <w:pStyle w:val="1"/>
        <w:tabs>
          <w:tab w:val="left" w:pos="492"/>
          <w:tab w:val="left" w:pos="1166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6.</w:t>
      </w: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ru-RU"/>
        </w:rPr>
        <w:t> </w:t>
      </w:r>
      <w:r w:rsidRPr="008923B6">
        <w:rPr>
          <w:rFonts w:ascii="Times New Roman" w:hAnsi="Times New Roman" w:cs="Times New Roman"/>
          <w:b/>
          <w:bCs/>
          <w:i/>
          <w:iCs/>
          <w:sz w:val="28"/>
          <w:szCs w:val="28"/>
          <w:lang w:val="ru-RU"/>
        </w:rPr>
        <w:t>Аккредитация структурных подразделений иностранных неправительственных некоммерческих организаций</w:t>
      </w:r>
      <w:r w:rsidRPr="008923B6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r w:rsidRPr="008923B6">
        <w:rPr>
          <w:rFonts w:ascii="Times New Roman" w:hAnsi="Times New Roman" w:cs="Times New Roman"/>
          <w:b/>
          <w:bCs/>
          <w:sz w:val="28"/>
          <w:szCs w:val="28"/>
          <w:lang w:val="ru-RU"/>
        </w:rPr>
        <w:t>1700 грн. 00 коп</w:t>
      </w:r>
    </w:p>
    <w:p w:rsidR="00640C13" w:rsidRPr="008923B6" w:rsidRDefault="00640C13" w:rsidP="00800E77">
      <w:pPr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  <w:lang w:val="ru-RU"/>
        </w:rPr>
      </w:pPr>
    </w:p>
    <w:sectPr w:rsidR="00640C13" w:rsidRPr="008923B6" w:rsidSect="009B2C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857F3"/>
    <w:multiLevelType w:val="hybridMultilevel"/>
    <w:tmpl w:val="94E20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80876"/>
    <w:multiLevelType w:val="hybridMultilevel"/>
    <w:tmpl w:val="7F928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B7C0B86"/>
    <w:multiLevelType w:val="hybridMultilevel"/>
    <w:tmpl w:val="6732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C1B7291"/>
    <w:multiLevelType w:val="hybridMultilevel"/>
    <w:tmpl w:val="7D18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7E78C2"/>
    <w:multiLevelType w:val="hybridMultilevel"/>
    <w:tmpl w:val="1B165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87B3CFE"/>
    <w:multiLevelType w:val="hybridMultilevel"/>
    <w:tmpl w:val="142E8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9221B78"/>
    <w:multiLevelType w:val="hybridMultilevel"/>
    <w:tmpl w:val="071E6C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0C5282"/>
    <w:multiLevelType w:val="hybridMultilevel"/>
    <w:tmpl w:val="F3220D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A927C88"/>
    <w:multiLevelType w:val="hybridMultilevel"/>
    <w:tmpl w:val="A844E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EA55C7C"/>
    <w:multiLevelType w:val="hybridMultilevel"/>
    <w:tmpl w:val="AB208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380AB4"/>
    <w:multiLevelType w:val="hybridMultilevel"/>
    <w:tmpl w:val="ABDEE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8"/>
  </w:num>
  <w:num w:numId="9">
    <w:abstractNumId w:val="5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8D"/>
    <w:rsid w:val="0001650C"/>
    <w:rsid w:val="0008433C"/>
    <w:rsid w:val="000E0EFB"/>
    <w:rsid w:val="001621DC"/>
    <w:rsid w:val="001F6834"/>
    <w:rsid w:val="00353A9D"/>
    <w:rsid w:val="00452FCB"/>
    <w:rsid w:val="00640C13"/>
    <w:rsid w:val="00800E77"/>
    <w:rsid w:val="00823EA9"/>
    <w:rsid w:val="008923B6"/>
    <w:rsid w:val="009B2C8D"/>
    <w:rsid w:val="00B16AF9"/>
    <w:rsid w:val="00C72973"/>
    <w:rsid w:val="00CC24E7"/>
    <w:rsid w:val="00DF14F7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8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2C8D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uiPriority w:val="99"/>
    <w:rsid w:val="00800E77"/>
    <w:pPr>
      <w:ind w:left="720"/>
    </w:pPr>
    <w:rPr>
      <w:rFonts w:eastAsia="Times New Roman"/>
    </w:rPr>
  </w:style>
  <w:style w:type="character" w:customStyle="1" w:styleId="hps">
    <w:name w:val="hps"/>
    <w:uiPriority w:val="99"/>
    <w:rsid w:val="00800E77"/>
  </w:style>
  <w:style w:type="character" w:customStyle="1" w:styleId="shorttext">
    <w:name w:val="short_text"/>
    <w:uiPriority w:val="99"/>
    <w:rsid w:val="00800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C8D"/>
    <w:pPr>
      <w:spacing w:after="200" w:line="276" w:lineRule="auto"/>
    </w:pPr>
    <w:rPr>
      <w:rFonts w:cs="Calibri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B2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B2C8D"/>
    <w:rPr>
      <w:rFonts w:ascii="Tahoma" w:eastAsia="Times New Roman" w:hAnsi="Tahoma" w:cs="Tahoma"/>
      <w:sz w:val="16"/>
      <w:szCs w:val="16"/>
      <w:lang w:val="uk-UA"/>
    </w:rPr>
  </w:style>
  <w:style w:type="paragraph" w:customStyle="1" w:styleId="1">
    <w:name w:val="Абзац списка1"/>
    <w:basedOn w:val="a"/>
    <w:uiPriority w:val="99"/>
    <w:rsid w:val="00800E77"/>
    <w:pPr>
      <w:ind w:left="720"/>
    </w:pPr>
    <w:rPr>
      <w:rFonts w:eastAsia="Times New Roman"/>
    </w:rPr>
  </w:style>
  <w:style w:type="character" w:customStyle="1" w:styleId="hps">
    <w:name w:val="hps"/>
    <w:uiPriority w:val="99"/>
    <w:rsid w:val="00800E77"/>
  </w:style>
  <w:style w:type="character" w:customStyle="1" w:styleId="shorttext">
    <w:name w:val="short_text"/>
    <w:uiPriority w:val="99"/>
    <w:rsid w:val="00800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555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ГУЮ</dc:creator>
  <cp:keywords/>
  <dc:description/>
  <cp:lastModifiedBy>k239-1</cp:lastModifiedBy>
  <cp:revision>3</cp:revision>
  <cp:lastPrinted>2015-01-16T13:36:00Z</cp:lastPrinted>
  <dcterms:created xsi:type="dcterms:W3CDTF">2015-06-25T08:24:00Z</dcterms:created>
  <dcterms:modified xsi:type="dcterms:W3CDTF">2015-06-25T12:13:00Z</dcterms:modified>
</cp:coreProperties>
</file>