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64" w:rsidRDefault="00FE6664" w:rsidP="00FE666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E6664" w:rsidRPr="00CA0707" w:rsidRDefault="00FE6664" w:rsidP="00FE666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A0707">
        <w:rPr>
          <w:sz w:val="28"/>
          <w:szCs w:val="28"/>
        </w:rPr>
        <w:t xml:space="preserve">УТВЕРЖДЕНО </w:t>
      </w:r>
    </w:p>
    <w:p w:rsidR="00FE6664" w:rsidRPr="00CA0707" w:rsidRDefault="00FE6664" w:rsidP="00FE666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</w:t>
      </w:r>
    </w:p>
    <w:p w:rsidR="00FE6664" w:rsidRPr="00CA0707" w:rsidRDefault="00FE6664" w:rsidP="00FE666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Донецкой Народной Республики </w:t>
      </w:r>
    </w:p>
    <w:p w:rsidR="00FE6664" w:rsidRPr="00CA0707" w:rsidRDefault="00FE6664" w:rsidP="00FE6664">
      <w:pPr>
        <w:ind w:left="5103"/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FE6664" w:rsidRPr="00CA0707" w:rsidRDefault="00FE6664" w:rsidP="00FE66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6664" w:rsidRPr="00CA0707" w:rsidRDefault="00FE6664" w:rsidP="00FE66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6664" w:rsidRPr="00CA0707" w:rsidRDefault="00FE6664" w:rsidP="00FE6664">
      <w:pPr>
        <w:rPr>
          <w:rFonts w:ascii="Times New Roman CYR" w:hAnsi="Times New Roman CYR" w:cs="Times New Roman CYR"/>
        </w:rPr>
      </w:pPr>
    </w:p>
    <w:tbl>
      <w:tblPr>
        <w:tblW w:w="113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78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298"/>
        <w:gridCol w:w="299"/>
        <w:gridCol w:w="298"/>
        <w:gridCol w:w="299"/>
        <w:gridCol w:w="298"/>
        <w:gridCol w:w="299"/>
        <w:gridCol w:w="299"/>
        <w:gridCol w:w="298"/>
        <w:gridCol w:w="481"/>
        <w:gridCol w:w="298"/>
        <w:gridCol w:w="299"/>
        <w:gridCol w:w="299"/>
        <w:gridCol w:w="298"/>
        <w:gridCol w:w="299"/>
        <w:gridCol w:w="298"/>
        <w:gridCol w:w="299"/>
        <w:gridCol w:w="63"/>
        <w:gridCol w:w="173"/>
      </w:tblGrid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val="530"/>
        </w:trPr>
        <w:tc>
          <w:tcPr>
            <w:tcW w:w="582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</w:p>
        </w:tc>
        <w:tc>
          <w:tcPr>
            <w:tcW w:w="5022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МЕДИЦИНСКАЯ ДОКУМЕНТАЦИЯ</w:t>
            </w:r>
          </w:p>
        </w:tc>
      </w:tr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</w:trPr>
        <w:tc>
          <w:tcPr>
            <w:tcW w:w="5822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</w:p>
        </w:tc>
        <w:tc>
          <w:tcPr>
            <w:tcW w:w="5022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Форма первичной учетной документации</w:t>
            </w:r>
          </w:p>
        </w:tc>
      </w:tr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</w:p>
        </w:tc>
        <w:tc>
          <w:tcPr>
            <w:tcW w:w="5022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z w:val="22"/>
                <w:szCs w:val="22"/>
              </w:rPr>
              <w:t>№ 144/у</w:t>
            </w:r>
          </w:p>
        </w:tc>
      </w:tr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</w:trPr>
        <w:tc>
          <w:tcPr>
            <w:tcW w:w="5822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</w:p>
        </w:tc>
        <w:tc>
          <w:tcPr>
            <w:tcW w:w="5022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УТВЕРЖДЕНО</w:t>
            </w:r>
          </w:p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</w:p>
        </w:tc>
        <w:tc>
          <w:tcPr>
            <w:tcW w:w="5022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Приказ МЗ и МВД</w:t>
            </w:r>
          </w:p>
        </w:tc>
      </w:tr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</w:p>
        </w:tc>
        <w:tc>
          <w:tcPr>
            <w:tcW w:w="5022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Донецкой Народной Республики</w:t>
            </w:r>
          </w:p>
        </w:tc>
      </w:tr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FE6664" w:rsidRPr="00CA0707" w:rsidRDefault="00FE666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FE6664" w:rsidRPr="00CA0707" w:rsidRDefault="00FE6664" w:rsidP="00970679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pacing w:val="22"/>
                <w:sz w:val="22"/>
                <w:szCs w:val="22"/>
              </w:rPr>
              <w:t>№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FE6664" w:rsidRPr="00CA0707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</w:trPr>
        <w:tc>
          <w:tcPr>
            <w:tcW w:w="5822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E6664" w:rsidRPr="00CA0707" w:rsidRDefault="00FE6664" w:rsidP="009706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bottom w:val="single" w:sz="4" w:space="0" w:color="auto"/>
            </w:tcBorders>
          </w:tcPr>
          <w:p w:rsidR="00FE6664" w:rsidRPr="00CA0707" w:rsidRDefault="00FE6664" w:rsidP="00970679"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gridSpan w:val="1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6664" w:rsidRPr="00CA0707" w:rsidRDefault="00FE6664" w:rsidP="00970679">
            <w:pPr>
              <w:jc w:val="center"/>
              <w:rPr>
                <w:b/>
                <w:spacing w:val="22"/>
                <w:sz w:val="2"/>
                <w:szCs w:val="2"/>
              </w:rPr>
            </w:pPr>
          </w:p>
        </w:tc>
      </w:tr>
      <w:tr w:rsidR="00FE6664" w:rsidRPr="002A5BA9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</w:trPr>
        <w:tc>
          <w:tcPr>
            <w:tcW w:w="11199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664" w:rsidRPr="00FE6664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uk-UA"/>
              </w:rPr>
            </w:pPr>
            <w:r w:rsidRPr="00FE666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 У </w:t>
            </w:r>
            <w:proofErr w:type="gramStart"/>
            <w:r w:rsidRPr="00FE6664">
              <w:rPr>
                <w:rFonts w:ascii="Times New Roman" w:hAnsi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FE666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 А Л</w:t>
            </w:r>
          </w:p>
          <w:p w:rsidR="00FE6664" w:rsidRPr="00FE6664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E6664">
              <w:rPr>
                <w:rFonts w:ascii="Times New Roman" w:hAnsi="Times New Roman"/>
                <w:sz w:val="28"/>
                <w:szCs w:val="28"/>
                <w:lang w:eastAsia="uk-UA"/>
              </w:rPr>
              <w:t>комиссии по медицинскому осмотру водителей для определения</w:t>
            </w:r>
          </w:p>
          <w:p w:rsidR="00FE6664" w:rsidRPr="00FE6664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E6664">
              <w:rPr>
                <w:rFonts w:ascii="Times New Roman" w:hAnsi="Times New Roman"/>
                <w:sz w:val="28"/>
                <w:szCs w:val="28"/>
                <w:lang w:eastAsia="uk-UA"/>
              </w:rPr>
              <w:t>их пригодности к управлению транспортным средством</w:t>
            </w: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 xml:space="preserve">Начат «_______» _________________ </w:t>
            </w:r>
            <w:proofErr w:type="gramStart"/>
            <w:r w:rsidRPr="002A5BA9">
              <w:rPr>
                <w:b w:val="0"/>
                <w:sz w:val="24"/>
                <w:szCs w:val="24"/>
                <w:lang w:eastAsia="uk-UA"/>
              </w:rPr>
              <w:t>г</w:t>
            </w:r>
            <w:proofErr w:type="gramEnd"/>
            <w:r w:rsidRPr="002A5BA9">
              <w:rPr>
                <w:b w:val="0"/>
                <w:sz w:val="24"/>
                <w:szCs w:val="24"/>
                <w:lang w:eastAsia="uk-UA"/>
              </w:rPr>
              <w:t>.</w:t>
            </w:r>
            <w:r w:rsidRPr="002A5BA9">
              <w:rPr>
                <w:b w:val="0"/>
                <w:sz w:val="24"/>
                <w:szCs w:val="24"/>
                <w:lang w:eastAsia="uk-UA"/>
              </w:rPr>
              <w:tab/>
            </w:r>
            <w:r w:rsidRPr="002A5BA9">
              <w:rPr>
                <w:b w:val="0"/>
                <w:sz w:val="24"/>
                <w:szCs w:val="24"/>
                <w:lang w:eastAsia="uk-UA"/>
              </w:rPr>
              <w:tab/>
              <w:t xml:space="preserve">                        Окончен «_____»__________________ г.</w:t>
            </w: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10"/>
                <w:szCs w:val="10"/>
                <w:lang w:eastAsia="uk-UA"/>
              </w:rPr>
            </w:pPr>
          </w:p>
        </w:tc>
      </w:tr>
      <w:tr w:rsidR="00FE6664" w:rsidRPr="002A5BA9" w:rsidTr="00FE6664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</w:trPr>
        <w:tc>
          <w:tcPr>
            <w:tcW w:w="11199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before="60" w:after="0" w:line="24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FE6664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8"/>
          <w:szCs w:val="18"/>
          <w:lang w:eastAsia="uk-UA"/>
        </w:rPr>
      </w:pPr>
      <w:r w:rsidRPr="00CA0707">
        <w:rPr>
          <w:b w:val="0"/>
          <w:sz w:val="18"/>
          <w:szCs w:val="18"/>
          <w:lang w:eastAsia="uk-UA"/>
        </w:rPr>
        <w:t xml:space="preserve">              </w:t>
      </w:r>
    </w:p>
    <w:p w:rsidR="00FE6664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8"/>
          <w:szCs w:val="18"/>
          <w:lang w:eastAsia="uk-UA"/>
        </w:rPr>
      </w:pPr>
    </w:p>
    <w:p w:rsidR="00FE6664" w:rsidRPr="00CA0707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8"/>
          <w:szCs w:val="18"/>
          <w:lang w:eastAsia="uk-UA"/>
        </w:rPr>
      </w:pPr>
      <w:r w:rsidRPr="00CA0707">
        <w:rPr>
          <w:b w:val="0"/>
          <w:sz w:val="18"/>
          <w:szCs w:val="18"/>
          <w:lang w:eastAsia="uk-UA"/>
        </w:rPr>
        <w:t>стр. 2 формы № 144/у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187"/>
        <w:gridCol w:w="1561"/>
        <w:gridCol w:w="2079"/>
        <w:gridCol w:w="2203"/>
      </w:tblGrid>
      <w:tr w:rsidR="00FE6664" w:rsidRPr="002A5BA9" w:rsidTr="00FE6664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lastRenderedPageBreak/>
              <w:t xml:space="preserve">№ </w:t>
            </w:r>
            <w:proofErr w:type="spellStart"/>
            <w:proofErr w:type="gramStart"/>
            <w:r w:rsidRPr="002A5BA9">
              <w:rPr>
                <w:b w:val="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 w:rsidRPr="002A5BA9">
              <w:rPr>
                <w:b w:val="0"/>
                <w:sz w:val="24"/>
                <w:szCs w:val="24"/>
                <w:lang w:eastAsia="uk-UA"/>
              </w:rPr>
              <w:t>/</w:t>
            </w:r>
            <w:proofErr w:type="spellStart"/>
            <w:r w:rsidRPr="002A5BA9">
              <w:rPr>
                <w:b w:val="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187" w:type="dxa"/>
            <w:tcBorders>
              <w:top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>Фамилия, имя, отчество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>Дата рождения</w:t>
            </w: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>Вид транспорта</w:t>
            </w:r>
          </w:p>
        </w:tc>
        <w:tc>
          <w:tcPr>
            <w:tcW w:w="2203" w:type="dxa"/>
            <w:tcBorders>
              <w:top w:val="single" w:sz="12" w:space="0" w:color="auto"/>
              <w:righ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>Стаж управления транспортом</w:t>
            </w:r>
          </w:p>
        </w:tc>
      </w:tr>
      <w:tr w:rsidR="00FE6664" w:rsidRPr="002A5BA9" w:rsidTr="00FE6664">
        <w:tc>
          <w:tcPr>
            <w:tcW w:w="993" w:type="dxa"/>
            <w:tcBorders>
              <w:lef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87" w:type="dxa"/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1" w:type="dxa"/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79" w:type="dxa"/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03" w:type="dxa"/>
            <w:tcBorders>
              <w:righ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5</w:t>
            </w:r>
          </w:p>
        </w:tc>
      </w:tr>
      <w:tr w:rsidR="00FE6664" w:rsidRPr="002A5BA9" w:rsidTr="00FE6664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187" w:type="dxa"/>
            <w:tcBorders>
              <w:bottom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203" w:type="dxa"/>
            <w:tcBorders>
              <w:bottom w:val="single" w:sz="12" w:space="0" w:color="auto"/>
              <w:righ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</w:tr>
    </w:tbl>
    <w:p w:rsidR="00FE6664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6"/>
          <w:szCs w:val="16"/>
          <w:lang w:eastAsia="uk-UA"/>
        </w:rPr>
      </w:pPr>
    </w:p>
    <w:p w:rsidR="00FE6664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6"/>
          <w:szCs w:val="16"/>
          <w:lang w:eastAsia="uk-UA"/>
        </w:rPr>
      </w:pPr>
    </w:p>
    <w:p w:rsidR="00FE6664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6"/>
          <w:szCs w:val="16"/>
          <w:lang w:eastAsia="uk-UA"/>
        </w:rPr>
      </w:pPr>
    </w:p>
    <w:p w:rsidR="00FE6664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6"/>
          <w:szCs w:val="16"/>
          <w:lang w:eastAsia="uk-UA"/>
        </w:rPr>
      </w:pPr>
    </w:p>
    <w:p w:rsidR="00FE6664" w:rsidRPr="00CA0707" w:rsidRDefault="00FE6664" w:rsidP="00FE6664">
      <w:pPr>
        <w:pStyle w:val="22"/>
        <w:shd w:val="clear" w:color="auto" w:fill="auto"/>
        <w:spacing w:after="0" w:line="240" w:lineRule="auto"/>
        <w:ind w:left="7080" w:firstLine="708"/>
        <w:jc w:val="both"/>
        <w:rPr>
          <w:b w:val="0"/>
          <w:sz w:val="16"/>
          <w:szCs w:val="16"/>
          <w:lang w:eastAsia="uk-UA"/>
        </w:rPr>
      </w:pPr>
    </w:p>
    <w:p w:rsidR="00FE6664" w:rsidRPr="00CA0707" w:rsidRDefault="00FE6664" w:rsidP="00FE6664">
      <w:pPr>
        <w:pStyle w:val="22"/>
        <w:shd w:val="clear" w:color="auto" w:fill="auto"/>
        <w:spacing w:after="0" w:line="240" w:lineRule="auto"/>
        <w:ind w:left="7932"/>
        <w:jc w:val="both"/>
        <w:rPr>
          <w:b w:val="0"/>
          <w:sz w:val="18"/>
          <w:szCs w:val="18"/>
          <w:lang w:eastAsia="uk-UA"/>
        </w:rPr>
      </w:pPr>
      <w:r w:rsidRPr="00CA0707">
        <w:rPr>
          <w:b w:val="0"/>
          <w:sz w:val="18"/>
          <w:szCs w:val="18"/>
          <w:lang w:eastAsia="uk-UA"/>
        </w:rPr>
        <w:t xml:space="preserve">           стр. 3 формы № 144/у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387"/>
        <w:gridCol w:w="2693"/>
      </w:tblGrid>
      <w:tr w:rsidR="00FE6664" w:rsidRPr="002A5BA9" w:rsidTr="00FE6664">
        <w:trPr>
          <w:trHeight w:val="8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>Дата осмотра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 xml:space="preserve">Вывод </w:t>
            </w: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 xml:space="preserve">о пригодности к управлению </w:t>
            </w: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>транспортным средством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eastAsia="uk-UA"/>
              </w:rPr>
            </w:pPr>
            <w:r w:rsidRPr="002A5BA9">
              <w:rPr>
                <w:b w:val="0"/>
                <w:sz w:val="24"/>
                <w:szCs w:val="24"/>
                <w:lang w:eastAsia="uk-UA"/>
              </w:rPr>
              <w:t>Примечание</w:t>
            </w:r>
          </w:p>
        </w:tc>
      </w:tr>
      <w:tr w:rsidR="00FE6664" w:rsidRPr="002A5BA9" w:rsidTr="00FE6664">
        <w:tc>
          <w:tcPr>
            <w:tcW w:w="2694" w:type="dxa"/>
            <w:tcBorders>
              <w:top w:val="single" w:sz="2" w:space="0" w:color="auto"/>
              <w:lef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387" w:type="dxa"/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center"/>
              <w:rPr>
                <w:b w:val="0"/>
                <w:i/>
                <w:sz w:val="20"/>
                <w:szCs w:val="20"/>
                <w:lang w:eastAsia="uk-UA"/>
              </w:rPr>
            </w:pPr>
            <w:r w:rsidRPr="002A5BA9">
              <w:rPr>
                <w:b w:val="0"/>
                <w:i/>
                <w:sz w:val="20"/>
                <w:szCs w:val="20"/>
                <w:lang w:eastAsia="uk-UA"/>
              </w:rPr>
              <w:t>8</w:t>
            </w:r>
          </w:p>
        </w:tc>
      </w:tr>
      <w:tr w:rsidR="00FE6664" w:rsidRPr="002A5BA9" w:rsidTr="00FE6664"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FE6664" w:rsidRPr="002A5BA9" w:rsidRDefault="00FE6664" w:rsidP="00970679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eastAsia="uk-UA"/>
              </w:rPr>
            </w:pPr>
          </w:p>
        </w:tc>
      </w:tr>
    </w:tbl>
    <w:p w:rsidR="00FE6664" w:rsidRPr="00CA0707" w:rsidRDefault="00FE6664" w:rsidP="00FE6664">
      <w:pPr>
        <w:rPr>
          <w:sz w:val="28"/>
          <w:szCs w:val="28"/>
        </w:rPr>
      </w:pPr>
    </w:p>
    <w:p w:rsidR="00FE6664" w:rsidRDefault="00FE6664" w:rsidP="00FE6664">
      <w:pPr>
        <w:rPr>
          <w:sz w:val="28"/>
          <w:szCs w:val="28"/>
        </w:rPr>
      </w:pPr>
    </w:p>
    <w:p w:rsidR="00FE6664" w:rsidRPr="00CA0707" w:rsidRDefault="00FE6664" w:rsidP="00FE6664">
      <w:pPr>
        <w:rPr>
          <w:sz w:val="28"/>
          <w:szCs w:val="28"/>
        </w:rPr>
      </w:pPr>
    </w:p>
    <w:p w:rsidR="00FE6664" w:rsidRPr="00CA0707" w:rsidRDefault="00FE6664" w:rsidP="00FE6664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707">
        <w:rPr>
          <w:sz w:val="28"/>
          <w:szCs w:val="28"/>
        </w:rPr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:rsidR="00FE6664" w:rsidRPr="00CA0707" w:rsidRDefault="00FE6664" w:rsidP="00FE6664"/>
    <w:p w:rsidR="00FE6664" w:rsidRPr="00CA0707" w:rsidRDefault="00FE6664" w:rsidP="00FE666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A0707">
        <w:rPr>
          <w:sz w:val="28"/>
          <w:szCs w:val="28"/>
        </w:rPr>
        <w:t xml:space="preserve">ТВЕРЖДЕНО </w:t>
      </w:r>
    </w:p>
    <w:p w:rsidR="00FE6664" w:rsidRPr="00CA0707" w:rsidRDefault="00FE6664" w:rsidP="00FE666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</w:t>
      </w:r>
    </w:p>
    <w:p w:rsidR="00FE6664" w:rsidRPr="00CA0707" w:rsidRDefault="00FE6664" w:rsidP="00FE666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Донецкой Народной Республики </w:t>
      </w:r>
    </w:p>
    <w:p w:rsidR="00FE6664" w:rsidRPr="00CA0707" w:rsidRDefault="00FE6664" w:rsidP="00FE6664">
      <w:pPr>
        <w:ind w:left="5103"/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FE6664" w:rsidRPr="00CA0707" w:rsidRDefault="00FE6664" w:rsidP="00FE66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6664" w:rsidRPr="00CA0707" w:rsidRDefault="00FE6664" w:rsidP="00FE66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6664" w:rsidRPr="00CA0707" w:rsidRDefault="00FE6664" w:rsidP="00FE6664">
      <w:pPr>
        <w:rPr>
          <w:rFonts w:ascii="Times New Roman CYR" w:hAnsi="Times New Roman CYR" w:cs="Times New Roman CYR"/>
        </w:rPr>
      </w:pPr>
    </w:p>
    <w:p w:rsidR="00FE6664" w:rsidRPr="00FE6664" w:rsidRDefault="00FE6664" w:rsidP="00FE6664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664">
        <w:rPr>
          <w:rFonts w:ascii="Times New Roman" w:hAnsi="Times New Roman"/>
          <w:sz w:val="28"/>
          <w:szCs w:val="28"/>
        </w:rPr>
        <w:t>ИНСТРУКЦИЯ</w:t>
      </w:r>
    </w:p>
    <w:p w:rsidR="00FE6664" w:rsidRPr="00FE6664" w:rsidRDefault="00FE6664" w:rsidP="00FE6664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E6664">
        <w:rPr>
          <w:rFonts w:ascii="Times New Roman" w:hAnsi="Times New Roman"/>
          <w:sz w:val="28"/>
          <w:szCs w:val="28"/>
        </w:rPr>
        <w:t xml:space="preserve">по заполнению формы первичной учетной документации № 144/у «Журнал </w:t>
      </w:r>
      <w:r w:rsidRPr="00FE6664">
        <w:rPr>
          <w:rFonts w:ascii="Times New Roman" w:hAnsi="Times New Roman"/>
          <w:sz w:val="28"/>
          <w:szCs w:val="28"/>
          <w:lang w:eastAsia="uk-UA"/>
        </w:rPr>
        <w:t>комиссии по медицинскому осмотру водителей для определения</w:t>
      </w:r>
    </w:p>
    <w:p w:rsidR="00FE6664" w:rsidRPr="00FE6664" w:rsidRDefault="00FE6664" w:rsidP="00FE6664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E6664">
        <w:rPr>
          <w:rFonts w:ascii="Times New Roman" w:hAnsi="Times New Roman"/>
          <w:sz w:val="28"/>
          <w:szCs w:val="28"/>
          <w:lang w:eastAsia="uk-UA"/>
        </w:rPr>
        <w:t>их пригодности к управлению транспортным средством»</w:t>
      </w:r>
    </w:p>
    <w:p w:rsidR="00FE6664" w:rsidRPr="00FE6664" w:rsidRDefault="00FE6664" w:rsidP="00FE6664">
      <w:pPr>
        <w:jc w:val="center"/>
        <w:rPr>
          <w:sz w:val="28"/>
          <w:szCs w:val="28"/>
        </w:rPr>
      </w:pPr>
    </w:p>
    <w:p w:rsidR="00FE6664" w:rsidRPr="00CA0707" w:rsidRDefault="00FE6664" w:rsidP="00FE6664"/>
    <w:p w:rsidR="00FE6664" w:rsidRPr="00FE6664" w:rsidRDefault="00FE6664" w:rsidP="00FE6664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A0707">
        <w:rPr>
          <w:b w:val="0"/>
          <w:sz w:val="28"/>
          <w:szCs w:val="28"/>
        </w:rPr>
        <w:tab/>
      </w:r>
      <w:r w:rsidRPr="00FE6664">
        <w:rPr>
          <w:rFonts w:ascii="Times New Roman" w:hAnsi="Times New Roman"/>
          <w:b w:val="0"/>
          <w:sz w:val="28"/>
          <w:szCs w:val="28"/>
        </w:rPr>
        <w:t>1. Форма первичной учетной документации № 144/у «Журнал комиссии по медицинскому осмотру водителей для определения их пригодности к управлению транспортным средством» (далее – Журнал) заполняется председателем или секретарем медицинской комиссии, который проводит предварительный, периодический или внеочередной осмотр водителя (кандидата в водители) транспортного средства.</w:t>
      </w:r>
    </w:p>
    <w:p w:rsidR="00FE6664" w:rsidRPr="00FE6664" w:rsidRDefault="00FE6664" w:rsidP="00FE6664">
      <w:pPr>
        <w:rPr>
          <w:sz w:val="28"/>
          <w:szCs w:val="28"/>
        </w:rPr>
      </w:pPr>
      <w:r w:rsidRPr="00FE6664">
        <w:rPr>
          <w:sz w:val="28"/>
          <w:szCs w:val="28"/>
        </w:rPr>
        <w:tab/>
        <w:t>2. Все пункты Журнала заполняются разборчиво.</w:t>
      </w:r>
    </w:p>
    <w:p w:rsidR="00FE6664" w:rsidRPr="00FE6664" w:rsidRDefault="00FE6664" w:rsidP="00FE6664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6664">
        <w:rPr>
          <w:rFonts w:ascii="Times New Roman" w:hAnsi="Times New Roman"/>
          <w:sz w:val="28"/>
          <w:szCs w:val="28"/>
        </w:rPr>
        <w:tab/>
        <w:t>3. Фамилия, имя и отчество водителя вписываются полностью согласно паспортным данным.</w:t>
      </w:r>
    </w:p>
    <w:p w:rsidR="00FE6664" w:rsidRPr="00FE6664" w:rsidRDefault="00FE6664" w:rsidP="00FE6664">
      <w:pPr>
        <w:jc w:val="both"/>
        <w:rPr>
          <w:sz w:val="28"/>
          <w:szCs w:val="28"/>
        </w:rPr>
      </w:pPr>
      <w:r w:rsidRPr="00FE6664">
        <w:rPr>
          <w:sz w:val="28"/>
          <w:szCs w:val="28"/>
        </w:rPr>
        <w:tab/>
        <w:t>4. Вывод в Журнале должен четко определить пригодность или непригодность водителя к управлению конкретными видами транспортного средства, а также срок его очередного осмотра медицинской комиссией.</w:t>
      </w:r>
    </w:p>
    <w:p w:rsidR="00FE6664" w:rsidRPr="00FE6664" w:rsidRDefault="00FE6664" w:rsidP="00FE6664">
      <w:pPr>
        <w:jc w:val="both"/>
        <w:rPr>
          <w:sz w:val="28"/>
          <w:szCs w:val="28"/>
        </w:rPr>
      </w:pPr>
      <w:r w:rsidRPr="00FE6664">
        <w:rPr>
          <w:sz w:val="28"/>
          <w:szCs w:val="28"/>
        </w:rPr>
        <w:tab/>
        <w:t>5. Срок хранения Журнала – 3 года.</w:t>
      </w:r>
    </w:p>
    <w:p w:rsidR="00FE6664" w:rsidRPr="00FE6664" w:rsidRDefault="00FE6664" w:rsidP="00FE6664">
      <w:pPr>
        <w:rPr>
          <w:sz w:val="28"/>
          <w:szCs w:val="28"/>
        </w:rPr>
      </w:pPr>
    </w:p>
    <w:p w:rsidR="00FE6664" w:rsidRPr="00CA0707" w:rsidRDefault="00FE6664" w:rsidP="00FE6664">
      <w:pPr>
        <w:rPr>
          <w:sz w:val="28"/>
          <w:szCs w:val="28"/>
        </w:rPr>
      </w:pPr>
    </w:p>
    <w:p w:rsidR="00FE6664" w:rsidRPr="00CA0707" w:rsidRDefault="00FE6664" w:rsidP="00FE6664">
      <w:pPr>
        <w:rPr>
          <w:sz w:val="28"/>
          <w:szCs w:val="28"/>
        </w:rPr>
      </w:pPr>
    </w:p>
    <w:p w:rsidR="00FE6664" w:rsidRPr="00CA0707" w:rsidRDefault="00FE6664" w:rsidP="00FE6664">
      <w:pPr>
        <w:rPr>
          <w:sz w:val="28"/>
          <w:szCs w:val="28"/>
        </w:rPr>
      </w:pPr>
    </w:p>
    <w:p w:rsidR="00FE6664" w:rsidRPr="00CA0707" w:rsidRDefault="00FE6664" w:rsidP="00FE6664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707">
        <w:rPr>
          <w:sz w:val="28"/>
          <w:szCs w:val="28"/>
        </w:rPr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:rsidR="00FE6664" w:rsidRPr="00CA0707" w:rsidRDefault="00FE6664" w:rsidP="00FE6664"/>
    <w:p w:rsidR="00FE6664" w:rsidRPr="00CA0707" w:rsidRDefault="00FE6664" w:rsidP="00FE6664">
      <w:pPr>
        <w:ind w:left="5760"/>
        <w:rPr>
          <w:rFonts w:ascii="Times New Roman CYR" w:hAnsi="Times New Roman CYR" w:cs="Times New Roman CYR"/>
        </w:rPr>
      </w:pPr>
    </w:p>
    <w:p w:rsidR="00FE6664" w:rsidRPr="00CA0707" w:rsidRDefault="00FE6664" w:rsidP="00FE6664">
      <w:pPr>
        <w:ind w:left="5760"/>
        <w:rPr>
          <w:rFonts w:ascii="Times New Roman CYR" w:hAnsi="Times New Roman CYR" w:cs="Times New Roman CYR"/>
        </w:rPr>
      </w:pPr>
    </w:p>
    <w:p w:rsidR="00FE6664" w:rsidRPr="00CA0707" w:rsidRDefault="00FE6664" w:rsidP="00FE6664">
      <w:pPr>
        <w:ind w:left="5760"/>
        <w:rPr>
          <w:rFonts w:ascii="Times New Roman CYR" w:hAnsi="Times New Roman CYR" w:cs="Times New Roman CYR"/>
        </w:rPr>
      </w:pPr>
    </w:p>
    <w:p w:rsidR="00FE6664" w:rsidRPr="00CA0707" w:rsidRDefault="00FE6664" w:rsidP="00FE6664">
      <w:pPr>
        <w:ind w:left="5760"/>
        <w:rPr>
          <w:rFonts w:ascii="Times New Roman CYR" w:hAnsi="Times New Roman CYR" w:cs="Times New Roman CYR"/>
        </w:rPr>
      </w:pPr>
    </w:p>
    <w:p w:rsidR="006B61FA" w:rsidRDefault="006B61FA"/>
    <w:p w:rsidR="00FE6664" w:rsidRDefault="00FE6664"/>
    <w:sectPr w:rsidR="00FE6664" w:rsidSect="00FE66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6664"/>
    <w:rsid w:val="00017FDD"/>
    <w:rsid w:val="00044F08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EE5B1E"/>
    <w:rsid w:val="00EF373A"/>
    <w:rsid w:val="00F27049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FE6664"/>
    <w:rPr>
      <w:shd w:val="clear" w:color="auto" w:fill="FFFFFF"/>
    </w:rPr>
  </w:style>
  <w:style w:type="paragraph" w:styleId="a7">
    <w:name w:val="Body Text"/>
    <w:basedOn w:val="a"/>
    <w:link w:val="a6"/>
    <w:rsid w:val="00FE6664"/>
    <w:pPr>
      <w:shd w:val="clear" w:color="auto" w:fill="FFFFFF"/>
      <w:spacing w:after="300" w:line="240" w:lineRule="atLeast"/>
    </w:pPr>
    <w:rPr>
      <w:rFonts w:ascii="Calibri" w:eastAsia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7"/>
    <w:uiPriority w:val="99"/>
    <w:semiHidden/>
    <w:rsid w:val="00FE666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FE666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6664"/>
    <w:pPr>
      <w:shd w:val="clear" w:color="auto" w:fill="FFFFFF"/>
      <w:spacing w:after="600" w:line="240" w:lineRule="atLeast"/>
    </w:pPr>
    <w:rPr>
      <w:rFonts w:ascii="Calibri" w:eastAsia="Calibri" w:hAnsi="Calibri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2016-03-31T08:12:00Z</dcterms:created>
  <dcterms:modified xsi:type="dcterms:W3CDTF">2016-03-31T08:14:00Z</dcterms:modified>
</cp:coreProperties>
</file>