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A5" w:rsidRDefault="000514A5" w:rsidP="00F81234">
      <w:pPr>
        <w:pStyle w:val="Bodytext20"/>
        <w:shd w:val="clear" w:color="auto" w:fill="auto"/>
        <w:spacing w:after="195"/>
        <w:ind w:right="560"/>
        <w:rPr>
          <w:rFonts w:ascii="Times New Roman" w:hAnsi="Times New Roman" w:cs="Times New Roman"/>
          <w:b/>
        </w:rPr>
      </w:pPr>
      <w:r w:rsidRPr="000514A5">
        <w:rPr>
          <w:rFonts w:ascii="Times New Roman" w:hAnsi="Times New Roman" w:cs="Times New Roman"/>
          <w:b/>
        </w:rPr>
        <w:drawing>
          <wp:inline distT="0" distB="0" distL="0" distR="0">
            <wp:extent cx="604520" cy="580390"/>
            <wp:effectExtent l="0" t="0" r="0" b="0"/>
            <wp:docPr id="1" name="Рисунок 1" descr="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Р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C0" w:rsidRPr="00F81234" w:rsidRDefault="00435888" w:rsidP="00F81234">
      <w:pPr>
        <w:pStyle w:val="Bodytext20"/>
        <w:shd w:val="clear" w:color="auto" w:fill="auto"/>
        <w:spacing w:after="195"/>
        <w:ind w:right="560"/>
        <w:rPr>
          <w:rFonts w:ascii="Times New Roman" w:hAnsi="Times New Roman" w:cs="Times New Roman"/>
          <w:b/>
        </w:rPr>
      </w:pPr>
      <w:r w:rsidRPr="00F81234">
        <w:rPr>
          <w:rFonts w:ascii="Times New Roman" w:hAnsi="Times New Roman" w:cs="Times New Roman"/>
          <w:b/>
        </w:rPr>
        <w:t>ЦЕНТРАЛЬНЫЙ РЕСПУБЛИКАНСКИЙ БАНК ДОНЕЦКОЙ НАРОДНОЙ РЕСПУБЛИКИ</w:t>
      </w:r>
    </w:p>
    <w:p w:rsidR="00FE38C0" w:rsidRPr="00F81234" w:rsidRDefault="00435888" w:rsidP="00F81234">
      <w:pPr>
        <w:pStyle w:val="Bodytext20"/>
        <w:shd w:val="clear" w:color="auto" w:fill="auto"/>
        <w:spacing w:after="0" w:line="854" w:lineRule="exact"/>
        <w:ind w:right="560"/>
        <w:rPr>
          <w:rFonts w:ascii="Times New Roman" w:hAnsi="Times New Roman" w:cs="Times New Roman"/>
          <w:b/>
        </w:rPr>
      </w:pPr>
      <w:r w:rsidRPr="00F81234">
        <w:rPr>
          <w:rFonts w:ascii="Times New Roman" w:hAnsi="Times New Roman" w:cs="Times New Roman"/>
          <w:b/>
        </w:rPr>
        <w:t>ПОСТАНОВЛЕНИЕ</w:t>
      </w:r>
    </w:p>
    <w:p w:rsidR="00FE38C0" w:rsidRPr="00F81234" w:rsidRDefault="00435888" w:rsidP="00F81234">
      <w:pPr>
        <w:pStyle w:val="Heading10"/>
        <w:keepNext/>
        <w:keepLines/>
        <w:shd w:val="clear" w:color="auto" w:fill="auto"/>
        <w:tabs>
          <w:tab w:val="right" w:pos="7168"/>
        </w:tabs>
        <w:jc w:val="center"/>
        <w:rPr>
          <w:b w:val="0"/>
          <w:i w:val="0"/>
        </w:rPr>
      </w:pPr>
      <w:bookmarkStart w:id="0" w:name="bookmark0"/>
      <w:r w:rsidRPr="00F81234">
        <w:rPr>
          <w:rStyle w:val="Heading1Sylfaen12ptNotBoldNotItalicSpacing0pt"/>
          <w:rFonts w:ascii="Times New Roman" w:hAnsi="Times New Roman" w:cs="Times New Roman"/>
        </w:rPr>
        <w:t xml:space="preserve">от </w:t>
      </w:r>
      <w:bookmarkEnd w:id="0"/>
      <w:r w:rsidR="00F81234">
        <w:rPr>
          <w:rStyle w:val="Heading11"/>
          <w:b/>
          <w:bCs/>
          <w:i/>
          <w:iCs/>
          <w:lang w:eastAsia="en-US" w:bidi="en-US"/>
        </w:rPr>
        <w:t xml:space="preserve">01.07.2015 </w:t>
      </w:r>
      <w:r w:rsidR="00F81234">
        <w:rPr>
          <w:rStyle w:val="Heading11"/>
          <w:bCs/>
          <w:iCs/>
          <w:u w:val="none"/>
          <w:lang w:eastAsia="en-US" w:bidi="en-US"/>
        </w:rPr>
        <w:t xml:space="preserve">№ </w:t>
      </w:r>
      <w:r w:rsidR="00F81234">
        <w:rPr>
          <w:rStyle w:val="Heading11"/>
          <w:b/>
          <w:bCs/>
          <w:i/>
          <w:iCs/>
          <w:lang w:eastAsia="en-US" w:bidi="en-US"/>
        </w:rPr>
        <w:t>15</w:t>
      </w:r>
    </w:p>
    <w:p w:rsidR="00FE38C0" w:rsidRPr="00F81234" w:rsidRDefault="00435888" w:rsidP="00F81234">
      <w:pPr>
        <w:pStyle w:val="Bodytext0"/>
        <w:shd w:val="clear" w:color="auto" w:fill="auto"/>
        <w:spacing w:after="656"/>
        <w:ind w:right="560"/>
        <w:rPr>
          <w:rFonts w:ascii="Times New Roman" w:hAnsi="Times New Roman" w:cs="Times New Roman"/>
        </w:rPr>
      </w:pPr>
      <w:r w:rsidRPr="00F81234">
        <w:rPr>
          <w:rFonts w:ascii="Times New Roman" w:hAnsi="Times New Roman" w:cs="Times New Roman"/>
        </w:rPr>
        <w:t>г. Донецк</w:t>
      </w:r>
    </w:p>
    <w:p w:rsidR="00FE38C0" w:rsidRPr="00F81234" w:rsidRDefault="00435888" w:rsidP="00F81234">
      <w:pPr>
        <w:pStyle w:val="Bodytext30"/>
        <w:shd w:val="clear" w:color="auto" w:fill="auto"/>
        <w:spacing w:before="0" w:after="1084"/>
        <w:rPr>
          <w:rFonts w:ascii="Times New Roman" w:hAnsi="Times New Roman" w:cs="Times New Roman"/>
        </w:rPr>
      </w:pPr>
      <w:r w:rsidRPr="00F81234">
        <w:rPr>
          <w:rFonts w:ascii="Times New Roman" w:hAnsi="Times New Roman" w:cs="Times New Roman"/>
        </w:rPr>
        <w:t xml:space="preserve">О внесении изменений во Временное положение </w:t>
      </w:r>
      <w:r w:rsidRPr="00F81234">
        <w:rPr>
          <w:rStyle w:val="Bodytext3NotBoldSpacing0pt"/>
          <w:rFonts w:ascii="Times New Roman" w:hAnsi="Times New Roman" w:cs="Times New Roman"/>
        </w:rPr>
        <w:t xml:space="preserve">«О </w:t>
      </w:r>
      <w:r w:rsidRPr="00F81234">
        <w:rPr>
          <w:rFonts w:ascii="Times New Roman" w:hAnsi="Times New Roman" w:cs="Times New Roman"/>
        </w:rPr>
        <w:t>порядке аккредитации субъектов внешнеэкономической деятельности и регистрации внешнеэкономических договоров (контрактов) субъектов внешнеэкономической деятельности Донецкой Народной Республики»</w:t>
      </w:r>
    </w:p>
    <w:p w:rsidR="00FE38C0" w:rsidRPr="00F81234" w:rsidRDefault="00435888">
      <w:pPr>
        <w:pStyle w:val="Bodytext0"/>
        <w:shd w:val="clear" w:color="auto" w:fill="auto"/>
        <w:spacing w:after="1332" w:line="480" w:lineRule="exact"/>
        <w:ind w:left="20" w:right="20" w:firstLine="660"/>
        <w:jc w:val="both"/>
        <w:rPr>
          <w:rFonts w:ascii="Times New Roman" w:hAnsi="Times New Roman" w:cs="Times New Roman"/>
        </w:rPr>
      </w:pPr>
      <w:proofErr w:type="gramStart"/>
      <w:r w:rsidRPr="00F81234">
        <w:rPr>
          <w:rFonts w:ascii="Times New Roman" w:hAnsi="Times New Roman" w:cs="Times New Roman"/>
        </w:rPr>
        <w:t>В соответствии с подпунктом 2 пункта 13 раздела IV, подпунктом 11 пункта 24 раздела VI Положения о Центральном Республиканском Банке Донецкой Народной Республики, утвержденного постановлением Совета Министров Донецкой Народной Республики от 6 мая 2015г. № 8-2, с целью обеспечения усовершенствования налоговой системы Донецкой Народной Республики, а также содействия развитию ведения бизнеса налогоплательщиками, зарегистрированными на территории Донецкой Народной Республики, руководствуясь нормами Раздела</w:t>
      </w:r>
      <w:proofErr w:type="gramEnd"/>
      <w:r w:rsidRPr="00F81234">
        <w:rPr>
          <w:rFonts w:ascii="Times New Roman" w:hAnsi="Times New Roman" w:cs="Times New Roman"/>
        </w:rPr>
        <w:t xml:space="preserve"> XII Временного положения «О порядке аккредитации субъектов внешнеэкономической деятельности и регистрации внешнеэкономических договоров (контрактов) субъектов внешнеэкономической деятельности Донецкой Народной Республики», Правление Центрального Республиканского Банка</w:t>
      </w:r>
    </w:p>
    <w:p w:rsidR="00FE38C0" w:rsidRPr="00F81234" w:rsidRDefault="00435888">
      <w:pPr>
        <w:pStyle w:val="Bodytext0"/>
        <w:shd w:val="clear" w:color="auto" w:fill="auto"/>
        <w:spacing w:after="204" w:line="240" w:lineRule="exact"/>
        <w:ind w:left="40" w:firstLine="680"/>
        <w:jc w:val="both"/>
        <w:rPr>
          <w:rFonts w:ascii="Times New Roman" w:hAnsi="Times New Roman" w:cs="Times New Roman"/>
        </w:rPr>
      </w:pPr>
      <w:r w:rsidRPr="00F81234">
        <w:rPr>
          <w:rFonts w:ascii="Times New Roman" w:hAnsi="Times New Roman" w:cs="Times New Roman"/>
        </w:rPr>
        <w:lastRenderedPageBreak/>
        <w:t>ПОСТАНОВЛЯЕТ:</w:t>
      </w:r>
    </w:p>
    <w:p w:rsidR="00FE38C0" w:rsidRPr="00F81234" w:rsidRDefault="00F81234" w:rsidP="00F81234">
      <w:pPr>
        <w:pStyle w:val="Bodytext0"/>
        <w:shd w:val="clear" w:color="auto" w:fill="auto"/>
        <w:tabs>
          <w:tab w:val="left" w:pos="1101"/>
          <w:tab w:val="right" w:pos="3982"/>
          <w:tab w:val="left" w:pos="4140"/>
          <w:tab w:val="right" w:pos="8357"/>
          <w:tab w:val="right" w:pos="10094"/>
        </w:tabs>
        <w:spacing w:after="0" w:line="480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435888" w:rsidRPr="00F81234">
        <w:rPr>
          <w:rFonts w:ascii="Times New Roman" w:hAnsi="Times New Roman" w:cs="Times New Roman"/>
        </w:rPr>
        <w:t>Внести изменения во Временное положение «О порядке аккредитации субъектов внешнеэкономической деятельности и регистрации внешнеэкономических договоров (контрактов) субъектов внешнеэкономической деятельности Донецкой Народной Республики», утвержденное приказом Министерства доходов и сборов Донецкой Народной Республики «Об утверждении Временного положения «О порядке аккредитации субъектов внешнеэкономической деятельности и</w:t>
      </w:r>
      <w:r>
        <w:rPr>
          <w:rFonts w:ascii="Times New Roman" w:hAnsi="Times New Roman" w:cs="Times New Roman"/>
        </w:rPr>
        <w:t xml:space="preserve"> </w:t>
      </w:r>
      <w:r w:rsidR="00435888" w:rsidRPr="00F81234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 xml:space="preserve"> </w:t>
      </w:r>
      <w:r w:rsidR="00435888" w:rsidRPr="00F81234">
        <w:rPr>
          <w:rFonts w:ascii="Times New Roman" w:hAnsi="Times New Roman" w:cs="Times New Roman"/>
        </w:rPr>
        <w:t>внешнеэкономических</w:t>
      </w:r>
      <w:r>
        <w:rPr>
          <w:rFonts w:ascii="Times New Roman" w:hAnsi="Times New Roman" w:cs="Times New Roman"/>
        </w:rPr>
        <w:t xml:space="preserve"> договоров (</w:t>
      </w:r>
      <w:r w:rsidR="00435888" w:rsidRPr="00F81234">
        <w:rPr>
          <w:rFonts w:ascii="Times New Roman" w:hAnsi="Times New Roman" w:cs="Times New Roman"/>
        </w:rPr>
        <w:t>контрактов)</w:t>
      </w:r>
      <w:r>
        <w:rPr>
          <w:rFonts w:ascii="Times New Roman" w:hAnsi="Times New Roman" w:cs="Times New Roman"/>
        </w:rPr>
        <w:t xml:space="preserve"> </w:t>
      </w:r>
      <w:r w:rsidR="00435888" w:rsidRPr="00F81234">
        <w:rPr>
          <w:rFonts w:ascii="Times New Roman" w:hAnsi="Times New Roman" w:cs="Times New Roman"/>
        </w:rPr>
        <w:t>субъектов внешнеэкономической деятельности Донецкой Народной Республики» от 14 мая 2015г.</w:t>
      </w:r>
      <w:r>
        <w:rPr>
          <w:rFonts w:ascii="Times New Roman" w:hAnsi="Times New Roman" w:cs="Times New Roman"/>
        </w:rPr>
        <w:t xml:space="preserve"> </w:t>
      </w:r>
      <w:r w:rsidR="00435888" w:rsidRPr="00F81234">
        <w:rPr>
          <w:rFonts w:ascii="Times New Roman" w:hAnsi="Times New Roman" w:cs="Times New Roman"/>
        </w:rPr>
        <w:t>№</w:t>
      </w:r>
      <w:r w:rsidR="00435888" w:rsidRPr="00F81234">
        <w:rPr>
          <w:rFonts w:ascii="Times New Roman" w:hAnsi="Times New Roman" w:cs="Times New Roman"/>
        </w:rPr>
        <w:tab/>
        <w:t>154 и постановлением Правления</w:t>
      </w:r>
      <w:proofErr w:type="gramEnd"/>
      <w:r w:rsidR="00435888" w:rsidRPr="00F81234">
        <w:rPr>
          <w:rFonts w:ascii="Times New Roman" w:hAnsi="Times New Roman" w:cs="Times New Roman"/>
        </w:rPr>
        <w:t xml:space="preserve"> Центрального</w:t>
      </w:r>
      <w:r>
        <w:rPr>
          <w:rFonts w:ascii="Times New Roman" w:hAnsi="Times New Roman" w:cs="Times New Roman"/>
        </w:rPr>
        <w:t xml:space="preserve"> </w:t>
      </w:r>
      <w:r w:rsidR="00435888" w:rsidRPr="00F81234">
        <w:rPr>
          <w:rFonts w:ascii="Times New Roman" w:hAnsi="Times New Roman" w:cs="Times New Roman"/>
        </w:rPr>
        <w:t>Республиканского Банка Донецкой Народной Республики «Об утверждении Временного положения «О порядке аккредитации субъектов вне</w:t>
      </w:r>
      <w:r>
        <w:rPr>
          <w:rFonts w:ascii="Times New Roman" w:hAnsi="Times New Roman" w:cs="Times New Roman"/>
        </w:rPr>
        <w:t>шнеэкономической деятельности и р</w:t>
      </w:r>
      <w:r w:rsidR="00435888" w:rsidRPr="00F81234">
        <w:rPr>
          <w:rFonts w:ascii="Times New Roman" w:hAnsi="Times New Roman" w:cs="Times New Roman"/>
        </w:rPr>
        <w:t>егистрации</w:t>
      </w:r>
      <w:r>
        <w:rPr>
          <w:rFonts w:ascii="Times New Roman" w:hAnsi="Times New Roman" w:cs="Times New Roman"/>
        </w:rPr>
        <w:t xml:space="preserve"> внешнеэкономических </w:t>
      </w:r>
      <w:r w:rsidR="00435888" w:rsidRPr="00F81234">
        <w:rPr>
          <w:rFonts w:ascii="Times New Roman" w:hAnsi="Times New Roman" w:cs="Times New Roman"/>
        </w:rPr>
        <w:t>договоров</w:t>
      </w:r>
      <w:r>
        <w:rPr>
          <w:rFonts w:ascii="Times New Roman" w:hAnsi="Times New Roman" w:cs="Times New Roman"/>
        </w:rPr>
        <w:t xml:space="preserve"> </w:t>
      </w:r>
      <w:r w:rsidR="00435888" w:rsidRPr="00F81234">
        <w:rPr>
          <w:rFonts w:ascii="Times New Roman" w:hAnsi="Times New Roman" w:cs="Times New Roman"/>
        </w:rPr>
        <w:t>(контрактов)</w:t>
      </w:r>
      <w:r>
        <w:rPr>
          <w:rFonts w:ascii="Times New Roman" w:hAnsi="Times New Roman" w:cs="Times New Roman"/>
        </w:rPr>
        <w:t xml:space="preserve"> </w:t>
      </w:r>
      <w:r w:rsidR="00435888" w:rsidRPr="00F81234">
        <w:rPr>
          <w:rFonts w:ascii="Times New Roman" w:hAnsi="Times New Roman" w:cs="Times New Roman"/>
        </w:rPr>
        <w:t xml:space="preserve">субъектов внешнеэкономической деятельности Донецкой Народной Республики» от 14 мая 2015г. № 3, </w:t>
      </w:r>
      <w:proofErr w:type="gramStart"/>
      <w:r w:rsidR="00435888" w:rsidRPr="00F81234">
        <w:rPr>
          <w:rFonts w:ascii="Times New Roman" w:hAnsi="Times New Roman" w:cs="Times New Roman"/>
        </w:rPr>
        <w:t>зарегистрированное</w:t>
      </w:r>
      <w:proofErr w:type="gramEnd"/>
      <w:r w:rsidR="00435888" w:rsidRPr="00F81234">
        <w:rPr>
          <w:rFonts w:ascii="Times New Roman" w:hAnsi="Times New Roman" w:cs="Times New Roman"/>
        </w:rPr>
        <w:t xml:space="preserve"> в Министерстве юстиции Донецкой Народной Республики под регистрационным </w:t>
      </w:r>
      <w:r w:rsidR="00435888" w:rsidRPr="00F81234">
        <w:rPr>
          <w:rStyle w:val="BodytextSpacing2pt"/>
          <w:rFonts w:ascii="Times New Roman" w:hAnsi="Times New Roman" w:cs="Times New Roman"/>
        </w:rPr>
        <w:t>№176</w:t>
      </w:r>
      <w:r w:rsidR="00435888" w:rsidRPr="00F81234">
        <w:rPr>
          <w:rFonts w:ascii="Times New Roman" w:hAnsi="Times New Roman" w:cs="Times New Roman"/>
        </w:rPr>
        <w:t xml:space="preserve"> от 08.06.2015г.:</w:t>
      </w:r>
    </w:p>
    <w:p w:rsidR="00F81234" w:rsidRDefault="00435888" w:rsidP="00F81234">
      <w:pPr>
        <w:pStyle w:val="Bodytext0"/>
        <w:shd w:val="clear" w:color="auto" w:fill="auto"/>
        <w:tabs>
          <w:tab w:val="left" w:pos="4046"/>
          <w:tab w:val="right" w:pos="10086"/>
        </w:tabs>
        <w:spacing w:after="0" w:line="480" w:lineRule="exact"/>
        <w:ind w:left="40" w:right="20" w:firstLine="680"/>
        <w:jc w:val="both"/>
        <w:rPr>
          <w:rFonts w:ascii="Times New Roman" w:hAnsi="Times New Roman" w:cs="Times New Roman"/>
        </w:rPr>
      </w:pPr>
      <w:r w:rsidRPr="00F81234">
        <w:rPr>
          <w:rFonts w:ascii="Times New Roman" w:hAnsi="Times New Roman" w:cs="Times New Roman"/>
        </w:rPr>
        <w:t>пункт 12.1. раздела XII изложить в следующей редакции: «С 01.08.2015 года все субъекты внешнеэкономической деятельности ДНР подлежат обязательной аккредитации в уполномоченном структурном подразделении МДС ДНР. А также подлежат регистрации все</w:t>
      </w:r>
      <w:r w:rsidR="00F81234">
        <w:rPr>
          <w:rFonts w:ascii="Times New Roman" w:hAnsi="Times New Roman" w:cs="Times New Roman"/>
        </w:rPr>
        <w:t xml:space="preserve"> </w:t>
      </w:r>
      <w:r w:rsidRPr="00F81234">
        <w:rPr>
          <w:rFonts w:ascii="Times New Roman" w:hAnsi="Times New Roman" w:cs="Times New Roman"/>
        </w:rPr>
        <w:t>внешнеэкономические</w:t>
      </w:r>
      <w:r w:rsidR="00F81234">
        <w:rPr>
          <w:rFonts w:ascii="Times New Roman" w:hAnsi="Times New Roman" w:cs="Times New Roman"/>
        </w:rPr>
        <w:t xml:space="preserve"> </w:t>
      </w:r>
      <w:r w:rsidRPr="00F81234">
        <w:rPr>
          <w:rFonts w:ascii="Times New Roman" w:hAnsi="Times New Roman" w:cs="Times New Roman"/>
        </w:rPr>
        <w:t>договора</w:t>
      </w:r>
      <w:r w:rsidR="00F81234">
        <w:rPr>
          <w:rFonts w:ascii="Times New Roman" w:hAnsi="Times New Roman" w:cs="Times New Roman"/>
        </w:rPr>
        <w:t xml:space="preserve"> </w:t>
      </w:r>
      <w:r w:rsidRPr="00F81234">
        <w:rPr>
          <w:rFonts w:ascii="Times New Roman" w:hAnsi="Times New Roman" w:cs="Times New Roman"/>
        </w:rPr>
        <w:t>(контракты),</w:t>
      </w:r>
      <w:r w:rsidR="00F81234">
        <w:rPr>
          <w:rFonts w:ascii="Times New Roman" w:hAnsi="Times New Roman" w:cs="Times New Roman"/>
        </w:rPr>
        <w:t xml:space="preserve"> </w:t>
      </w:r>
      <w:r w:rsidRPr="00F81234">
        <w:rPr>
          <w:rFonts w:ascii="Times New Roman" w:hAnsi="Times New Roman" w:cs="Times New Roman"/>
        </w:rPr>
        <w:t xml:space="preserve">дополнения, изменения и приложения к ним, оформленные в письменном виде, и </w:t>
      </w:r>
      <w:r w:rsidR="00F81234">
        <w:rPr>
          <w:rFonts w:ascii="Times New Roman" w:hAnsi="Times New Roman" w:cs="Times New Roman"/>
        </w:rPr>
        <w:t xml:space="preserve">соответствующие </w:t>
      </w:r>
      <w:r w:rsidRPr="00F81234">
        <w:rPr>
          <w:rFonts w:ascii="Times New Roman" w:hAnsi="Times New Roman" w:cs="Times New Roman"/>
        </w:rPr>
        <w:t>критериям</w:t>
      </w:r>
      <w:r w:rsidR="00F81234">
        <w:rPr>
          <w:rFonts w:ascii="Times New Roman" w:hAnsi="Times New Roman" w:cs="Times New Roman"/>
        </w:rPr>
        <w:t xml:space="preserve"> </w:t>
      </w:r>
      <w:r w:rsidRPr="00F81234">
        <w:rPr>
          <w:rFonts w:ascii="Times New Roman" w:hAnsi="Times New Roman" w:cs="Times New Roman"/>
        </w:rPr>
        <w:t>п.5.1. настоящего Положения,</w:t>
      </w:r>
      <w:r w:rsidR="00F81234">
        <w:rPr>
          <w:rFonts w:ascii="Times New Roman" w:hAnsi="Times New Roman" w:cs="Times New Roman"/>
        </w:rPr>
        <w:t xml:space="preserve"> </w:t>
      </w:r>
      <w:r w:rsidRPr="00F81234">
        <w:rPr>
          <w:rFonts w:ascii="Times New Roman" w:hAnsi="Times New Roman" w:cs="Times New Roman"/>
        </w:rPr>
        <w:t>являющиеся</w:t>
      </w:r>
      <w:r w:rsidR="00F81234">
        <w:rPr>
          <w:rFonts w:ascii="Times New Roman" w:hAnsi="Times New Roman" w:cs="Times New Roman"/>
        </w:rPr>
        <w:t xml:space="preserve"> </w:t>
      </w:r>
      <w:r w:rsidRPr="00F81234">
        <w:rPr>
          <w:rFonts w:ascii="Times New Roman" w:hAnsi="Times New Roman" w:cs="Times New Roman"/>
        </w:rPr>
        <w:t>неотъемлемой частью договора, независимо от вида осуществляемой внешнеэкономической деятельности».</w:t>
      </w:r>
    </w:p>
    <w:p w:rsidR="00FE38C0" w:rsidRPr="00F81234" w:rsidRDefault="00F81234" w:rsidP="00F81234">
      <w:pPr>
        <w:pStyle w:val="Bodytext0"/>
        <w:shd w:val="clear" w:color="auto" w:fill="auto"/>
        <w:tabs>
          <w:tab w:val="left" w:pos="4046"/>
          <w:tab w:val="right" w:pos="10086"/>
        </w:tabs>
        <w:spacing w:after="0" w:line="480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35888" w:rsidRPr="00F81234">
        <w:rPr>
          <w:rFonts w:ascii="Times New Roman" w:hAnsi="Times New Roman" w:cs="Times New Roman"/>
        </w:rPr>
        <w:t>Постановление вступает в силу с момента его опубликования.</w:t>
      </w:r>
    </w:p>
    <w:p w:rsidR="00F81234" w:rsidRDefault="00F81234" w:rsidP="00F81234">
      <w:pPr>
        <w:pStyle w:val="Bodytext0"/>
        <w:shd w:val="clear" w:color="auto" w:fill="auto"/>
        <w:tabs>
          <w:tab w:val="left" w:pos="525"/>
        </w:tabs>
        <w:spacing w:after="0" w:line="480" w:lineRule="exact"/>
        <w:ind w:lef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435888" w:rsidRPr="00F81234">
        <w:rPr>
          <w:rFonts w:ascii="Times New Roman" w:hAnsi="Times New Roman" w:cs="Times New Roman"/>
        </w:rPr>
        <w:t>Контроль за</w:t>
      </w:r>
      <w:proofErr w:type="gramEnd"/>
      <w:r w:rsidR="00435888" w:rsidRPr="00F81234">
        <w:rPr>
          <w:rFonts w:ascii="Times New Roman" w:hAnsi="Times New Roman" w:cs="Times New Roman"/>
        </w:rPr>
        <w:t xml:space="preserve"> исполнением данного постановления возложить на заместителя Председателя Центрального Республиканского Банка </w:t>
      </w:r>
      <w:proofErr w:type="spellStart"/>
      <w:r w:rsidR="00435888" w:rsidRPr="00F81234">
        <w:rPr>
          <w:rFonts w:ascii="Times New Roman" w:hAnsi="Times New Roman" w:cs="Times New Roman"/>
        </w:rPr>
        <w:t>Дмитренко</w:t>
      </w:r>
      <w:proofErr w:type="spellEnd"/>
      <w:r w:rsidR="00435888" w:rsidRPr="00F81234">
        <w:rPr>
          <w:rFonts w:ascii="Times New Roman" w:hAnsi="Times New Roman" w:cs="Times New Roman"/>
        </w:rPr>
        <w:t xml:space="preserve"> Ю.А</w:t>
      </w:r>
    </w:p>
    <w:p w:rsidR="00F81234" w:rsidRDefault="00F81234">
      <w:pPr>
        <w:pStyle w:val="Bodytext3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</w:p>
    <w:p w:rsidR="00F81234" w:rsidRDefault="00F81234">
      <w:pPr>
        <w:pStyle w:val="Bodytext3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</w:p>
    <w:p w:rsidR="00F81234" w:rsidRDefault="00F81234">
      <w:pPr>
        <w:pStyle w:val="Bodytext3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</w:p>
    <w:p w:rsidR="00F81234" w:rsidRDefault="00F81234">
      <w:pPr>
        <w:pStyle w:val="Bodytext3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</w:p>
    <w:p w:rsidR="00F81234" w:rsidRPr="00F81234" w:rsidRDefault="00435888" w:rsidP="00F81234">
      <w:pPr>
        <w:pStyle w:val="Bodytext0"/>
        <w:shd w:val="clear" w:color="auto" w:fill="auto"/>
        <w:tabs>
          <w:tab w:val="left" w:pos="525"/>
        </w:tabs>
        <w:spacing w:after="0" w:line="480" w:lineRule="exact"/>
        <w:ind w:left="40"/>
        <w:jc w:val="both"/>
        <w:rPr>
          <w:rFonts w:ascii="Times New Roman" w:hAnsi="Times New Roman" w:cs="Times New Roman"/>
          <w:sz w:val="2"/>
          <w:szCs w:val="2"/>
        </w:rPr>
      </w:pPr>
      <w:r w:rsidRPr="00F81234">
        <w:rPr>
          <w:rFonts w:ascii="Times New Roman" w:hAnsi="Times New Roman" w:cs="Times New Roman"/>
          <w:b/>
        </w:rPr>
        <w:t>Председатель</w:t>
      </w:r>
      <w:r w:rsidR="00F81234">
        <w:rPr>
          <w:rFonts w:ascii="Times New Roman" w:hAnsi="Times New Roman" w:cs="Times New Roman"/>
        </w:rPr>
        <w:tab/>
      </w:r>
      <w:r w:rsidR="00F81234">
        <w:rPr>
          <w:rFonts w:ascii="Times New Roman" w:hAnsi="Times New Roman" w:cs="Times New Roman"/>
        </w:rPr>
        <w:tab/>
      </w:r>
      <w:r w:rsidR="00F81234">
        <w:rPr>
          <w:rFonts w:ascii="Times New Roman" w:hAnsi="Times New Roman" w:cs="Times New Roman"/>
        </w:rPr>
        <w:tab/>
      </w:r>
      <w:r w:rsidR="00F81234">
        <w:rPr>
          <w:rFonts w:ascii="Times New Roman" w:hAnsi="Times New Roman" w:cs="Times New Roman"/>
        </w:rPr>
        <w:tab/>
      </w:r>
      <w:r w:rsidR="00F81234">
        <w:rPr>
          <w:rFonts w:ascii="Times New Roman" w:hAnsi="Times New Roman" w:cs="Times New Roman"/>
        </w:rPr>
        <w:tab/>
      </w:r>
      <w:r w:rsidR="00F81234">
        <w:rPr>
          <w:rFonts w:ascii="Times New Roman" w:hAnsi="Times New Roman" w:cs="Times New Roman"/>
        </w:rPr>
        <w:tab/>
      </w:r>
      <w:r w:rsidR="00F81234">
        <w:rPr>
          <w:rFonts w:ascii="Times New Roman" w:hAnsi="Times New Roman" w:cs="Times New Roman"/>
        </w:rPr>
        <w:tab/>
      </w:r>
      <w:r w:rsidR="00F81234">
        <w:rPr>
          <w:rFonts w:ascii="Times New Roman" w:hAnsi="Times New Roman" w:cs="Times New Roman"/>
        </w:rPr>
        <w:tab/>
      </w:r>
      <w:r w:rsidR="00F81234">
        <w:rPr>
          <w:rStyle w:val="Bodytext3Exact"/>
          <w:rFonts w:ascii="Times New Roman" w:hAnsi="Times New Roman" w:cs="Times New Roman"/>
          <w:spacing w:val="10"/>
        </w:rPr>
        <w:t>И.</w:t>
      </w:r>
      <w:r w:rsidR="00F81234" w:rsidRPr="00F81234">
        <w:rPr>
          <w:rStyle w:val="Bodytext3Exact"/>
          <w:rFonts w:ascii="Times New Roman" w:hAnsi="Times New Roman" w:cs="Times New Roman"/>
          <w:spacing w:val="10"/>
        </w:rPr>
        <w:t>П. Никитина</w:t>
      </w:r>
    </w:p>
    <w:p w:rsidR="00FE38C0" w:rsidRPr="00F81234" w:rsidRDefault="00FE38C0">
      <w:pPr>
        <w:pStyle w:val="Bodytext3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</w:p>
    <w:sectPr w:rsidR="00FE38C0" w:rsidRPr="00F81234" w:rsidSect="00F8123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54" w:rsidRDefault="00A64854" w:rsidP="00FE38C0">
      <w:r>
        <w:separator/>
      </w:r>
    </w:p>
  </w:endnote>
  <w:endnote w:type="continuationSeparator" w:id="0">
    <w:p w:rsidR="00A64854" w:rsidRDefault="00A64854" w:rsidP="00FE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54" w:rsidRDefault="00A64854"/>
  </w:footnote>
  <w:footnote w:type="continuationSeparator" w:id="0">
    <w:p w:rsidR="00A64854" w:rsidRDefault="00A648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62A"/>
    <w:multiLevelType w:val="multilevel"/>
    <w:tmpl w:val="D5DE66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E38C0"/>
    <w:rsid w:val="000514A5"/>
    <w:rsid w:val="00435888"/>
    <w:rsid w:val="006F029D"/>
    <w:rsid w:val="00A64854"/>
    <w:rsid w:val="00F81234"/>
    <w:rsid w:val="00F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8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8C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E38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sid w:val="00FE38C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0"/>
      <w:szCs w:val="30"/>
      <w:u w:val="none"/>
    </w:rPr>
  </w:style>
  <w:style w:type="character" w:customStyle="1" w:styleId="Heading1Sylfaen12ptNotBoldNotItalicSpacing0pt">
    <w:name w:val="Heading #1 + Sylfaen;12 pt;Not Bold;Not Italic;Spacing 0 pt"/>
    <w:basedOn w:val="Heading1"/>
    <w:rsid w:val="00FE38C0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1">
    <w:name w:val="Heading #1"/>
    <w:basedOn w:val="Heading1"/>
    <w:rsid w:val="00FE38C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Heading1Spacing-1pt">
    <w:name w:val="Heading #1 + Spacing -1 pt"/>
    <w:basedOn w:val="Heading1"/>
    <w:rsid w:val="00FE38C0"/>
    <w:rPr>
      <w:color w:val="000000"/>
      <w:spacing w:val="-30"/>
      <w:w w:val="100"/>
      <w:position w:val="0"/>
      <w:u w:val="single"/>
      <w:lang w:val="en-US" w:eastAsia="en-US" w:bidi="en-US"/>
    </w:rPr>
  </w:style>
  <w:style w:type="character" w:customStyle="1" w:styleId="Bodytext">
    <w:name w:val="Body text_"/>
    <w:basedOn w:val="a0"/>
    <w:link w:val="Bodytext0"/>
    <w:rsid w:val="00FE38C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FE38C0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3NotBoldSpacing0pt">
    <w:name w:val="Body text (3) + Not Bold;Spacing 0 pt"/>
    <w:basedOn w:val="Bodytext3"/>
    <w:rsid w:val="00FE38C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FE38C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sid w:val="00FE38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Spacing2pt">
    <w:name w:val="Body text + Spacing 2 pt"/>
    <w:basedOn w:val="Bodytext"/>
    <w:rsid w:val="00FE38C0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Bodytext3Exact">
    <w:name w:val="Body text (3) Exact"/>
    <w:basedOn w:val="a0"/>
    <w:rsid w:val="00FE38C0"/>
    <w:rPr>
      <w:rFonts w:ascii="Sylfaen" w:eastAsia="Sylfaen" w:hAnsi="Sylfaen" w:cs="Sylfae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paragraph" w:customStyle="1" w:styleId="Bodytext20">
    <w:name w:val="Body text (2)"/>
    <w:basedOn w:val="a"/>
    <w:link w:val="Bodytext2"/>
    <w:rsid w:val="00FE38C0"/>
    <w:pPr>
      <w:shd w:val="clear" w:color="auto" w:fill="FFFFFF"/>
      <w:spacing w:after="540" w:line="422" w:lineRule="exact"/>
      <w:jc w:val="center"/>
    </w:pPr>
    <w:rPr>
      <w:rFonts w:ascii="Sylfaen" w:eastAsia="Sylfaen" w:hAnsi="Sylfaen" w:cs="Sylfaen"/>
      <w:spacing w:val="10"/>
      <w:sz w:val="30"/>
      <w:szCs w:val="30"/>
    </w:rPr>
  </w:style>
  <w:style w:type="paragraph" w:customStyle="1" w:styleId="Heading10">
    <w:name w:val="Heading #1"/>
    <w:basedOn w:val="a"/>
    <w:link w:val="Heading1"/>
    <w:rsid w:val="00FE38C0"/>
    <w:pPr>
      <w:shd w:val="clear" w:color="auto" w:fill="FFFFFF"/>
      <w:spacing w:line="85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0"/>
      <w:sz w:val="30"/>
      <w:szCs w:val="30"/>
    </w:rPr>
  </w:style>
  <w:style w:type="paragraph" w:customStyle="1" w:styleId="Bodytext0">
    <w:name w:val="Body text"/>
    <w:basedOn w:val="a"/>
    <w:link w:val="Bodytext"/>
    <w:rsid w:val="00FE38C0"/>
    <w:pPr>
      <w:shd w:val="clear" w:color="auto" w:fill="FFFFFF"/>
      <w:spacing w:after="360" w:line="854" w:lineRule="exact"/>
      <w:jc w:val="center"/>
    </w:pPr>
    <w:rPr>
      <w:rFonts w:ascii="Sylfaen" w:eastAsia="Sylfaen" w:hAnsi="Sylfaen" w:cs="Sylfaen"/>
    </w:rPr>
  </w:style>
  <w:style w:type="paragraph" w:customStyle="1" w:styleId="Bodytext30">
    <w:name w:val="Body text (3)"/>
    <w:basedOn w:val="a"/>
    <w:link w:val="Bodytext3"/>
    <w:rsid w:val="00FE38C0"/>
    <w:pPr>
      <w:shd w:val="clear" w:color="auto" w:fill="FFFFFF"/>
      <w:spacing w:before="360" w:after="1080" w:line="485" w:lineRule="exact"/>
      <w:jc w:val="center"/>
    </w:pPr>
    <w:rPr>
      <w:rFonts w:ascii="Sylfaen" w:eastAsia="Sylfaen" w:hAnsi="Sylfaen" w:cs="Sylfaen"/>
      <w:b/>
      <w:bCs/>
      <w:spacing w:val="10"/>
    </w:rPr>
  </w:style>
  <w:style w:type="paragraph" w:customStyle="1" w:styleId="Headerorfooter0">
    <w:name w:val="Header or footer"/>
    <w:basedOn w:val="a"/>
    <w:link w:val="Headerorfooter"/>
    <w:rsid w:val="00FE38C0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81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34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0514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4A5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0514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4A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2016-04-19T14:16:00Z</dcterms:created>
  <dcterms:modified xsi:type="dcterms:W3CDTF">2016-04-19T14:25:00Z</dcterms:modified>
</cp:coreProperties>
</file>