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bookmarkStart w:id="0" w:name="_GoBack"/>
      <w:bookmarkEnd w:id="0"/>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883C20" w:rsidRPr="00166E84">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C84AA8" w:rsidRPr="00166E84" w:rsidRDefault="00C84AA8" w:rsidP="009A3A96">
      <w:pPr>
        <w:pStyle w:val="10"/>
        <w:spacing w:after="160" w:line="283" w:lineRule="auto"/>
        <w:jc w:val="center"/>
        <w:rPr>
          <w:rFonts w:ascii="Times New Roman" w:hAnsi="Times New Roman" w:cs="Times New Roman"/>
          <w:b/>
          <w:color w:val="auto"/>
          <w:sz w:val="28"/>
          <w:szCs w:val="28"/>
        </w:rPr>
      </w:pP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 временно ввозимые на</w:t>
      </w:r>
      <w:proofErr w:type="gramEnd"/>
      <w:r w:rsidR="0049286E" w:rsidRPr="0049286E">
        <w:rPr>
          <w:rFonts w:ascii="Times New Roman" w:hAnsi="Times New Roman" w:cs="Times New Roman"/>
          <w:color w:val="auto"/>
          <w:sz w:val="28"/>
          <w:szCs w:val="28"/>
        </w:rPr>
        <w:t xml:space="preserve"> </w:t>
      </w:r>
      <w:proofErr w:type="gramStart"/>
      <w:r w:rsidR="0049286E" w:rsidRPr="0049286E">
        <w:rPr>
          <w:rFonts w:ascii="Times New Roman" w:hAnsi="Times New Roman" w:cs="Times New Roman"/>
          <w:color w:val="auto"/>
          <w:sz w:val="28"/>
          <w:szCs w:val="28"/>
        </w:rPr>
        <w:t>таможенную территорию ДНР и вывозимые за её пределы (в том числе временно).</w:t>
      </w:r>
      <w:proofErr w:type="gramEnd"/>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средства  распространяются, также и </w:t>
      </w:r>
      <w:proofErr w:type="gramStart"/>
      <w:r w:rsidRPr="0049286E">
        <w:rPr>
          <w:rFonts w:ascii="Times New Roman" w:hAnsi="Times New Roman" w:cs="Times New Roman"/>
          <w:color w:val="auto"/>
          <w:sz w:val="28"/>
          <w:szCs w:val="28"/>
        </w:rPr>
        <w:t>на</w:t>
      </w:r>
      <w:proofErr w:type="gramEnd"/>
      <w:r w:rsidRPr="0049286E">
        <w:rPr>
          <w:rFonts w:ascii="Times New Roman" w:hAnsi="Times New Roman" w:cs="Times New Roman"/>
          <w:color w:val="auto"/>
          <w:sz w:val="28"/>
          <w:szCs w:val="28"/>
        </w:rPr>
        <w:t xml:space="preserve"> </w:t>
      </w:r>
      <w:proofErr w:type="gramStart"/>
      <w:r w:rsidRPr="0049286E">
        <w:rPr>
          <w:rFonts w:ascii="Times New Roman" w:hAnsi="Times New Roman" w:cs="Times New Roman"/>
          <w:color w:val="auto"/>
          <w:sz w:val="28"/>
          <w:szCs w:val="28"/>
        </w:rPr>
        <w:t>субъектов</w:t>
      </w:r>
      <w:proofErr w:type="gramEnd"/>
      <w:r w:rsidRPr="0049286E">
        <w:rPr>
          <w:rFonts w:ascii="Times New Roman" w:hAnsi="Times New Roman" w:cs="Times New Roman"/>
          <w:color w:val="auto"/>
          <w:sz w:val="28"/>
          <w:szCs w:val="28"/>
        </w:rPr>
        <w:t xml:space="preserve">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79652D" w:rsidRPr="0079652D" w:rsidRDefault="0079652D" w:rsidP="0049286E">
      <w:pPr>
        <w:pStyle w:val="10"/>
        <w:spacing w:line="240" w:lineRule="auto"/>
        <w:ind w:firstLine="709"/>
        <w:jc w:val="both"/>
        <w:rPr>
          <w:rFonts w:ascii="Times New Roman" w:hAnsi="Times New Roman" w:cs="Times New Roman"/>
          <w:i/>
          <w:color w:val="auto"/>
          <w:sz w:val="28"/>
          <w:szCs w:val="28"/>
        </w:rPr>
      </w:pPr>
      <w:r w:rsidRPr="0079652D">
        <w:rPr>
          <w:rFonts w:ascii="Times New Roman" w:hAnsi="Times New Roman" w:cs="Times New Roman"/>
          <w:i/>
          <w:color w:val="auto"/>
          <w:sz w:val="28"/>
          <w:szCs w:val="28"/>
        </w:rPr>
        <w:t>(В редакции Приказа Министерства доходов и сборов Донецкой Народной Республики от 07.09.2015 № 317)</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E5279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883C20"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w:t>
      </w:r>
      <w:r w:rsidR="005005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50058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Identification</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w:t>
      </w:r>
      <w:r w:rsidR="005841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предназначенный для ТС по кодам 8701 - 8705, 8711 и 8716 согласно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03829"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w:t>
      </w:r>
      <w:r w:rsidR="00883C20" w:rsidRPr="00166E84">
        <w:rPr>
          <w:rFonts w:ascii="Times New Roman" w:hAnsi="Times New Roman" w:cs="Times New Roman"/>
          <w:color w:val="auto"/>
          <w:sz w:val="28"/>
          <w:szCs w:val="28"/>
        </w:rPr>
        <w:lastRenderedPageBreak/>
        <w:t>проливов, каналов, перевалов);</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191FC8"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proofErr w:type="gramStart"/>
      <w:r w:rsidR="00883C20" w:rsidRPr="00166E84">
        <w:rPr>
          <w:rFonts w:ascii="Times New Roman" w:hAnsi="Times New Roman" w:cs="Times New Roman"/>
          <w:color w:val="auto"/>
          <w:sz w:val="28"/>
          <w:szCs w:val="28"/>
        </w:rPr>
        <w:t xml:space="preserve"> </w:t>
      </w:r>
      <w:r w:rsidR="008A190D"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8A190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883C20" w:rsidRPr="00166E84">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0562A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C55469"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003829" w:rsidRPr="00166E84">
        <w:rPr>
          <w:rFonts w:ascii="Times New Roman" w:hAnsi="Times New Roman" w:cs="Times New Roman"/>
          <w:color w:val="auto"/>
          <w:sz w:val="28"/>
          <w:szCs w:val="28"/>
        </w:rPr>
        <w:t xml:space="preserve"> </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72767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(согласно приложению 5)</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 xml:space="preserve">Методике товароведческой </w:t>
      </w:r>
      <w:r w:rsidRPr="00166E84">
        <w:rPr>
          <w:rFonts w:ascii="Times New Roman" w:hAnsi="Times New Roman" w:cs="Times New Roman"/>
          <w:color w:val="auto"/>
          <w:sz w:val="28"/>
          <w:szCs w:val="28"/>
        </w:rPr>
        <w:lastRenderedPageBreak/>
        <w:t>экспертизы и оценки дорожных транспортных средств, утвержденной приказом Министерства юстиции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8417E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lastRenderedPageBreak/>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D2204B" w:rsidRPr="00166E84">
        <w:rPr>
          <w:rFonts w:ascii="Times New Roman" w:hAnsi="Times New Roman" w:cs="Times New Roman"/>
          <w:color w:val="auto"/>
          <w:sz w:val="28"/>
          <w:szCs w:val="28"/>
        </w:rPr>
        <w:t xml:space="preserve"> </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proofErr w:type="gramStart"/>
      <w:r w:rsidR="00700F1C" w:rsidRPr="00166E84">
        <w:rPr>
          <w:rFonts w:ascii="Times New Roman" w:hAnsi="Times New Roman" w:cs="Times New Roman"/>
          <w:color w:val="auto"/>
          <w:sz w:val="28"/>
          <w:szCs w:val="28"/>
        </w:rPr>
        <w:t>ввоз</w:t>
      </w:r>
      <w:proofErr w:type="gramEnd"/>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C8356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w:t>
      </w:r>
      <w:r w:rsidR="00883C20" w:rsidRPr="00166E84">
        <w:rPr>
          <w:rFonts w:ascii="Times New Roman" w:hAnsi="Times New Roman" w:cs="Times New Roman"/>
          <w:color w:val="auto"/>
          <w:sz w:val="28"/>
          <w:szCs w:val="28"/>
        </w:rPr>
        <w:lastRenderedPageBreak/>
        <w:t xml:space="preserve">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E52790" w:rsidRPr="00166E84">
        <w:rPr>
          <w:rFonts w:ascii="Times New Roman" w:hAnsi="Times New Roman" w:cs="Times New Roman"/>
          <w:color w:val="auto"/>
          <w:sz w:val="28"/>
          <w:szCs w:val="28"/>
        </w:rPr>
        <w:t xml:space="preserve"> </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w:t>
      </w:r>
      <w:proofErr w:type="gramEnd"/>
      <w:r w:rsidR="00B664A0" w:rsidRPr="00166E84">
        <w:rPr>
          <w:rFonts w:ascii="Times New Roman" w:hAnsi="Times New Roman" w:cs="Times New Roman"/>
          <w:color w:val="auto"/>
          <w:sz w:val="28"/>
          <w:szCs w:val="28"/>
        </w:rPr>
        <w:t xml:space="preserve"> случае ввоза </w:t>
      </w:r>
      <w:r w:rsidR="00883C20" w:rsidRPr="00166E84">
        <w:rPr>
          <w:rFonts w:ascii="Times New Roman" w:hAnsi="Times New Roman" w:cs="Times New Roman"/>
          <w:color w:val="auto"/>
          <w:sz w:val="28"/>
          <w:szCs w:val="28"/>
        </w:rPr>
        <w:t>ТС</w:t>
      </w:r>
      <w:r w:rsidR="00D32EF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r w:rsidR="00BB0722" w:rsidRPr="00166E84">
        <w:rPr>
          <w:rFonts w:ascii="Times New Roman" w:hAnsi="Times New Roman" w:cs="Times New Roman"/>
          <w:color w:val="auto"/>
          <w:sz w:val="28"/>
          <w:szCs w:val="28"/>
        </w:rPr>
        <w:t xml:space="preserve"> </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930D2"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1930D2"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w:t>
      </w:r>
      <w:r w:rsidR="00FA23F9" w:rsidRPr="00166E84">
        <w:rPr>
          <w:rFonts w:ascii="Times New Roman" w:hAnsi="Times New Roman" w:cs="Times New Roman"/>
          <w:color w:val="auto"/>
          <w:sz w:val="28"/>
          <w:szCs w:val="28"/>
        </w:rPr>
        <w:lastRenderedPageBreak/>
        <w:t>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2.2. 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при ввозе ТС на срок до трех месяцев – в пункте пропуска на границе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при ввозе ТС на срок до одного года - по месту проживания и регистрации;</w:t>
      </w:r>
    </w:p>
    <w:p w:rsidR="00A7171C" w:rsidRPr="00166E84" w:rsidRDefault="00A7171C" w:rsidP="00A7171C">
      <w:pPr>
        <w:pStyle w:val="10"/>
        <w:spacing w:line="240" w:lineRule="auto"/>
        <w:ind w:firstLine="709"/>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для граждан постоянно проживающих и зарегистрированных на территории иностранного государства в пункте пропуска на границе ДНР.</w:t>
      </w:r>
    </w:p>
    <w:p w:rsidR="0004230F" w:rsidRPr="00166E84" w:rsidRDefault="0004230F" w:rsidP="00A7171C">
      <w:pPr>
        <w:pStyle w:val="10"/>
        <w:spacing w:line="240" w:lineRule="auto"/>
        <w:jc w:val="both"/>
        <w:rPr>
          <w:rFonts w:ascii="Times New Roman" w:hAnsi="Times New Roman" w:cs="Times New Roman"/>
          <w:color w:val="auto"/>
          <w:sz w:val="28"/>
          <w:szCs w:val="28"/>
        </w:rPr>
      </w:pP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proofErr w:type="gramStart"/>
      <w:r w:rsidR="00204A28"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w:t>
      </w:r>
      <w:proofErr w:type="gramEnd"/>
      <w:r w:rsidR="00FA23F9" w:rsidRPr="00166E84">
        <w:rPr>
          <w:rFonts w:ascii="Times New Roman" w:hAnsi="Times New Roman" w:cs="Times New Roman"/>
          <w:color w:val="auto"/>
          <w:sz w:val="28"/>
          <w:szCs w:val="28"/>
        </w:rPr>
        <w:t xml:space="preserve">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24560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r w:rsidR="008D10C4" w:rsidRPr="00166E84">
        <w:rPr>
          <w:rFonts w:ascii="Times New Roman" w:hAnsi="Times New Roman" w:cs="Times New Roman"/>
          <w:color w:val="auto"/>
          <w:sz w:val="28"/>
          <w:szCs w:val="28"/>
        </w:rPr>
        <w:t xml:space="preserve"> </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9D4260" w:rsidRPr="00166E84">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C240D6" w:rsidRPr="00166E84">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A3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883C20" w:rsidRPr="00166E84">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A33729" w:rsidRPr="00166E84" w:rsidRDefault="005F230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3.2.</w:t>
      </w:r>
      <w:r w:rsidR="00EB5782"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A33729" w:rsidRPr="00166E84">
        <w:rPr>
          <w:rFonts w:ascii="Times New Roman" w:hAnsi="Times New Roman" w:cs="Times New Roman"/>
          <w:color w:val="auto"/>
          <w:sz w:val="28"/>
          <w:szCs w:val="28"/>
        </w:rPr>
        <w:t xml:space="preserve">При проведении таможенного оформления ТС, уплачивается ввозная таможенная пошлина. </w:t>
      </w:r>
      <w:proofErr w:type="gramStart"/>
      <w:r w:rsidR="00A33729" w:rsidRPr="00166E84">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163A07"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w:t>
      </w:r>
      <w:r w:rsidRPr="00166E84">
        <w:rPr>
          <w:rFonts w:ascii="Times New Roman" w:hAnsi="Times New Roman" w:cs="Times New Roman"/>
          <w:color w:val="auto"/>
          <w:sz w:val="28"/>
          <w:szCs w:val="28"/>
        </w:rPr>
        <w:t>–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С </w:t>
      </w:r>
      <w:r w:rsidRPr="00166E84">
        <w:rPr>
          <w:rFonts w:ascii="Times New Roman" w:hAnsi="Times New Roman" w:cs="Times New Roman"/>
          <w:color w:val="auto"/>
          <w:sz w:val="28"/>
          <w:szCs w:val="28"/>
        </w:rPr>
        <w:t>– ставка пошлины, согласно приложению 4;</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анком на день подачи ГТД к таможенному оформлению.</w:t>
      </w:r>
    </w:p>
    <w:p w:rsidR="00860C3D" w:rsidRPr="00166E84" w:rsidRDefault="00860C3D" w:rsidP="0004230F">
      <w:pPr>
        <w:pStyle w:val="10"/>
        <w:spacing w:line="240" w:lineRule="auto"/>
        <w:ind w:firstLine="709"/>
        <w:jc w:val="center"/>
        <w:rPr>
          <w:rFonts w:ascii="Times New Roman" w:hAnsi="Times New Roman" w:cs="Times New Roman"/>
          <w:b/>
          <w:color w:val="auto"/>
          <w:sz w:val="28"/>
          <w:szCs w:val="28"/>
        </w:rPr>
      </w:pP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Pr="00166E84">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4.2 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1) сроком до трех месяцев,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без уплаты ввозной таможенной пошлины, установленной законодательством при ввозе автомобилей;</w:t>
      </w:r>
    </w:p>
    <w:p w:rsidR="009003EA" w:rsidRPr="00166E84" w:rsidRDefault="00A7171C" w:rsidP="00A7171C">
      <w:pPr>
        <w:pStyle w:val="10"/>
        <w:spacing w:line="240" w:lineRule="auto"/>
        <w:ind w:firstLine="709"/>
        <w:rPr>
          <w:rFonts w:ascii="Times New Roman" w:hAnsi="Times New Roman" w:cs="Times New Roman"/>
          <w:b/>
          <w:color w:val="auto"/>
          <w:sz w:val="28"/>
          <w:szCs w:val="28"/>
        </w:rPr>
      </w:pPr>
      <w:r w:rsidRPr="00166E84">
        <w:rPr>
          <w:rFonts w:ascii="Times New Roman" w:hAnsi="Times New Roman" w:cs="Times New Roman"/>
          <w:color w:val="auto"/>
          <w:sz w:val="28"/>
          <w:szCs w:val="28"/>
        </w:rPr>
        <w:t>2) сроком до одного года,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после уплаты ввозной таможенной пошлины и других налогов (сборов), установленных законодательством при ввозе автомобилей</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166E84">
        <w:rPr>
          <w:rFonts w:ascii="Times New Roman" w:hAnsi="Times New Roman" w:cs="Times New Roman"/>
          <w:color w:val="auto"/>
          <w:sz w:val="28"/>
          <w:szCs w:val="28"/>
        </w:rPr>
        <w:t xml:space="preserve">4.2.1 При </w:t>
      </w:r>
      <w:r w:rsidR="00454A59" w:rsidRPr="00166E84">
        <w:rPr>
          <w:rFonts w:ascii="Times New Roman" w:hAnsi="Times New Roman" w:cs="Times New Roman"/>
          <w:color w:val="auto"/>
          <w:sz w:val="28"/>
          <w:szCs w:val="28"/>
        </w:rPr>
        <w:t xml:space="preserve">временном </w:t>
      </w:r>
      <w:r w:rsidRPr="00166E84">
        <w:rPr>
          <w:rFonts w:ascii="Times New Roman" w:hAnsi="Times New Roman" w:cs="Times New Roman"/>
          <w:color w:val="auto"/>
          <w:sz w:val="28"/>
          <w:szCs w:val="28"/>
        </w:rPr>
        <w:t xml:space="preserve">ввозе ТС на таможенную территорию ДНР его владелец или уполномоченное им лицо представляет должностному лицу таможенного органа, в зоне деятельности которого расположен пункт пропуска через таможенную границу ДНР, ТС для осуществления таможенного контроля и подает оригиналы и ксерокопии следующих документов: </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регистрационные (технические) документы на ТС;</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A7171C" w:rsidRPr="00166E84" w:rsidRDefault="00A7171C" w:rsidP="00A7171C">
      <w:pPr>
        <w:spacing w:line="240" w:lineRule="auto"/>
        <w:ind w:firstLine="708"/>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4.2.2. При ввозе ТС на таможенную территорию ДНР:</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сроком до одного года – выписывается ДКД и ТС направляется в таможенный орган оформления по месту временного или постоянного проживания гражданина.</w:t>
      </w:r>
    </w:p>
    <w:p w:rsidR="00A7171C" w:rsidRPr="00166E84" w:rsidRDefault="00A7171C" w:rsidP="00A7171C">
      <w:pPr>
        <w:pStyle w:val="10"/>
        <w:spacing w:line="240" w:lineRule="auto"/>
        <w:ind w:firstLine="709"/>
        <w:jc w:val="both"/>
        <w:rPr>
          <w:rFonts w:ascii="Times New Roman" w:hAnsi="Times New Roman" w:cs="Times New Roman"/>
          <w:color w:val="auto"/>
          <w:sz w:val="28"/>
          <w:szCs w:val="28"/>
        </w:rPr>
      </w:pPr>
      <w:r w:rsidRPr="00166E84">
        <w:rPr>
          <w:rFonts w:ascii="Times New Roman" w:eastAsia="Times New Roman" w:hAnsi="Times New Roman" w:cs="Times New Roman"/>
          <w:color w:val="auto"/>
          <w:sz w:val="28"/>
          <w:szCs w:val="28"/>
        </w:rPr>
        <w:t>ДКД оформляется на каждое ТС отдельно.</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4.2.3</w:t>
      </w:r>
      <w:r w:rsidRPr="00166E84">
        <w:rPr>
          <w:color w:val="auto"/>
          <w:sz w:val="28"/>
          <w:szCs w:val="28"/>
          <w:bdr w:val="none" w:sz="0" w:space="0" w:color="auto" w:frame="1"/>
        </w:rPr>
        <w:t xml:space="preserve"> </w:t>
      </w:r>
      <w:r w:rsidRPr="00166E84">
        <w:rPr>
          <w:rFonts w:ascii="Times New Roman" w:hAnsi="Times New Roman" w:cs="Times New Roman"/>
          <w:color w:val="auto"/>
          <w:sz w:val="28"/>
          <w:szCs w:val="28"/>
        </w:rPr>
        <w:t>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таможенную границу ДНР, передается второй экземпляр ДКД, оформленный в установленном порядке.</w:t>
      </w:r>
    </w:p>
    <w:p w:rsidR="00BB043E" w:rsidRPr="00166E84" w:rsidRDefault="00BB043E" w:rsidP="00FB462D">
      <w:pPr>
        <w:pStyle w:val="rvps2"/>
        <w:spacing w:before="0" w:beforeAutospacing="0" w:after="0" w:afterAutospacing="0"/>
        <w:ind w:firstLine="709"/>
        <w:jc w:val="both"/>
        <w:textAlignment w:val="baseline"/>
        <w:rPr>
          <w:sz w:val="28"/>
          <w:szCs w:val="28"/>
          <w:bdr w:val="none" w:sz="0" w:space="0" w:color="auto" w:frame="1"/>
        </w:rPr>
      </w:pP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а) первый экземпляр ДКД, заверенный личной номерной печатью (далее - ЛНП) должностного лица таможенного органа, осуществившего таможенные процедуры в пункте пропуска через таможенную границу ДНР, вместе с заверенными этим должностным лицом копиями документов, подтверждающих право его использования (в том числе с правом распоряжения);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копии технических и регистрационных документов, дающих гражданину право на пересечение таможенной границы ДНР;</w:t>
      </w:r>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Pr="00166E84">
        <w:rPr>
          <w:color w:val="auto"/>
          <w:sz w:val="28"/>
          <w:szCs w:val="28"/>
          <w:bdr w:val="none" w:sz="0" w:space="0" w:color="auto" w:frame="1"/>
        </w:rPr>
        <w:t xml:space="preserve"> </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4.2.5</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путем подачи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На каждое транспортное средство оформляется отдельно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4.2.8 Должностное лицо таможенного органа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приложений 1 и 2 к настоящему Порядку.</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осуществляющее таможенный контроль и таможенное оформление ТС, принимает меры в соответствии с законодательством ДНР по вопросам таможенного дела.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4.2.9 При проведении таможенного оформления ТС</w:t>
      </w:r>
      <w:r w:rsidR="001A73A9" w:rsidRPr="00166E84">
        <w:rPr>
          <w:rFonts w:ascii="Times New Roman" w:hAnsi="Times New Roman" w:cs="Times New Roman"/>
          <w:color w:val="auto"/>
          <w:sz w:val="28"/>
          <w:szCs w:val="28"/>
        </w:rPr>
        <w:t xml:space="preserve"> при временном ввозе</w:t>
      </w:r>
      <w:r w:rsidRPr="00166E84">
        <w:rPr>
          <w:rFonts w:ascii="Times New Roman" w:hAnsi="Times New Roman" w:cs="Times New Roman"/>
          <w:color w:val="auto"/>
          <w:sz w:val="28"/>
          <w:szCs w:val="28"/>
        </w:rPr>
        <w:t xml:space="preserve">, уплачивается ввозная таможенная пошлина. Ввозная таможенная пошлина </w:t>
      </w:r>
      <w:r w:rsidR="001A73A9" w:rsidRPr="00166E84">
        <w:rPr>
          <w:rFonts w:ascii="Times New Roman" w:hAnsi="Times New Roman" w:cs="Times New Roman"/>
          <w:color w:val="auto"/>
          <w:sz w:val="28"/>
          <w:szCs w:val="28"/>
        </w:rPr>
        <w:t xml:space="preserve">на </w:t>
      </w:r>
      <w:r w:rsidRPr="00166E84">
        <w:rPr>
          <w:rFonts w:ascii="Times New Roman" w:hAnsi="Times New Roman" w:cs="Times New Roman"/>
          <w:color w:val="auto"/>
          <w:sz w:val="28"/>
          <w:szCs w:val="28"/>
        </w:rPr>
        <w:t>ТС</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уплачивается в валюте признанной на территории ДНР законным средством платежа.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860C3D"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color w:val="auto"/>
          <w:sz w:val="28"/>
          <w:szCs w:val="28"/>
        </w:rPr>
        <w:t xml:space="preserve"> –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С</w:t>
      </w:r>
      <w:r w:rsidRPr="00166E84">
        <w:rPr>
          <w:rFonts w:ascii="Times New Roman" w:hAnsi="Times New Roman" w:cs="Times New Roman"/>
          <w:color w:val="auto"/>
          <w:sz w:val="28"/>
          <w:szCs w:val="28"/>
        </w:rPr>
        <w:t xml:space="preserve"> – ставка пошлины, согласно приложению 4;</w:t>
      </w:r>
    </w:p>
    <w:p w:rsidR="00A33729" w:rsidRPr="00166E84" w:rsidRDefault="00A33729" w:rsidP="00A3372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lastRenderedPageBreak/>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 xml:space="preserve">анком на день подачи </w:t>
      </w:r>
      <w:r w:rsidR="000807AE"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 к таможенному оформлению.</w:t>
      </w:r>
    </w:p>
    <w:p w:rsidR="005D2D3C" w:rsidRPr="00166E84" w:rsidRDefault="005D2D3C" w:rsidP="00FB462D">
      <w:pPr>
        <w:pStyle w:val="rvps2"/>
        <w:spacing w:before="0" w:beforeAutospacing="0" w:after="0" w:afterAutospacing="0"/>
        <w:ind w:firstLine="709"/>
        <w:jc w:val="both"/>
        <w:textAlignment w:val="baseline"/>
        <w:rPr>
          <w:sz w:val="28"/>
          <w:szCs w:val="28"/>
          <w:bdr w:val="none" w:sz="0" w:space="0" w:color="auto" w:frame="1"/>
        </w:rPr>
      </w:pP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4.3</w:t>
      </w:r>
      <w:r w:rsidR="008373EB" w:rsidRPr="00166E84">
        <w:rPr>
          <w:sz w:val="28"/>
          <w:szCs w:val="28"/>
          <w:bdr w:val="none" w:sz="0" w:space="0" w:color="auto" w:frame="1"/>
        </w:rPr>
        <w:t xml:space="preserve"> </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Pr="00166E84">
        <w:rPr>
          <w:sz w:val="28"/>
          <w:szCs w:val="28"/>
          <w:bdr w:val="none" w:sz="0" w:space="0" w:color="auto" w:frame="1"/>
        </w:rPr>
        <w:t xml:space="preserve"> </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proofErr w:type="gramStart"/>
      <w:r w:rsidRPr="00166E84">
        <w:rPr>
          <w:sz w:val="28"/>
          <w:szCs w:val="28"/>
          <w:bdr w:val="none" w:sz="0" w:space="0" w:color="auto" w:frame="1"/>
        </w:rPr>
        <w:t xml:space="preserve"> 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6B3C2F" w:rsidRPr="00166E84" w:rsidRDefault="00965AFD" w:rsidP="00AA76AE">
      <w:pPr>
        <w:pStyle w:val="rvps2"/>
        <w:shd w:val="clear" w:color="auto" w:fill="FFFFFF"/>
        <w:spacing w:before="0" w:beforeAutospacing="0" w:after="0" w:afterAutospacing="0"/>
        <w:ind w:firstLine="709"/>
        <w:jc w:val="both"/>
        <w:textAlignment w:val="baseline"/>
        <w:rPr>
          <w:sz w:val="28"/>
          <w:szCs w:val="28"/>
        </w:rPr>
      </w:pPr>
      <w:r w:rsidRPr="00166E84">
        <w:rPr>
          <w:sz w:val="28"/>
          <w:szCs w:val="28"/>
          <w:bdr w:val="none" w:sz="0" w:space="0" w:color="auto" w:frame="1"/>
        </w:rPr>
        <w:t>4.</w:t>
      </w:r>
      <w:r w:rsidR="00CF4276" w:rsidRPr="00166E84">
        <w:rPr>
          <w:sz w:val="28"/>
          <w:szCs w:val="28"/>
          <w:bdr w:val="none" w:sz="0" w:space="0" w:color="auto" w:frame="1"/>
        </w:rPr>
        <w:t>7</w:t>
      </w:r>
      <w:r w:rsidRPr="00166E84">
        <w:rPr>
          <w:sz w:val="28"/>
          <w:szCs w:val="28"/>
          <w:bdr w:val="none" w:sz="0" w:space="0" w:color="auto" w:frame="1"/>
        </w:rPr>
        <w:t xml:space="preserve"> </w:t>
      </w:r>
      <w:r w:rsidR="008B7BFD" w:rsidRPr="00166E84">
        <w:rPr>
          <w:sz w:val="28"/>
          <w:szCs w:val="28"/>
          <w:bdr w:val="none" w:sz="0" w:space="0" w:color="auto" w:frame="1"/>
        </w:rPr>
        <w:t>П</w:t>
      </w:r>
      <w:r w:rsidR="0029604C" w:rsidRPr="00166E84">
        <w:rPr>
          <w:sz w:val="28"/>
          <w:szCs w:val="28"/>
          <w:bdr w:val="none" w:sz="0" w:space="0" w:color="auto" w:frame="1"/>
        </w:rPr>
        <w:t>ри отказе владельце</w:t>
      </w:r>
      <w:r w:rsidR="00AA76AE" w:rsidRPr="00166E84">
        <w:rPr>
          <w:sz w:val="28"/>
          <w:szCs w:val="28"/>
          <w:bdr w:val="none" w:sz="0" w:space="0" w:color="auto" w:frame="1"/>
        </w:rPr>
        <w:t>м</w:t>
      </w:r>
      <w:r w:rsidR="0029604C" w:rsidRPr="00166E84">
        <w:rPr>
          <w:sz w:val="28"/>
          <w:szCs w:val="28"/>
          <w:bdr w:val="none" w:sz="0" w:space="0" w:color="auto" w:frame="1"/>
        </w:rPr>
        <w:t xml:space="preserve"> ТС, поврежденн</w:t>
      </w:r>
      <w:r w:rsidR="00AA76AE" w:rsidRPr="00166E84">
        <w:rPr>
          <w:sz w:val="28"/>
          <w:szCs w:val="28"/>
          <w:bdr w:val="none" w:sz="0" w:space="0" w:color="auto" w:frame="1"/>
        </w:rPr>
        <w:t>ого</w:t>
      </w:r>
      <w:r w:rsidR="0029604C" w:rsidRPr="00166E84">
        <w:rPr>
          <w:sz w:val="28"/>
          <w:szCs w:val="28"/>
          <w:bdr w:val="none" w:sz="0" w:space="0" w:color="auto" w:frame="1"/>
        </w:rPr>
        <w:t xml:space="preserve"> вследствие аварии или действия непреодолимой силы от </w:t>
      </w:r>
      <w:r w:rsidR="00AA76AE" w:rsidRPr="00166E84">
        <w:rPr>
          <w:sz w:val="28"/>
          <w:szCs w:val="28"/>
          <w:bdr w:val="none" w:sz="0" w:space="0" w:color="auto" w:frame="1"/>
        </w:rPr>
        <w:t>его</w:t>
      </w:r>
      <w:r w:rsidR="0029604C" w:rsidRPr="00166E84">
        <w:rPr>
          <w:sz w:val="28"/>
          <w:szCs w:val="28"/>
          <w:bdr w:val="none" w:sz="0" w:space="0" w:color="auto" w:frame="1"/>
        </w:rPr>
        <w:t xml:space="preserve"> вывоза с таможенной территории ДНР, владельцы таких ТС, обязаны уплатить таможенному органу </w:t>
      </w:r>
      <w:r w:rsidR="0029604C" w:rsidRPr="00166E84">
        <w:rPr>
          <w:sz w:val="28"/>
          <w:szCs w:val="28"/>
        </w:rPr>
        <w:t xml:space="preserve">ввозную таможенную пошлину и другие налоги (сборы), предусмотренные законодательством </w:t>
      </w:r>
      <w:r w:rsidR="00AA76AE" w:rsidRPr="00166E84">
        <w:rPr>
          <w:sz w:val="28"/>
          <w:szCs w:val="28"/>
        </w:rPr>
        <w:t xml:space="preserve">ДНР </w:t>
      </w:r>
      <w:r w:rsidR="0029604C" w:rsidRPr="00166E84">
        <w:rPr>
          <w:sz w:val="28"/>
          <w:szCs w:val="28"/>
        </w:rPr>
        <w:t>при ввозе автомобилей для свободного обращения.</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таможенная пошлина на ТС</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уплачивается в валюте признанной на территории ДНР законным средством платежа.</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Ввозная пошлина рассчитывается по формуле:</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П</w:t>
      </w:r>
      <w:r w:rsidR="00860C3D" w:rsidRPr="00166E84">
        <w:rPr>
          <w:rFonts w:ascii="Times New Roman" w:hAnsi="Times New Roman" w:cs="Times New Roman"/>
          <w:b/>
          <w:color w:val="auto"/>
          <w:sz w:val="28"/>
          <w:szCs w:val="28"/>
        </w:rPr>
        <w:t xml:space="preserve">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b/>
          <w:color w:val="auto"/>
          <w:sz w:val="28"/>
          <w:szCs w:val="28"/>
        </w:rPr>
        <w:t xml:space="preserve"> = 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b/>
          <w:color w:val="auto"/>
          <w:sz w:val="28"/>
          <w:szCs w:val="28"/>
        </w:rPr>
        <w:t xml:space="preserve"> * С * 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где</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 xml:space="preserve">П </w:t>
      </w:r>
      <w:r w:rsidRPr="00166E84">
        <w:rPr>
          <w:rFonts w:ascii="Times New Roman" w:hAnsi="Times New Roman" w:cs="Times New Roman"/>
          <w:b/>
          <w:color w:val="auto"/>
          <w:sz w:val="28"/>
          <w:szCs w:val="28"/>
          <w:vertAlign w:val="subscript"/>
        </w:rPr>
        <w:t>в</w:t>
      </w:r>
      <w:r w:rsidRPr="00166E84">
        <w:rPr>
          <w:rFonts w:ascii="Times New Roman" w:hAnsi="Times New Roman" w:cs="Times New Roman"/>
          <w:color w:val="auto"/>
          <w:sz w:val="28"/>
          <w:szCs w:val="28"/>
        </w:rPr>
        <w:t xml:space="preserve"> – ввозная пошлина;</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lastRenderedPageBreak/>
        <w:t>К</w:t>
      </w:r>
      <w:r w:rsidRPr="00166E84">
        <w:rPr>
          <w:rFonts w:ascii="Times New Roman" w:hAnsi="Times New Roman" w:cs="Times New Roman"/>
          <w:b/>
          <w:color w:val="auto"/>
          <w:sz w:val="28"/>
          <w:szCs w:val="28"/>
          <w:vertAlign w:val="subscript"/>
        </w:rPr>
        <w:t>д</w:t>
      </w:r>
      <w:r w:rsidRPr="00166E84">
        <w:rPr>
          <w:rFonts w:ascii="Times New Roman" w:hAnsi="Times New Roman" w:cs="Times New Roman"/>
          <w:color w:val="auto"/>
          <w:sz w:val="28"/>
          <w:szCs w:val="28"/>
        </w:rPr>
        <w:t xml:space="preserve"> – объём двигателя в см</w:t>
      </w:r>
      <w:r w:rsidRPr="00166E84">
        <w:rPr>
          <w:rFonts w:ascii="Times New Roman" w:hAnsi="Times New Roman" w:cs="Times New Roman"/>
          <w:color w:val="auto"/>
          <w:sz w:val="28"/>
          <w:szCs w:val="28"/>
          <w:vertAlign w:val="superscript"/>
        </w:rPr>
        <w:t>3</w:t>
      </w:r>
      <w:r w:rsidRPr="00166E84">
        <w:rPr>
          <w:rFonts w:ascii="Times New Roman" w:hAnsi="Times New Roman" w:cs="Times New Roman"/>
          <w:color w:val="auto"/>
          <w:sz w:val="28"/>
          <w:szCs w:val="28"/>
        </w:rPr>
        <w:t>;</w:t>
      </w:r>
    </w:p>
    <w:p w:rsidR="001A73A9" w:rsidRPr="00166E84" w:rsidRDefault="001A73A9" w:rsidP="001A73A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С</w:t>
      </w:r>
      <w:r w:rsidRPr="00166E84">
        <w:rPr>
          <w:rFonts w:ascii="Times New Roman" w:hAnsi="Times New Roman" w:cs="Times New Roman"/>
          <w:color w:val="auto"/>
          <w:sz w:val="28"/>
          <w:szCs w:val="28"/>
        </w:rPr>
        <w:t xml:space="preserve"> – ставка пошлины, согласно приложению 4;</w:t>
      </w:r>
    </w:p>
    <w:p w:rsidR="00860C3D" w:rsidRPr="00166E84" w:rsidRDefault="001A73A9" w:rsidP="00860C3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b/>
          <w:color w:val="auto"/>
          <w:sz w:val="28"/>
          <w:szCs w:val="28"/>
        </w:rPr>
        <w:t>К</w:t>
      </w:r>
      <w:r w:rsidRPr="00166E84">
        <w:rPr>
          <w:rFonts w:ascii="Times New Roman" w:hAnsi="Times New Roman" w:cs="Times New Roman"/>
          <w:b/>
          <w:color w:val="auto"/>
          <w:sz w:val="28"/>
          <w:szCs w:val="28"/>
          <w:vertAlign w:val="subscript"/>
        </w:rPr>
        <w:t>б</w:t>
      </w:r>
      <w:r w:rsidRPr="00166E84">
        <w:rPr>
          <w:rFonts w:ascii="Times New Roman" w:hAnsi="Times New Roman" w:cs="Times New Roman"/>
          <w:color w:val="auto"/>
          <w:sz w:val="28"/>
          <w:szCs w:val="28"/>
        </w:rPr>
        <w:t xml:space="preserve"> – курс валюты, в которой уплачивается ввозная таможенная пошлина к евро, установленный Центральным </w:t>
      </w:r>
      <w:r w:rsidR="00427E13"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 xml:space="preserve">еспубликанским </w:t>
      </w:r>
      <w:r w:rsidR="00427E13" w:rsidRPr="00166E84">
        <w:rPr>
          <w:rFonts w:ascii="Times New Roman" w:hAnsi="Times New Roman" w:cs="Times New Roman"/>
          <w:color w:val="auto"/>
          <w:sz w:val="28"/>
          <w:szCs w:val="28"/>
        </w:rPr>
        <w:t>Б</w:t>
      </w:r>
      <w:r w:rsidRPr="00166E84">
        <w:rPr>
          <w:rFonts w:ascii="Times New Roman" w:hAnsi="Times New Roman" w:cs="Times New Roman"/>
          <w:color w:val="auto"/>
          <w:sz w:val="28"/>
          <w:szCs w:val="28"/>
        </w:rPr>
        <w:t>анком на день подачи ГТД к там</w:t>
      </w:r>
      <w:r w:rsidR="00860C3D" w:rsidRPr="00166E84">
        <w:rPr>
          <w:rFonts w:ascii="Times New Roman" w:hAnsi="Times New Roman" w:cs="Times New Roman"/>
          <w:color w:val="auto"/>
          <w:sz w:val="28"/>
          <w:szCs w:val="28"/>
        </w:rPr>
        <w:t>оженному оформлению.</w:t>
      </w:r>
    </w:p>
    <w:p w:rsidR="008164CD" w:rsidRPr="00166E84" w:rsidRDefault="001A73A9" w:rsidP="00860C3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w:t>
      </w:r>
      <w:r w:rsidR="008164CD" w:rsidRPr="00166E84">
        <w:rPr>
          <w:rFonts w:ascii="Times New Roman" w:hAnsi="Times New Roman" w:cs="Times New Roman"/>
          <w:color w:val="auto"/>
          <w:sz w:val="28"/>
          <w:szCs w:val="28"/>
          <w:bdr w:val="none" w:sz="0" w:space="0" w:color="auto" w:frame="1"/>
        </w:rPr>
        <w:t>.8</w:t>
      </w:r>
      <w:r w:rsidR="008164CD" w:rsidRPr="00166E84">
        <w:rPr>
          <w:rFonts w:ascii="Times New Roman" w:hAnsi="Times New Roman" w:cs="Times New Roman"/>
          <w:color w:val="auto"/>
          <w:sz w:val="28"/>
          <w:szCs w:val="28"/>
        </w:rPr>
        <w:t xml:space="preserve"> Контроль, за соблюдением сроков временного ввоза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 xml:space="preserve">, которые были временно ввезены на таможенную территорию ДНР гражданами, осуществляется таможенным органом въезда таких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w:t>
      </w:r>
    </w:p>
    <w:p w:rsidR="008164CD" w:rsidRPr="00166E84" w:rsidRDefault="00AA76AE" w:rsidP="008164C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rPr>
        <w:t>К</w:t>
      </w:r>
      <w:r w:rsidR="008164CD" w:rsidRPr="00166E84">
        <w:rPr>
          <w:sz w:val="28"/>
          <w:szCs w:val="28"/>
        </w:rPr>
        <w:t>онтрол</w:t>
      </w:r>
      <w:r w:rsidRPr="00166E84">
        <w:rPr>
          <w:sz w:val="28"/>
          <w:szCs w:val="28"/>
        </w:rPr>
        <w:t>ь</w:t>
      </w:r>
      <w:r w:rsidR="008164CD" w:rsidRPr="00166E84">
        <w:rPr>
          <w:sz w:val="28"/>
          <w:szCs w:val="28"/>
        </w:rPr>
        <w:t xml:space="preserve"> </w:t>
      </w:r>
      <w:r w:rsidRPr="00166E84">
        <w:rPr>
          <w:sz w:val="28"/>
          <w:szCs w:val="28"/>
        </w:rPr>
        <w:t xml:space="preserve">сроков временного ввоза ТС гражданами </w:t>
      </w:r>
      <w:r w:rsidR="00EF2744" w:rsidRPr="00166E84">
        <w:rPr>
          <w:sz w:val="28"/>
          <w:szCs w:val="28"/>
        </w:rPr>
        <w:t xml:space="preserve">необходимо </w:t>
      </w:r>
      <w:r w:rsidRPr="00166E84">
        <w:rPr>
          <w:sz w:val="28"/>
          <w:szCs w:val="28"/>
        </w:rPr>
        <w:t>пр</w:t>
      </w:r>
      <w:r w:rsidR="008164CD" w:rsidRPr="00166E84">
        <w:rPr>
          <w:sz w:val="28"/>
          <w:szCs w:val="28"/>
        </w:rPr>
        <w:t>о</w:t>
      </w:r>
      <w:r w:rsidRPr="00166E84">
        <w:rPr>
          <w:sz w:val="28"/>
          <w:szCs w:val="28"/>
        </w:rPr>
        <w:t>води</w:t>
      </w:r>
      <w:r w:rsidR="008164CD" w:rsidRPr="00166E84">
        <w:rPr>
          <w:sz w:val="28"/>
          <w:szCs w:val="28"/>
        </w:rPr>
        <w:t xml:space="preserve">ть в порядке, предусмотренном инструкцией за соблюдением сроков временного ввоза </w:t>
      </w:r>
      <w:r w:rsidR="00EC37AF" w:rsidRPr="00166E84">
        <w:rPr>
          <w:sz w:val="28"/>
          <w:szCs w:val="28"/>
        </w:rPr>
        <w:t xml:space="preserve">ТС </w:t>
      </w:r>
      <w:r w:rsidR="00C84AA8" w:rsidRPr="00166E84">
        <w:rPr>
          <w:sz w:val="28"/>
          <w:szCs w:val="28"/>
        </w:rPr>
        <w:t xml:space="preserve">настоящего Порядка </w:t>
      </w:r>
      <w:r w:rsidR="00EC37AF" w:rsidRPr="00166E84">
        <w:rPr>
          <w:sz w:val="28"/>
          <w:szCs w:val="28"/>
        </w:rPr>
        <w:t>(приложение 3)</w:t>
      </w:r>
      <w:r w:rsidR="003570BD" w:rsidRPr="00166E84">
        <w:rPr>
          <w:sz w:val="28"/>
          <w:szCs w:val="28"/>
        </w:rPr>
        <w:t>.</w:t>
      </w:r>
    </w:p>
    <w:p w:rsidR="008164CD" w:rsidRPr="00166E84" w:rsidRDefault="008164CD" w:rsidP="0004230F">
      <w:pPr>
        <w:pStyle w:val="10"/>
        <w:spacing w:line="240" w:lineRule="auto"/>
        <w:ind w:firstLine="709"/>
        <w:jc w:val="center"/>
        <w:rPr>
          <w:rFonts w:ascii="Times New Roman" w:hAnsi="Times New Roman" w:cs="Times New Roman"/>
          <w:b/>
          <w:color w:val="auto"/>
          <w:sz w:val="28"/>
          <w:szCs w:val="28"/>
        </w:rPr>
      </w:pPr>
      <w:bookmarkStart w:id="6" w:name="o114"/>
      <w:bookmarkStart w:id="7" w:name="o115"/>
      <w:bookmarkStart w:id="8" w:name="o116"/>
      <w:bookmarkEnd w:id="6"/>
      <w:bookmarkEnd w:id="7"/>
      <w:bookmarkEnd w:id="8"/>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Pr="00166E84">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8B6240" w:rsidRPr="00166E84">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Контроль </w:t>
      </w:r>
      <w:r w:rsidR="00345390" w:rsidRPr="00166E84">
        <w:rPr>
          <w:rFonts w:ascii="Times New Roman" w:hAnsi="Times New Roman" w:cs="Times New Roman"/>
          <w:color w:val="auto"/>
          <w:sz w:val="28"/>
          <w:szCs w:val="28"/>
        </w:rPr>
        <w:t xml:space="preserve">за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proofErr w:type="gramStart"/>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w:t>
      </w:r>
      <w:r w:rsidR="00A765A4" w:rsidRPr="00166E84">
        <w:rPr>
          <w:rFonts w:ascii="Times New Roman" w:hAnsi="Times New Roman" w:cs="Times New Roman"/>
          <w:color w:val="auto"/>
          <w:sz w:val="28"/>
          <w:szCs w:val="28"/>
        </w:rPr>
        <w:t>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r w:rsidR="002950BA" w:rsidRPr="00166E84">
        <w:rPr>
          <w:rFonts w:ascii="Times New Roman" w:hAnsi="Times New Roman" w:cs="Times New Roman"/>
          <w:color w:val="auto"/>
          <w:sz w:val="28"/>
          <w:szCs w:val="28"/>
        </w:rPr>
        <w:t xml:space="preserve"> </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8"/>
      <w:headerReference w:type="default" r:id="rId9"/>
      <w:footerReference w:type="even" r:id="rId10"/>
      <w:footerReference w:type="default" r:id="rId11"/>
      <w:headerReference w:type="first" r:id="rId12"/>
      <w:footerReference w:type="first" r:id="rId13"/>
      <w:pgSz w:w="12240" w:h="15840"/>
      <w:pgMar w:top="709" w:right="616" w:bottom="709"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6E" w:rsidRDefault="0055236E" w:rsidP="006C3539">
      <w:pPr>
        <w:spacing w:line="240" w:lineRule="auto"/>
      </w:pPr>
      <w:r>
        <w:separator/>
      </w:r>
    </w:p>
  </w:endnote>
  <w:endnote w:type="continuationSeparator" w:id="0">
    <w:p w:rsidR="0055236E" w:rsidRDefault="0055236E" w:rsidP="006C3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6E" w:rsidRDefault="0055236E" w:rsidP="006C3539">
      <w:pPr>
        <w:spacing w:line="240" w:lineRule="auto"/>
      </w:pPr>
      <w:r>
        <w:separator/>
      </w:r>
    </w:p>
  </w:footnote>
  <w:footnote w:type="continuationSeparator" w:id="0">
    <w:p w:rsidR="0055236E" w:rsidRDefault="0055236E" w:rsidP="006C3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8" w:rsidRPr="006C3539" w:rsidRDefault="00AB79F8">
    <w:pPr>
      <w:pStyle w:val="ab"/>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4970F6"/>
    <w:rsid w:val="00003829"/>
    <w:rsid w:val="000038BA"/>
    <w:rsid w:val="00006768"/>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11DC"/>
    <w:rsid w:val="00095EA8"/>
    <w:rsid w:val="000A054C"/>
    <w:rsid w:val="000A2607"/>
    <w:rsid w:val="000A7A09"/>
    <w:rsid w:val="000B3B5A"/>
    <w:rsid w:val="000B6458"/>
    <w:rsid w:val="000B78C6"/>
    <w:rsid w:val="000B7C09"/>
    <w:rsid w:val="000C32DF"/>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7418"/>
    <w:rsid w:val="00262DA9"/>
    <w:rsid w:val="00266775"/>
    <w:rsid w:val="002710D9"/>
    <w:rsid w:val="002739E2"/>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3577"/>
    <w:rsid w:val="00D67234"/>
    <w:rsid w:val="00D7301F"/>
    <w:rsid w:val="00D760C0"/>
    <w:rsid w:val="00D77323"/>
    <w:rsid w:val="00D8606B"/>
    <w:rsid w:val="00D95F0F"/>
    <w:rsid w:val="00DA2158"/>
    <w:rsid w:val="00DB2F3C"/>
    <w:rsid w:val="00DB3BFF"/>
    <w:rsid w:val="00DC42F7"/>
    <w:rsid w:val="00DC4504"/>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semiHidden/>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s>
</file>

<file path=word/webSettings.xml><?xml version="1.0" encoding="utf-8"?>
<w:webSettings xmlns:r="http://schemas.openxmlformats.org/officeDocument/2006/relationships" xmlns:w="http://schemas.openxmlformats.org/wordprocessingml/2006/main">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913E4-59C6-4F2E-B8D1-20ED1F68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38540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gs5_ksnpa</cp:lastModifiedBy>
  <cp:revision>6</cp:revision>
  <cp:lastPrinted>2015-06-04T12:01:00Z</cp:lastPrinted>
  <dcterms:created xsi:type="dcterms:W3CDTF">2016-04-18T07:57:00Z</dcterms:created>
  <dcterms:modified xsi:type="dcterms:W3CDTF">2016-04-18T08:03:00Z</dcterms:modified>
</cp:coreProperties>
</file>