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A" w:rsidRPr="00763525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Приложение  1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Временному  порядку подготовки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предоставления отчетности о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техническом состоянии жилищного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фонда Донецкой Народной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(пункт 2.1.)</w:t>
      </w:r>
    </w:p>
    <w:p w:rsidR="001F75BA" w:rsidRDefault="001F75BA" w:rsidP="00F572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BA" w:rsidRPr="005D35B8" w:rsidRDefault="001F75BA" w:rsidP="005D3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ФОРМА </w:t>
      </w:r>
      <w:r w:rsidRPr="005D35B8">
        <w:rPr>
          <w:rFonts w:ascii="Times New Roman" w:hAnsi="Times New Roman"/>
          <w:b/>
          <w:sz w:val="28"/>
          <w:szCs w:val="28"/>
        </w:rPr>
        <w:t xml:space="preserve"> Т-1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BA" w:rsidRDefault="001F75BA" w:rsidP="005D35B8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F75BA" w:rsidRDefault="001F75BA" w:rsidP="005D35B8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  ПАСПОРТ   ЖИЛО</w:t>
      </w:r>
      <w:r w:rsidRPr="005D35B8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35B8">
        <w:rPr>
          <w:rFonts w:ascii="Times New Roman" w:hAnsi="Times New Roman"/>
          <w:b/>
          <w:sz w:val="28"/>
          <w:szCs w:val="28"/>
        </w:rPr>
        <w:t xml:space="preserve"> ДОМА</w:t>
      </w:r>
    </w:p>
    <w:p w:rsidR="001F75BA" w:rsidRPr="00211D00" w:rsidRDefault="001F75BA" w:rsidP="005D35B8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211D00">
        <w:rPr>
          <w:rFonts w:ascii="Times New Roman" w:hAnsi="Times New Roman"/>
          <w:sz w:val="28"/>
          <w:szCs w:val="28"/>
        </w:rPr>
        <w:t xml:space="preserve">          отчетный период _______________год</w:t>
      </w:r>
    </w:p>
    <w:p w:rsidR="001F75BA" w:rsidRPr="00211D00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35B8">
        <w:rPr>
          <w:rFonts w:ascii="Times New Roman" w:hAnsi="Times New Roman"/>
          <w:sz w:val="28"/>
          <w:szCs w:val="28"/>
        </w:rPr>
        <w:t xml:space="preserve">Обслуживающая </w:t>
      </w:r>
      <w:r>
        <w:rPr>
          <w:rFonts w:ascii="Times New Roman" w:hAnsi="Times New Roman"/>
          <w:sz w:val="28"/>
          <w:szCs w:val="28"/>
        </w:rPr>
        <w:t xml:space="preserve"> компания (предприятие) _________________________________________________________________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Город             __________________________________________________________________________________________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Район             __________________________________________________________________________________________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Адрес             __________________________________________________________________________________________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Год постройки  ______________________________  Группа капитальности 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этажей ___________________________  Количество подъездов 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Балансовая стоимость _____________________________________________________________________ тыс. рублей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Принадлежность к памятнику архитектуры  (да/нет) ________________________________________________________</w:t>
      </w: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A0"/>
      </w:tblPr>
      <w:tblGrid>
        <w:gridCol w:w="5528"/>
        <w:gridCol w:w="1276"/>
        <w:gridCol w:w="6520"/>
        <w:gridCol w:w="1257"/>
      </w:tblGrid>
      <w:tr w:rsidR="001F75BA" w:rsidRPr="00A75C83" w:rsidTr="00A75C83">
        <w:tc>
          <w:tcPr>
            <w:tcW w:w="5528" w:type="dxa"/>
            <w:tcBorders>
              <w:top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жилого дома: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Общая площадь дома 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Общая площадь квартир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Жилая площадь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Полезная площадь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отапливаемая площадь (кв.м)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_______                  </w:t>
            </w:r>
          </w:p>
          <w:p w:rsidR="001F75BA" w:rsidRPr="00A75C83" w:rsidRDefault="001F75BA" w:rsidP="00A75C83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_______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_______     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Придомовая территория: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Кол-во контейнеров для сбора бытовых  отходов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Площадка под контейнеры (кв.м.)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Площадь придомовых территорий: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Тротуар - усовершенствованное покрытия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(асфальт, плитка) (кв.м)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  <w:p w:rsidR="001F75BA" w:rsidRPr="00A75C83" w:rsidRDefault="001F75BA" w:rsidP="00A75C83">
            <w:pPr>
              <w:spacing w:after="0" w:line="240" w:lineRule="auto"/>
              <w:ind w:left="4812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</w:tc>
      </w:tr>
      <w:tr w:rsidR="001F75BA" w:rsidRPr="00A75C83" w:rsidTr="00A75C83">
        <w:trPr>
          <w:trHeight w:val="80"/>
        </w:trPr>
        <w:tc>
          <w:tcPr>
            <w:tcW w:w="5528" w:type="dxa"/>
            <w:tcBorders>
              <w:bottom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Площадь нежилых помещений (кв.м.), в т.ч.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-арендуемая (кв.м.)                       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-выкупленная (кв.м.)                       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Площадь подвалов (кв.м)   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технического этажа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чердака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Площадь убежищ (кв.м)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Количество квартир (шт), из них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 в частной собственности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 в государственной собственности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 (ведомственные)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Иные  технические помещения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(мастерские  и т.п.)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прочих помещений общего пользования (кв.м):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 вестибюль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-лестничная клетка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-мусорокамера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-помещенье для консьержки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-колясочная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-общие коридоры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пристроенных нежилых помещений 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Высота этажей (м), в.т.ч.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-подвала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-цокольного этажа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-первого этажа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-типового этажа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-технического этажа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Количество квартир (шт),  в т.ч.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</w:t>
            </w: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комнатных: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-частные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-государственные (ведомственные)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</w:t>
            </w: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комнатные: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-частные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-государственные (ведомственные)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</w:t>
            </w: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75C83">
              <w:rPr>
                <w:rFonts w:ascii="Times New Roman" w:hAnsi="Times New Roman"/>
                <w:sz w:val="28"/>
                <w:szCs w:val="28"/>
              </w:rPr>
              <w:t>-комнатные: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-частные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-государственные (ведомственные)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</w:t>
            </w: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–комнатные: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-частные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-государственные (ведомственные)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</w:t>
            </w: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и более комнатные: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-частные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-государственные (ведомственные)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Количество прописанных (чел)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Количество лицевых счетов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Количество консьерж (чел)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Площадь паркинга (кв.м)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Конструктивы, материалы: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Фундамент ( материал)  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Стены наружные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Стены внутренние  несущие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Перекрытия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Стены наружные лестничных маршей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Перегородки внутренние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Балконы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Лоджии (материал)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Мусоропровод (да/нет)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Лифтовая шахта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Вид кровли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Материал кровли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кровли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Козырек над крыльцом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Протяженность межпанельных швов (п.м.)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Протяженность деформ.швов (п.м.)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Материал отмостки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Отмостка (кв.м.)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побелки лестничных клеток, подъездов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покраски лестничных клеток, подъездов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Количество дверей общего пользования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Количество окон на лестничной площадке (шт)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остекления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покраски окон (кв.м)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Балконы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балконов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Лоджии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Площадь лоджий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Дымовые каналы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Протяженность дымовых каналов (п.м.)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rFonts w:ascii="Times New Roman" w:hAnsi="Times New Roman"/>
                <w:sz w:val="18"/>
                <w:szCs w:val="18"/>
              </w:rPr>
              <w:t xml:space="preserve">______________________________________           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rFonts w:ascii="Times New Roman" w:hAnsi="Times New Roman"/>
                <w:sz w:val="18"/>
                <w:szCs w:val="18"/>
              </w:rPr>
              <w:t xml:space="preserve">                   (должность руководителя)</w:t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rFonts w:ascii="Times New Roman" w:hAnsi="Times New Roman"/>
                <w:sz w:val="18"/>
                <w:szCs w:val="18"/>
              </w:rPr>
              <w:t xml:space="preserve">                         (главный инженер)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  <w:r w:rsidRPr="00A75C8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83">
              <w:rPr>
                <w:rFonts w:ascii="Times New Roman" w:hAnsi="Times New Roman"/>
                <w:sz w:val="24"/>
                <w:szCs w:val="24"/>
              </w:rPr>
              <w:tab/>
            </w:r>
            <w:r w:rsidRPr="00A75C83">
              <w:rPr>
                <w:rFonts w:ascii="Times New Roman" w:hAnsi="Times New Roman"/>
                <w:sz w:val="24"/>
                <w:szCs w:val="24"/>
              </w:rPr>
              <w:tab/>
            </w:r>
            <w:r w:rsidRPr="00A75C83">
              <w:rPr>
                <w:rFonts w:ascii="Times New Roman" w:hAnsi="Times New Roman"/>
                <w:sz w:val="24"/>
                <w:szCs w:val="24"/>
              </w:rPr>
              <w:tab/>
            </w:r>
            <w:r w:rsidRPr="00A75C83">
              <w:rPr>
                <w:rFonts w:ascii="Times New Roman" w:hAnsi="Times New Roman"/>
                <w:sz w:val="24"/>
                <w:szCs w:val="24"/>
              </w:rPr>
              <w:tab/>
            </w:r>
            <w:r w:rsidRPr="00A75C8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</w:t>
            </w:r>
            <w:r w:rsidRPr="00A75C83">
              <w:rPr>
                <w:rFonts w:ascii="Times New Roman" w:hAnsi="Times New Roman"/>
                <w:sz w:val="24"/>
                <w:szCs w:val="24"/>
              </w:rPr>
              <w:tab/>
            </w:r>
            <w:r w:rsidRPr="00A75C83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75C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_______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Проезжая часть -усовершенствованное покрытие (асфальт, плитка) (кв.м)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Газон (кв.м.)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Грунт (кв.м.)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Прочие замощения (кв.м.)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Беседка (шт)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Площадка (кв.м) , в т.ч.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-детская (кв.м)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-спортивная (кв.)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Лавочки (шт)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Ограждения на придомовой территории (п.м)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Количество диспетчерской связи с ЖЭК (шт)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Конструктивы, материалы: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Вентиляционные каналы  ( шт)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Протяженность вентиляционных  каналов (п.м)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Оголовки (шт)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Инженерное оборудование: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Водоснабжение: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Водоотведение: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Центральное отопление: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Автономное отопление: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Горячее водоснабжение: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Электроснабжение: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Газоснабжение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Наличие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Общая протяженность сетей (п.м.)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АГВ (шт)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Газовые колонки  (шт)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Приборы учета: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Теплосчетчики домовые (шт)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Водомеры горячей воды домовые (шт)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Водомеры холодной воды домовые (шт)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Лифты пассажирские (шт)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Лифты грузовые (шт)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Система пожаротушения (да/нет), в т.ч.,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-количество датчиков температуры (шт)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-количество клапанов дымоудаления (шт)     </w:t>
            </w:r>
          </w:p>
          <w:p w:rsidR="001F75BA" w:rsidRPr="00A75C83" w:rsidRDefault="001F75BA" w:rsidP="00A75C83">
            <w:pPr>
              <w:spacing w:after="0" w:line="240" w:lineRule="auto"/>
              <w:ind w:right="-368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 количество кнопок дистанционной  связи (шт)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Электрощитовые (шт)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Элеваторые узлы (шт)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- номер узла                                                                                                                      Освещение мест общего пользования, подвалов: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-количество точек (шт)                                                                          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 xml:space="preserve">-общая мощность осветительных приборов  (кВт)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Протяженность сетей: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83"/>
              <w:tblOverlap w:val="never"/>
              <w:tblW w:w="6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99"/>
              <w:gridCol w:w="857"/>
              <w:gridCol w:w="2085"/>
            </w:tblGrid>
            <w:tr w:rsidR="001F75BA" w:rsidRPr="00A75C83" w:rsidTr="00253612">
              <w:trPr>
                <w:trHeight w:val="1281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Диа-</w:t>
                  </w:r>
                </w:p>
                <w:p w:rsidR="001F75BA" w:rsidRPr="00A75C83" w:rsidRDefault="001F75BA" w:rsidP="002F24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метр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Протя-</w:t>
                  </w:r>
                </w:p>
                <w:p w:rsidR="001F75BA" w:rsidRPr="00A75C83" w:rsidRDefault="001F75BA" w:rsidP="002F24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женность</w:t>
                  </w:r>
                </w:p>
                <w:p w:rsidR="001F75BA" w:rsidRPr="00A75C83" w:rsidRDefault="001F75BA" w:rsidP="002F24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м.п.</w:t>
                  </w:r>
                </w:p>
              </w:tc>
            </w:tr>
            <w:tr w:rsidR="001F75BA" w:rsidRPr="00A75C83" w:rsidTr="00253612">
              <w:trPr>
                <w:trHeight w:val="381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Водоснабжение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75BA" w:rsidRPr="00A75C83" w:rsidTr="00253612">
              <w:trPr>
                <w:trHeight w:val="260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Отопление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75BA" w:rsidRPr="00A75C83" w:rsidTr="00253612">
              <w:trPr>
                <w:trHeight w:val="260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Водоотведение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75BA" w:rsidRPr="00A75C83" w:rsidTr="00253612">
              <w:trPr>
                <w:trHeight w:val="260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Горячее водоснабжение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75BA" w:rsidRPr="00A75C83" w:rsidTr="00253612">
              <w:trPr>
                <w:trHeight w:val="260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Электроснабжение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F75BA" w:rsidRPr="00A75C83" w:rsidTr="00253612">
              <w:trPr>
                <w:trHeight w:val="260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Газоснабжение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5BA" w:rsidRPr="00A75C83" w:rsidRDefault="001F75BA" w:rsidP="002F24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pStyle w:val="Heading1"/>
              <w:spacing w:line="240" w:lineRule="auto"/>
            </w:pPr>
            <w:r w:rsidRPr="00A75C83">
              <w:t xml:space="preserve">                            </w:t>
            </w: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</w:p>
          <w:p w:rsidR="001F75BA" w:rsidRPr="00A75C83" w:rsidRDefault="001F75BA" w:rsidP="00A75C83">
            <w:pPr>
              <w:spacing w:after="0" w:line="240" w:lineRule="auto"/>
            </w:pPr>
            <w:r w:rsidRPr="00A75C83">
              <w:t>_________________________                      _____________________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sz w:val="18"/>
                <w:szCs w:val="18"/>
              </w:rPr>
              <w:t xml:space="preserve">          </w:t>
            </w:r>
            <w:r w:rsidRPr="00A75C83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                             (ФИО) 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C83">
              <w:rPr>
                <w:rFonts w:ascii="Times New Roman" w:hAnsi="Times New Roman"/>
                <w:sz w:val="20"/>
                <w:szCs w:val="20"/>
              </w:rPr>
              <w:t>____________________________                    _______________________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83">
              <w:rPr>
                <w:rFonts w:ascii="Times New Roman" w:hAnsi="Times New Roman"/>
                <w:sz w:val="18"/>
                <w:szCs w:val="18"/>
              </w:rPr>
              <w:t xml:space="preserve">        (подпись)                                                                              (ФИО)      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83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5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9B2350">
            <w:pPr>
              <w:pStyle w:val="NoSpacing"/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ind w:left="2112"/>
              <w:rPr>
                <w:rFonts w:ascii="Times New Roman" w:hAnsi="Times New Roman"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5BA" w:rsidRPr="00A75C83" w:rsidRDefault="001F75BA" w:rsidP="00A75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BA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жилищной </w:t>
      </w:r>
    </w:p>
    <w:p w:rsidR="001F75BA" w:rsidRPr="005D35B8" w:rsidRDefault="001F75BA" w:rsidP="005D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и административной деятельности                                                                          В.И. Ярошевский</w:t>
      </w:r>
    </w:p>
    <w:p w:rsidR="001F75BA" w:rsidRPr="005D35B8" w:rsidRDefault="001F75BA" w:rsidP="005D35B8">
      <w:pPr>
        <w:spacing w:after="0" w:line="240" w:lineRule="auto"/>
        <w:ind w:left="3540"/>
        <w:jc w:val="center"/>
        <w:rPr>
          <w:rFonts w:ascii="Times New Roman" w:hAnsi="Times New Roman"/>
          <w:b/>
          <w:sz w:val="28"/>
          <w:szCs w:val="28"/>
        </w:rPr>
      </w:pPr>
    </w:p>
    <w:sectPr w:rsidR="001F75BA" w:rsidRPr="005D35B8" w:rsidSect="00F57230">
      <w:headerReference w:type="even" r:id="rId6"/>
      <w:headerReference w:type="default" r:id="rId7"/>
      <w:pgSz w:w="16838" w:h="11906" w:orient="landscape"/>
      <w:pgMar w:top="1418" w:right="72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BA" w:rsidRDefault="001F75BA">
      <w:r>
        <w:separator/>
      </w:r>
    </w:p>
  </w:endnote>
  <w:endnote w:type="continuationSeparator" w:id="0">
    <w:p w:rsidR="001F75BA" w:rsidRDefault="001F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BA" w:rsidRDefault="001F75BA">
      <w:r>
        <w:separator/>
      </w:r>
    </w:p>
  </w:footnote>
  <w:footnote w:type="continuationSeparator" w:id="0">
    <w:p w:rsidR="001F75BA" w:rsidRDefault="001F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BA" w:rsidRDefault="001F75BA" w:rsidP="005A1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5BA" w:rsidRDefault="001F7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BA" w:rsidRDefault="001F75BA" w:rsidP="005A1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75BA" w:rsidRPr="00F57230" w:rsidRDefault="001F75BA" w:rsidP="00F57230">
    <w:pPr>
      <w:pStyle w:val="Header"/>
      <w:jc w:val="right"/>
      <w:rPr>
        <w:rFonts w:ascii="Times New Roman" w:hAnsi="Times New Roman"/>
        <w:sz w:val="28"/>
        <w:szCs w:val="28"/>
      </w:rPr>
    </w:pPr>
    <w:r w:rsidRPr="00F57230">
      <w:rPr>
        <w:rFonts w:ascii="Times New Roman" w:hAnsi="Times New Roman"/>
        <w:sz w:val="28"/>
        <w:szCs w:val="28"/>
      </w:rPr>
      <w:t>Продолжение Приложения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B8"/>
    <w:rsid w:val="0004690B"/>
    <w:rsid w:val="00116F0F"/>
    <w:rsid w:val="001F75BA"/>
    <w:rsid w:val="00211D00"/>
    <w:rsid w:val="00253612"/>
    <w:rsid w:val="002F24FB"/>
    <w:rsid w:val="003A1ACA"/>
    <w:rsid w:val="003A1C0E"/>
    <w:rsid w:val="003E275C"/>
    <w:rsid w:val="00423990"/>
    <w:rsid w:val="0045427F"/>
    <w:rsid w:val="00466470"/>
    <w:rsid w:val="004963A8"/>
    <w:rsid w:val="004E77D9"/>
    <w:rsid w:val="00592D33"/>
    <w:rsid w:val="005A113C"/>
    <w:rsid w:val="005D35B8"/>
    <w:rsid w:val="006600BA"/>
    <w:rsid w:val="00714CE3"/>
    <w:rsid w:val="00763525"/>
    <w:rsid w:val="00776106"/>
    <w:rsid w:val="00836658"/>
    <w:rsid w:val="00937E32"/>
    <w:rsid w:val="00992D7F"/>
    <w:rsid w:val="009B2350"/>
    <w:rsid w:val="00A75C83"/>
    <w:rsid w:val="00AE4BD3"/>
    <w:rsid w:val="00B42530"/>
    <w:rsid w:val="00BA197A"/>
    <w:rsid w:val="00C67811"/>
    <w:rsid w:val="00CA235C"/>
    <w:rsid w:val="00CC76B2"/>
    <w:rsid w:val="00D46F7D"/>
    <w:rsid w:val="00EA0026"/>
    <w:rsid w:val="00F57230"/>
    <w:rsid w:val="00F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2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27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3A1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B235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72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572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72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1378</Words>
  <Characters>7860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 Внукова </cp:lastModifiedBy>
  <cp:revision>4</cp:revision>
  <cp:lastPrinted>2016-03-22T11:15:00Z</cp:lastPrinted>
  <dcterms:created xsi:type="dcterms:W3CDTF">2016-03-01T08:58:00Z</dcterms:created>
  <dcterms:modified xsi:type="dcterms:W3CDTF">2016-03-22T11:18:00Z</dcterms:modified>
</cp:coreProperties>
</file>