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2" w:rsidRPr="00C04595" w:rsidRDefault="00AD62A2" w:rsidP="00AD62A2">
      <w:pPr>
        <w:pStyle w:val="Standard"/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C04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 (пункт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04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D62A2" w:rsidRPr="00C04595" w:rsidRDefault="00AD62A2" w:rsidP="00AD62A2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16"/>
          <w:szCs w:val="16"/>
        </w:rPr>
      </w:pPr>
    </w:p>
    <w:p w:rsidR="00AD62A2" w:rsidRPr="00956B1A" w:rsidRDefault="00AD62A2" w:rsidP="00AD62A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56B1A">
        <w:rPr>
          <w:rFonts w:ascii="Times New Roman" w:hAnsi="Times New Roman" w:cs="Times New Roman"/>
          <w:b/>
          <w:spacing w:val="-6"/>
          <w:sz w:val="28"/>
          <w:szCs w:val="28"/>
        </w:rPr>
        <w:t>ПЕРЕЧЕНЬ</w:t>
      </w:r>
    </w:p>
    <w:p w:rsidR="00AD62A2" w:rsidRPr="00956B1A" w:rsidRDefault="00AD62A2" w:rsidP="00AD62A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56B1A">
        <w:rPr>
          <w:rFonts w:ascii="Times New Roman" w:hAnsi="Times New Roman" w:cs="Times New Roman"/>
          <w:b/>
          <w:spacing w:val="-6"/>
          <w:sz w:val="28"/>
          <w:szCs w:val="28"/>
        </w:rPr>
        <w:t>областей аттестации экспертов в области промышленной безопасности</w:t>
      </w:r>
    </w:p>
    <w:p w:rsidR="00AD62A2" w:rsidRPr="00956B1A" w:rsidRDefault="00AD62A2" w:rsidP="00AD62A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firstLine="426"/>
        <w:rPr>
          <w:rFonts w:ascii="Times New Roman" w:hAnsi="Times New Roman" w:cs="Times New Roman"/>
          <w:spacing w:val="-6"/>
          <w:sz w:val="16"/>
          <w:szCs w:val="16"/>
        </w:rPr>
      </w:pPr>
    </w:p>
    <w:tbl>
      <w:tblPr>
        <w:tblW w:w="15593" w:type="dxa"/>
        <w:tblInd w:w="-1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1421"/>
        <w:gridCol w:w="1417"/>
        <w:gridCol w:w="1134"/>
        <w:gridCol w:w="1134"/>
        <w:gridCol w:w="1134"/>
        <w:gridCol w:w="1134"/>
      </w:tblGrid>
      <w:tr w:rsidR="00AD62A2" w:rsidRPr="00956B1A" w:rsidTr="0077379D">
        <w:trPr>
          <w:trHeight w:val="33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№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7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Область аттестации</w:t>
            </w:r>
          </w:p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эксперта </w:t>
            </w:r>
          </w:p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в области промышленной безопасности</w:t>
            </w:r>
          </w:p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опасного производственного объекта (ОПО)</w:t>
            </w:r>
          </w:p>
        </w:tc>
        <w:tc>
          <w:tcPr>
            <w:tcW w:w="7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Код области аттестации</w:t>
            </w:r>
          </w:p>
        </w:tc>
      </w:tr>
      <w:tr w:rsidR="00AD62A2" w:rsidRPr="00956B1A" w:rsidTr="0077379D">
        <w:trPr>
          <w:trHeight w:val="21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6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Объект экспертизы промышленной безопасности</w:t>
            </w:r>
          </w:p>
        </w:tc>
      </w:tr>
      <w:tr w:rsidR="00AD62A2" w:rsidRPr="00956B1A" w:rsidTr="0077379D">
        <w:trPr>
          <w:trHeight w:val="1831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6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Докумен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тация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на 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консервацию, ликвидацию ОПО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  <w:t>(КЛ)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Докумен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тация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на 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техническое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перевоору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жение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ОПО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  <w:t>(ТП)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Техни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ческие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устройства, приме-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няемые</w:t>
            </w:r>
            <w:proofErr w:type="spellEnd"/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 ОПО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  <w:t>(ТУ)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Здания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и </w:t>
            </w: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соору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жения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 ОПО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  <w:t>(ЗС)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Декларация </w:t>
            </w: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промыш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ленной </w:t>
            </w: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безопас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ности</w:t>
            </w:r>
            <w:proofErr w:type="spellEnd"/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  <w:t>(Д)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Обосно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вание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безопас</w:t>
            </w:r>
            <w:proofErr w:type="spellEnd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956B1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ности</w:t>
            </w:r>
            <w:proofErr w:type="spellEnd"/>
          </w:p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1"/>
                <w:szCs w:val="21"/>
              </w:rPr>
              <w:t>(ОБ)</w:t>
            </w:r>
          </w:p>
        </w:tc>
      </w:tr>
      <w:tr w:rsidR="00AD62A2" w:rsidRPr="00956B1A" w:rsidTr="0077379D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угольной промышленности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 угольной промышленности 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горнорудной и нерудной промышленности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хозяйствования выполнять 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Э2.1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горнорудной и нерудной промышленности 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для выполнения взрывных работ, с эксплуатацией оборудования и технических средств для изготовления, использования и транспортировки взрывных материалов и изделий на их основе, 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>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</w:t>
            </w:r>
            <w:proofErr w:type="gramEnd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(Э3.1)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Э3.1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Э3.1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Э3.1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Э3.1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Э3.1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для выполнения взрывных работ, с эксплуатацией оборудования и технических сре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дств дл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я изготовления, использования и транспортировки взрывных материалов и изделий на их основе (Э3.2)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Э3.2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4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взрывопожароопасных, химических, нефтехимических, нефтеперерабатывающих производств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 и эксплуатировать эти технические устройства и 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Э4.1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оборудования взрывопожароопасных, химических, нефтехимических, нефтеперерабатывающих производств 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5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газовой промышленности с давлением природного газа не более 1,2 МПа и сжиженного газа – не более 1,6 МПа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</w:t>
            </w:r>
            <w:proofErr w:type="gramEnd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(Э5.1)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Э5.1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Э5.1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Э5.1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Э5.1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Э5.1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экспертное обследование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газовой промышленности с давлением природного газа не более 1,2 МПа и сжиженного газа – не более 1,6 МПа (Э5.2)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Э5.2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6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газовой промышленности с давлением природного газа более 1,2 МПа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Э6.1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газовой промышленности с давлением природного газа более 1,2 МПа 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6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7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машиностроении и металлообрабатывающей промышленности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машиностроении и металлообрабатывающей промышленности 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8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металлургической и коксохимической промышленности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(Э8.1)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Э8.1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Э8.1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Э8.1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Э8.1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Э8.1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металлургической и коксохимической промышленности (Э8.2)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Э8.2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9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электроустановок и электрооборудования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электроустановки и электрооборудование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электроустановок и электрооборудования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</w:t>
            </w:r>
            <w:proofErr w:type="gram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9</w:t>
            </w:r>
            <w:proofErr w:type="gramEnd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rPr>
          <w:trHeight w:val="36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объектов котлонадзора (котлов, сосудов, работающих под давлением, трубопроводов пара и горячей воды)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, экспертизы проектной и технической документации и возможности субъектов 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(Э10.1)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Э10.1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Э10.1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Э10.1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Э10.1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и/или экспертного обследования технических устройств, применяемых на опасном производственном объекте,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объектов котлонадзора (котлов, сосудов, работающих под давлением, трубопроводов пара и горячей воды) (Э10.2)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Э10.2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11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2"/>
              </w:rPr>
            </w:pPr>
            <w:proofErr w:type="gramStart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подъёмных сооружений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(грузоподъёмных кранов, подъёмников, лифтов, эскалаторов, </w:t>
            </w:r>
            <w:proofErr w:type="spell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траволаторов</w:t>
            </w:r>
            <w:proofErr w:type="spell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, канатных дорог и фуникулёров) и аттракционов стационарных, передвижных и мобильных,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</w:t>
            </w:r>
            <w:proofErr w:type="gramEnd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(Э11.1)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Э11.1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Э11.1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Э11.1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Э11.1 ОБ</w:t>
            </w:r>
          </w:p>
        </w:tc>
      </w:tr>
      <w:tr w:rsidR="00AD62A2" w:rsidRPr="00956B1A" w:rsidTr="0077379D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подъёмных сооружений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(грузоподъёмных кранов, подъёмников, лифтов, эскалаторов, </w:t>
            </w:r>
            <w:proofErr w:type="spellStart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траволаторов</w:t>
            </w:r>
            <w:proofErr w:type="spellEnd"/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, канатных дорог и фуникулёров) и аттракционов стационарных, передвижных и мобильных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(Э11.2)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Э11.2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AD62A2" w:rsidRPr="00956B1A" w:rsidTr="0077379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12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технологических транспортных средств,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экспертизы проектной и технической документации и возможности субъектов хозяйствования выполнять работы повышенной опасности, применять  и эксплуатировать эти средства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(Э12)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Э12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Э12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Э12 ОБ</w:t>
            </w:r>
          </w:p>
        </w:tc>
      </w:tr>
      <w:tr w:rsidR="00AD62A2" w:rsidRPr="00956B1A" w:rsidTr="0077379D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956B1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13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2"/>
              </w:rPr>
            </w:pPr>
            <w:proofErr w:type="gramStart"/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агропромышленном комплексе, пищевой промышленности и переработке сельскохозяйственной продукции, деревообрабатывающей промышленности и лесохозяйственном производстве,</w:t>
            </w: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(Э13.1)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Э13.1 КЛ/ТП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Э13.1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Э13.1 ЗС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Э13.1</w:t>
            </w:r>
            <w:proofErr w:type="gramStart"/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Э13.1 ОБ</w:t>
            </w:r>
          </w:p>
        </w:tc>
      </w:tr>
      <w:tr w:rsidR="00AD62A2" w:rsidRPr="00956B1A" w:rsidTr="0077379D">
        <w:trPr>
          <w:trHeight w:val="75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6B1A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 w:cs="Times New Roman"/>
                <w:b/>
                <w:sz w:val="24"/>
                <w:szCs w:val="22"/>
              </w:rPr>
              <w:t>в агропромышленном комплексе, пищевой промышленности и переработке сельскохозяйственной продукции, деревообрабатывающей промышленности и лесохозяйственном производстве (Э13.2)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Э13.2 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2A2" w:rsidRPr="00956B1A" w:rsidRDefault="00AD62A2" w:rsidP="0077379D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-</w:t>
            </w:r>
          </w:p>
        </w:tc>
      </w:tr>
    </w:tbl>
    <w:p w:rsidR="00AD62A2" w:rsidRPr="00956B1A" w:rsidRDefault="00AD62A2" w:rsidP="00AD62A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AD62A2" w:rsidRPr="00956B1A" w:rsidRDefault="00AD62A2" w:rsidP="00AD62A2">
      <w:pPr>
        <w:shd w:val="clear" w:color="auto" w:fill="FFFFFF"/>
        <w:tabs>
          <w:tab w:val="left" w:pos="9906"/>
        </w:tabs>
        <w:spacing w:after="0" w:line="240" w:lineRule="auto"/>
        <w:ind w:left="1800" w:right="254" w:hanging="180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956B1A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 xml:space="preserve">Примечание: </w:t>
      </w:r>
      <w:r w:rsidRPr="00956B1A">
        <w:rPr>
          <w:rFonts w:ascii="Times New Roman" w:hAnsi="Times New Roman" w:cs="Times New Roman"/>
          <w:color w:val="2D2D2D"/>
          <w:spacing w:val="2"/>
          <w:sz w:val="26"/>
          <w:szCs w:val="26"/>
        </w:rPr>
        <w:t>1. Область аттестации эксперта в области промышленной безопасности - сфера деятельности эксперта в области промышленной безопасности, в рамках которой эксперт имеет право осуществлять экспертизу промышленной безопасности.</w:t>
      </w:r>
    </w:p>
    <w:p w:rsidR="00EA00DE" w:rsidRDefault="00AD62A2" w:rsidP="00582B36">
      <w:pPr>
        <w:ind w:left="1701"/>
      </w:pPr>
      <w:r w:rsidRPr="00956B1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2. Объект экспертизы промышленной безопасности – объект, подлежащий экспертизе промышленной безопасности в соответствии со статьёй 13 Закона ДНР от 18 июня 2015 года № 54- </w:t>
      </w:r>
      <w:proofErr w:type="gramStart"/>
      <w:r w:rsidRPr="00956B1A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I</w:t>
      </w:r>
      <w:proofErr w:type="gramEnd"/>
      <w:r w:rsidRPr="00956B1A">
        <w:rPr>
          <w:rFonts w:ascii="Times New Roman" w:hAnsi="Times New Roman" w:cs="Times New Roman"/>
          <w:color w:val="2D2D2D"/>
          <w:spacing w:val="2"/>
          <w:sz w:val="26"/>
          <w:szCs w:val="26"/>
        </w:rPr>
        <w:t>НС «О промышленной безопасности оп</w:t>
      </w:r>
      <w:bookmarkStart w:id="0" w:name="_GoBack"/>
      <w:bookmarkEnd w:id="0"/>
      <w:r w:rsidRPr="00956B1A">
        <w:rPr>
          <w:rFonts w:ascii="Times New Roman" w:hAnsi="Times New Roman" w:cs="Times New Roman"/>
          <w:color w:val="2D2D2D"/>
          <w:spacing w:val="2"/>
          <w:sz w:val="26"/>
          <w:szCs w:val="26"/>
        </w:rPr>
        <w:t>асных производственных объектов».</w:t>
      </w:r>
    </w:p>
    <w:sectPr w:rsidR="00EA00DE" w:rsidSect="00AD62A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0"/>
    <w:rsid w:val="00582B36"/>
    <w:rsid w:val="00AD62A2"/>
    <w:rsid w:val="00D74FB0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A2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2A2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A2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2A2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1819</Words>
  <Characters>10370</Characters>
  <Application>Microsoft Office Word</Application>
  <DocSecurity>0</DocSecurity>
  <Lines>86</Lines>
  <Paragraphs>24</Paragraphs>
  <ScaleCrop>false</ScaleCrop>
  <Company>diakov.net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2016-04-26T14:08:00Z</dcterms:created>
  <dcterms:modified xsi:type="dcterms:W3CDTF">2016-04-26T14:15:00Z</dcterms:modified>
</cp:coreProperties>
</file>