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456"/>
        <w:tblOverlap w:val="never"/>
        <w:tblW w:w="0" w:type="auto"/>
        <w:tblLook w:val="01E0" w:firstRow="1" w:lastRow="1" w:firstColumn="1" w:lastColumn="1" w:noHBand="0" w:noVBand="0"/>
      </w:tblPr>
      <w:tblGrid>
        <w:gridCol w:w="3522"/>
      </w:tblGrid>
      <w:tr w:rsidR="00AA7C61" w:rsidRPr="00D34449" w:rsidTr="00AA7C61">
        <w:tc>
          <w:tcPr>
            <w:tcW w:w="3522" w:type="dxa"/>
          </w:tcPr>
          <w:p w:rsidR="00AA7C61" w:rsidRDefault="00AA7C61" w:rsidP="00AA7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7C61" w:rsidRDefault="00AA7C61" w:rsidP="00AA7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AA7C61" w:rsidRPr="0011067B" w:rsidRDefault="00AA7C61" w:rsidP="00AA7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0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 w:rsidRPr="0011067B">
              <w:rPr>
                <w:rFonts w:ascii="Times New Roman" w:hAnsi="Times New Roman" w:cs="Times New Roman"/>
                <w:sz w:val="20"/>
                <w:szCs w:val="20"/>
              </w:rPr>
              <w:t xml:space="preserve">Порядку выдачи разрешения на проведение </w:t>
            </w:r>
            <w:r w:rsidRPr="001106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диагностических, производственных работ  в учреждениях (организациях), предприятиях, деятельность которых связана с использованием биологических патогенных агентов</w:t>
            </w:r>
          </w:p>
        </w:tc>
      </w:tr>
    </w:tbl>
    <w:p w:rsidR="00D21118" w:rsidRPr="00D34449" w:rsidRDefault="00071014" w:rsidP="00D21118">
      <w:pPr>
        <w:ind w:right="-2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D21118" w:rsidRPr="00D34449" w:rsidRDefault="00D21118" w:rsidP="00D211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P0035"/>
      <w:bookmarkEnd w:id="0"/>
    </w:p>
    <w:p w:rsidR="00D21118" w:rsidRPr="00D34449" w:rsidRDefault="00D21118" w:rsidP="00D211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449">
        <w:rPr>
          <w:rFonts w:ascii="Times New Roman" w:hAnsi="Times New Roman" w:cs="Times New Roman"/>
          <w:color w:val="000000"/>
          <w:sz w:val="24"/>
          <w:szCs w:val="24"/>
        </w:rPr>
        <w:t>     </w:t>
      </w:r>
    </w:p>
    <w:p w:rsidR="00D21118" w:rsidRPr="00D34449" w:rsidRDefault="00D21118" w:rsidP="00D211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118" w:rsidRPr="00D34449" w:rsidRDefault="00D21118" w:rsidP="00D211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118" w:rsidRDefault="00D21118" w:rsidP="00D211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F5F21" w:rsidRDefault="005F5F21" w:rsidP="00D211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F5F21" w:rsidRDefault="005F5F21" w:rsidP="00D211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1118" w:rsidRPr="00D34449" w:rsidRDefault="00D21118" w:rsidP="00D211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4449">
        <w:rPr>
          <w:rFonts w:ascii="Times New Roman" w:hAnsi="Times New Roman" w:cs="Times New Roman"/>
          <w:color w:val="000000"/>
          <w:sz w:val="24"/>
          <w:szCs w:val="24"/>
        </w:rPr>
        <w:br/>
        <w:t>АКТ</w:t>
      </w:r>
      <w:r w:rsidRPr="00D34449">
        <w:rPr>
          <w:rFonts w:ascii="Times New Roman" w:hAnsi="Times New Roman" w:cs="Times New Roman"/>
          <w:color w:val="000000"/>
          <w:sz w:val="24"/>
          <w:szCs w:val="24"/>
        </w:rPr>
        <w:br/>
        <w:t>проверки выполнения требований биологической безопасности</w:t>
      </w:r>
    </w:p>
    <w:tbl>
      <w:tblPr>
        <w:tblW w:w="5518" w:type="pct"/>
        <w:tblInd w:w="-6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0"/>
        <w:gridCol w:w="2047"/>
        <w:gridCol w:w="1430"/>
        <w:gridCol w:w="1113"/>
        <w:gridCol w:w="1888"/>
        <w:gridCol w:w="1899"/>
        <w:gridCol w:w="1269"/>
      </w:tblGrid>
      <w:tr w:rsidR="00D21118" w:rsidRPr="00D34449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D34449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Дата</w:t>
            </w:r>
          </w:p>
        </w:tc>
      </w:tr>
      <w:tr w:rsidR="00D21118" w:rsidRPr="00D34449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D34449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учреждения</w:t>
            </w:r>
          </w:p>
        </w:tc>
      </w:tr>
      <w:tr w:rsidR="00D21118" w:rsidRPr="00D34449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D34449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118" w:rsidRPr="00D34449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D34449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Адрес, телефон</w:t>
            </w:r>
          </w:p>
        </w:tc>
      </w:tr>
      <w:tr w:rsidR="00D21118" w:rsidRPr="00D34449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D34449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118" w:rsidRPr="00D34449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D34449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лаборатории (адрес, телефон)</w:t>
            </w:r>
          </w:p>
        </w:tc>
      </w:tr>
      <w:tr w:rsidR="00D21118" w:rsidRPr="00D34449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D34449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118" w:rsidRPr="00D34449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D34449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118" w:rsidRPr="00D34449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D34449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комиссии</w:t>
            </w:r>
          </w:p>
        </w:tc>
      </w:tr>
      <w:tr w:rsidR="00D21118" w:rsidRPr="00D34449" w:rsidTr="00D27808"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D34449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</w:t>
            </w:r>
          </w:p>
        </w:tc>
      </w:tr>
      <w:tr w:rsidR="00D21118" w:rsidRPr="00D34449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D34449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</w:t>
            </w:r>
          </w:p>
        </w:tc>
      </w:tr>
      <w:tr w:rsidR="00D21118" w:rsidRPr="00D34449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D34449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118" w:rsidRPr="00D34449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D34449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присутствии</w:t>
            </w:r>
          </w:p>
        </w:tc>
      </w:tr>
      <w:tr w:rsidR="00D21118" w:rsidRPr="00D34449" w:rsidTr="00D27808"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D34449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</w:t>
            </w:r>
          </w:p>
        </w:tc>
      </w:tr>
      <w:tr w:rsidR="00D21118" w:rsidRPr="00D34449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D34449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118" w:rsidRPr="00D34449" w:rsidTr="00D27808"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D34449" w:rsidRDefault="00D21118" w:rsidP="00D278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проведена проверка соблюдения требований правил биологической безопасности.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УСТАНОВЛЕНО: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Общие данные: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Наличие разрешения</w:t>
            </w:r>
            <w:proofErr w:type="gramStart"/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(№, </w:t>
            </w:r>
            <w:proofErr w:type="gramEnd"/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 кем выдано и на какой срок)     </w:t>
            </w: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</w:t>
            </w:r>
          </w:p>
        </w:tc>
      </w:tr>
      <w:tr w:rsidR="00D21118" w:rsidRPr="00D34449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D34449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118" w:rsidRPr="00D34449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D34449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БПА, с </w:t>
            </w:r>
            <w:proofErr w:type="gramStart"/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которыми</w:t>
            </w:r>
            <w:proofErr w:type="gramEnd"/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работает лаборатория:</w:t>
            </w:r>
          </w:p>
        </w:tc>
      </w:tr>
      <w:tr w:rsidR="00D21118" w:rsidRPr="00D34449" w:rsidTr="00D27808"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D34449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</w:t>
            </w:r>
          </w:p>
        </w:tc>
      </w:tr>
      <w:tr w:rsidR="00D21118" w:rsidRPr="00D34449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D34449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 располагается в (принадлежность и характеристика здания, этаж)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Площадь лаборатории общая _______________, полезная ______________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Водопровод,                                    горячее водоснабжение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Вентиляция (естественная, принудительная, отсутствует)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Наличие охранной и пожарной сигнализации, сторожевой охраны, ограждения, решеток на окнах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Число исследований (по каждому виду) в год (для диагностических лабораторий)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2. Помещения лаборатории:</w:t>
            </w: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Зонирование помещений по степени опасности для персонала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Набор помещений:</w:t>
            </w: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"заразная" зона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"чистая" зона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Наличие санпропускника (набор помещений, их оборудование)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Наличие душа санитарного типа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Расположение санпропускника (душа)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поточности движения (да, нет): персонала 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БПА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Аппаратурное оформление помещений (предназначение помещения, его оформление)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Наличие боксов биологической безопасности и т.п.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3. Технология проведения исследований:</w:t>
            </w: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Методы исследований, применяемые в лаборатории, технологическая последовательность операций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Лабораторные животные, используемые в работе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работ, связанных с риском образования аэрозоля (центрифугирование, </w:t>
            </w:r>
            <w:proofErr w:type="spellStart"/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гомогенезация</w:t>
            </w:r>
            <w:proofErr w:type="spellEnd"/>
            <w:r w:rsidRPr="00372130">
              <w:rPr>
                <w:rFonts w:ascii="Times New Roman" w:hAnsi="Times New Roman" w:cs="Times New Roman"/>
                <w:sz w:val="24"/>
                <w:szCs w:val="24"/>
              </w:rPr>
              <w:t xml:space="preserve">, измельчение тканей, </w:t>
            </w:r>
            <w:proofErr w:type="spellStart"/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шуттелирование</w:t>
            </w:r>
            <w:proofErr w:type="spellEnd"/>
            <w:r w:rsidRPr="00372130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Условия хранения БПА на этапах проведения исследования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Соответствие оборудования рабочих мест характеру работ с учетом технологической последовательности манипуляций с БПА и требований СП по безопасной работе с БПА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Защитная одежда, применяемая в "заразной" зоне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Обеспеченность рабочей и защитной одеждой, соблюдение порядка ее использования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Установлена ли система водоснабжения в помещениях "заразной" зоны (да, нет)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Наличие фильтров тонкой очистки на вытяжной вентиляции из помещений "заразной" зоны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Кто готовит к работе помещения, аппаратуру, боксы биологической безопасности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Наличие коллекции штаммов микроорганизмов (да, нет)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предназначение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количество штаммов в коллекции (по группам патогенности)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ответственного лица за хранение коллекции (Ф. И. О., кем </w:t>
            </w:r>
            <w:proofErr w:type="gramStart"/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назначен</w:t>
            </w:r>
            <w:proofErr w:type="gramEnd"/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, дата и N приказа)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Назначение коллекции (подготовки кадров по бактериологии, контроль диагностических препаратов и питательных сред и т.п.)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Коллекционные штаммы хранятся</w:t>
            </w:r>
          </w:p>
        </w:tc>
      </w:tr>
      <w:tr w:rsidR="00D21118" w:rsidRPr="00372130" w:rsidTr="007670C1">
        <w:trPr>
          <w:trHeight w:val="30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учетной документации (наличие журналов по утвержденным формам, замечания по их </w:t>
            </w:r>
            <w:r w:rsidRPr="00372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ведению)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Имеются ли случаи нарушения правил хранения и передачи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А (да, нет)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4. Вопросы обеззараживания и контроля обеззараживания:</w:t>
            </w: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Система обеззараживания стоков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Контроль качества обеззараживания стоков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Контроль эффективности фильтров тонкой очистки (приложить последний акт)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Обеспеченность лаборатории бактерицидными лампами, сроки их замены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proofErr w:type="spellStart"/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дезсредствами</w:t>
            </w:r>
            <w:proofErr w:type="spellEnd"/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, контроль их активности и правильность пользования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дезсредств</w:t>
            </w:r>
            <w:proofErr w:type="spellEnd"/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, применяемых при различных видах работ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Контроль работы паровых и воздушных стерилизаторов (физические и химические тесты, бактериологический контроль), периодичность, наличие журналов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Используемые режимы обеззараживания соответствуют требованиям СП по безопасной работе с микроорганизмами соответствующей группы патогенности (да, нет)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процессы при влажной уборке помещений, обеззараживания БПА, </w:t>
            </w:r>
            <w:proofErr w:type="spellStart"/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деконтаминации</w:t>
            </w:r>
            <w:proofErr w:type="spellEnd"/>
            <w:r w:rsidRPr="00372130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рабочих поверхностей в помещениях (нарушения требований СП имеются, отсутствуют)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5.Сведения о персонале:</w:t>
            </w: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Штатное расписание: врачей __________ из них занято _____ физических лиц ________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                               лаборантов ______            из них занято______ физических лиц _______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санитарок   ______            из них занято______ физических лиц _______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дезинфекторов _____        из них занято______ физических лиц________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прочих (указать) _____     из них занято______ физических лиц _______</w:t>
            </w:r>
          </w:p>
        </w:tc>
      </w:tr>
      <w:tr w:rsidR="00D21118" w:rsidRPr="00372130" w:rsidTr="007670C1">
        <w:trPr>
          <w:trHeight w:val="56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профилактических прививок  у сотрудников </w:t>
            </w:r>
          </w:p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Прохождение диспансеризации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0C1">
              <w:rPr>
                <w:rFonts w:ascii="Times New Roman" w:hAnsi="Times New Roman" w:cs="Times New Roman"/>
                <w:sz w:val="24"/>
                <w:szCs w:val="24"/>
              </w:rPr>
              <w:t>Список сотрудников, допущенных к работе с БПА II группы патогенности</w:t>
            </w:r>
          </w:p>
        </w:tc>
      </w:tr>
      <w:tr w:rsidR="00D21118" w:rsidRPr="00372130" w:rsidTr="00D27808">
        <w:trPr>
          <w:trHeight w:val="384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5A3AA9" w:rsidRDefault="00D21118" w:rsidP="00D278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AA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21118" w:rsidRPr="005A3AA9" w:rsidRDefault="00D21118" w:rsidP="00D278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3A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A3AA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118" w:rsidRPr="005A3AA9" w:rsidRDefault="00D21118" w:rsidP="00D278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AA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118" w:rsidRPr="005A3AA9" w:rsidRDefault="00D21118" w:rsidP="00D278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AA9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5A3A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bookmarkStart w:id="1" w:name="_GoBack"/>
            <w:bookmarkEnd w:id="1"/>
            <w:r w:rsidRPr="005A3A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A3AA9">
              <w:rPr>
                <w:rFonts w:ascii="Times New Roman" w:hAnsi="Times New Roman" w:cs="Times New Roman"/>
                <w:sz w:val="20"/>
                <w:szCs w:val="20"/>
              </w:rPr>
              <w:br/>
              <w:t>альность</w:t>
            </w:r>
            <w:r w:rsidRPr="005A3AA9">
              <w:rPr>
                <w:rFonts w:ascii="Times New Roman" w:hAnsi="Times New Roman" w:cs="Times New Roman"/>
                <w:sz w:val="20"/>
                <w:szCs w:val="20"/>
              </w:rPr>
              <w:br/>
              <w:t>по диплому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118" w:rsidRPr="005A3AA9" w:rsidRDefault="00D21118" w:rsidP="00D278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AA9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118" w:rsidRDefault="00D21118" w:rsidP="00D278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AA9">
              <w:rPr>
                <w:rFonts w:ascii="Times New Roman" w:hAnsi="Times New Roman" w:cs="Times New Roman"/>
                <w:sz w:val="20"/>
                <w:szCs w:val="20"/>
              </w:rPr>
              <w:t xml:space="preserve">Курсы первичной специализации по ООИ </w:t>
            </w:r>
          </w:p>
          <w:p w:rsidR="00D21118" w:rsidRPr="005A3AA9" w:rsidRDefault="00D21118" w:rsidP="00D278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AA9">
              <w:rPr>
                <w:rFonts w:ascii="Times New Roman" w:hAnsi="Times New Roman" w:cs="Times New Roman"/>
                <w:sz w:val="20"/>
                <w:szCs w:val="20"/>
              </w:rPr>
              <w:t>(№ удостоверения, кем и когда выдано)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118" w:rsidRPr="005A3AA9" w:rsidRDefault="00D21118" w:rsidP="00D278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AA9">
              <w:rPr>
                <w:rFonts w:ascii="Times New Roman" w:hAnsi="Times New Roman" w:cs="Times New Roman"/>
                <w:sz w:val="20"/>
                <w:szCs w:val="20"/>
              </w:rPr>
              <w:t>Допуск к работе с БПА</w:t>
            </w:r>
            <w:r w:rsidRPr="005A3AA9">
              <w:rPr>
                <w:rFonts w:ascii="Times New Roman" w:hAnsi="Times New Roman" w:cs="Times New Roman"/>
                <w:sz w:val="20"/>
                <w:szCs w:val="20"/>
              </w:rPr>
              <w:br/>
              <w:t>(вид исследований</w:t>
            </w:r>
            <w:r w:rsidRPr="005A3AA9">
              <w:rPr>
                <w:rFonts w:ascii="Times New Roman" w:hAnsi="Times New Roman" w:cs="Times New Roman"/>
                <w:sz w:val="20"/>
                <w:szCs w:val="20"/>
              </w:rPr>
              <w:br/>
              <w:t>и № приказа по учреждению)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118" w:rsidRPr="005A3AA9" w:rsidRDefault="00D21118" w:rsidP="00D278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AA9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21118" w:rsidRPr="00372130" w:rsidTr="00D27808">
        <w:trPr>
          <w:trHeight w:val="378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rPr>
          <w:trHeight w:val="378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rPr>
          <w:trHeight w:val="378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rPr>
          <w:trHeight w:val="378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rPr>
          <w:trHeight w:val="378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rPr>
          <w:trHeight w:val="378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7670C1">
        <w:trPr>
          <w:trHeight w:val="125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6. Контроль соблюдения требований биологической безопасности</w:t>
            </w: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Комиссия по соблюдению требований биологической безопасности создана, </w:t>
            </w:r>
          </w:p>
          <w:p w:rsidR="00D21118" w:rsidRPr="00372130" w:rsidRDefault="00D21118" w:rsidP="00D278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 xml:space="preserve">приказ  </w:t>
            </w:r>
            <w:proofErr w:type="gramStart"/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7213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№ _______________</w:t>
            </w: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proofErr w:type="gramEnd"/>
            <w:r w:rsidRPr="00372130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проверку режима ________ раз в год, акты проверки (имеются, нет) _________</w:t>
            </w:r>
          </w:p>
        </w:tc>
      </w:tr>
      <w:tr w:rsidR="00D21118" w:rsidRPr="00372130" w:rsidTr="00D27808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Качество  проверки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документы по вопросам биологической безопасности имеются в виде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Аварии при работе с БПА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Наличие средств ликвидации аварий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Наличие аптечки экстренной профилактики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Выводы: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Предложения:</w:t>
            </w: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118" w:rsidRPr="00372130" w:rsidTr="00D2780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1118" w:rsidRPr="00372130" w:rsidRDefault="00D21118" w:rsidP="00D278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0">
              <w:rPr>
                <w:rFonts w:ascii="Times New Roman" w:hAnsi="Times New Roman" w:cs="Times New Roman"/>
                <w:sz w:val="24"/>
                <w:szCs w:val="24"/>
              </w:rPr>
              <w:t>Подписи:</w:t>
            </w:r>
          </w:p>
        </w:tc>
      </w:tr>
    </w:tbl>
    <w:p w:rsidR="00D21118" w:rsidRDefault="00D21118" w:rsidP="00D211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cP003D"/>
      <w:bookmarkEnd w:id="2"/>
      <w:r w:rsidRPr="00372130">
        <w:rPr>
          <w:rFonts w:ascii="Times New Roman" w:hAnsi="Times New Roman" w:cs="Times New Roman"/>
          <w:sz w:val="24"/>
          <w:szCs w:val="24"/>
        </w:rPr>
        <w:tab/>
      </w:r>
    </w:p>
    <w:p w:rsidR="00DA21B3" w:rsidRPr="00071014" w:rsidRDefault="00DA21B3" w:rsidP="00071014">
      <w:pPr>
        <w:ind w:right="-285"/>
        <w:rPr>
          <w:rFonts w:ascii="Times New Roman" w:hAnsi="Times New Roman" w:cs="Times New Roman"/>
          <w:sz w:val="24"/>
          <w:szCs w:val="24"/>
        </w:rPr>
      </w:pPr>
    </w:p>
    <w:sectPr w:rsidR="00DA21B3" w:rsidRPr="00071014" w:rsidSect="007670C1">
      <w:headerReference w:type="default" r:id="rId8"/>
      <w:headerReference w:type="first" r:id="rId9"/>
      <w:pgSz w:w="11906" w:h="16838"/>
      <w:pgMar w:top="510" w:right="851" w:bottom="1134" w:left="1701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15" w:rsidRDefault="00DC5215" w:rsidP="00A76770">
      <w:pPr>
        <w:spacing w:after="0" w:line="240" w:lineRule="auto"/>
      </w:pPr>
      <w:r>
        <w:separator/>
      </w:r>
    </w:p>
  </w:endnote>
  <w:endnote w:type="continuationSeparator" w:id="0">
    <w:p w:rsidR="00DC5215" w:rsidRDefault="00DC5215" w:rsidP="00A7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15" w:rsidRDefault="00DC5215" w:rsidP="00A76770">
      <w:pPr>
        <w:spacing w:after="0" w:line="240" w:lineRule="auto"/>
      </w:pPr>
      <w:r>
        <w:separator/>
      </w:r>
    </w:p>
  </w:footnote>
  <w:footnote w:type="continuationSeparator" w:id="0">
    <w:p w:rsidR="00DC5215" w:rsidRDefault="00DC5215" w:rsidP="00A7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7361"/>
      <w:docPartObj>
        <w:docPartGallery w:val="Page Numbers (Top of Page)"/>
        <w:docPartUnique/>
      </w:docPartObj>
    </w:sdtPr>
    <w:sdtEndPr/>
    <w:sdtContent>
      <w:p w:rsidR="00D21118" w:rsidRDefault="001D0D3C">
        <w:pPr>
          <w:pStyle w:val="a4"/>
          <w:jc w:val="center"/>
        </w:pPr>
      </w:p>
    </w:sdtContent>
  </w:sdt>
  <w:p w:rsidR="00A76770" w:rsidRDefault="00A767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</w:tblGrid>
    <w:tr w:rsidR="00D21118" w:rsidTr="00D21118">
      <w:tc>
        <w:tcPr>
          <w:tcW w:w="5000" w:type="pct"/>
          <w:tcBorders>
            <w:right w:val="single" w:sz="18" w:space="0" w:color="4F81BD" w:themeColor="accent1"/>
          </w:tcBorders>
        </w:tcPr>
        <w:p w:rsidR="00D21118" w:rsidRDefault="00D21118">
          <w:pPr>
            <w:pStyle w:val="a4"/>
          </w:pPr>
        </w:p>
      </w:tc>
    </w:tr>
  </w:tbl>
  <w:p w:rsidR="00D21118" w:rsidRDefault="00D211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9A22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1014"/>
    <w:rsid w:val="00062187"/>
    <w:rsid w:val="00071014"/>
    <w:rsid w:val="00135788"/>
    <w:rsid w:val="001D0D3C"/>
    <w:rsid w:val="001E323A"/>
    <w:rsid w:val="003D1647"/>
    <w:rsid w:val="005A5BF3"/>
    <w:rsid w:val="005F5F21"/>
    <w:rsid w:val="00715F34"/>
    <w:rsid w:val="007670C1"/>
    <w:rsid w:val="009D23B3"/>
    <w:rsid w:val="00A76770"/>
    <w:rsid w:val="00AA7C61"/>
    <w:rsid w:val="00D21118"/>
    <w:rsid w:val="00D24277"/>
    <w:rsid w:val="00DA21B3"/>
    <w:rsid w:val="00DC5215"/>
    <w:rsid w:val="00E8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323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DA21B3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A7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76770"/>
  </w:style>
  <w:style w:type="paragraph" w:styleId="a6">
    <w:name w:val="footer"/>
    <w:basedOn w:val="a0"/>
    <w:link w:val="a7"/>
    <w:uiPriority w:val="99"/>
    <w:unhideWhenUsed/>
    <w:rsid w:val="00A7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76770"/>
  </w:style>
  <w:style w:type="character" w:customStyle="1" w:styleId="101">
    <w:name w:val="Основной текст + 101"/>
    <w:aliases w:val="5 pt3"/>
    <w:basedOn w:val="a1"/>
    <w:link w:val="31"/>
    <w:uiPriority w:val="99"/>
    <w:locked/>
    <w:rsid w:val="00D21118"/>
    <w:rPr>
      <w:rFonts w:cs="Times New Roman"/>
      <w:sz w:val="21"/>
      <w:shd w:val="clear" w:color="auto" w:fill="FFFFFF"/>
    </w:rPr>
  </w:style>
  <w:style w:type="paragraph" w:customStyle="1" w:styleId="31">
    <w:name w:val="Основной текст (3)1"/>
    <w:basedOn w:val="a0"/>
    <w:link w:val="101"/>
    <w:uiPriority w:val="99"/>
    <w:rsid w:val="00D21118"/>
    <w:pPr>
      <w:widowControl w:val="0"/>
      <w:shd w:val="clear" w:color="auto" w:fill="FFFFFF"/>
      <w:spacing w:after="540" w:line="230" w:lineRule="exact"/>
      <w:ind w:hanging="2460"/>
      <w:jc w:val="center"/>
    </w:pPr>
    <w:rPr>
      <w:rFonts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RePack by Diakov</cp:lastModifiedBy>
  <cp:revision>11</cp:revision>
  <cp:lastPrinted>2016-04-18T11:21:00Z</cp:lastPrinted>
  <dcterms:created xsi:type="dcterms:W3CDTF">2016-03-23T05:46:00Z</dcterms:created>
  <dcterms:modified xsi:type="dcterms:W3CDTF">2016-04-21T14:35:00Z</dcterms:modified>
</cp:coreProperties>
</file>