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B6" w:rsidRPr="00B524CB" w:rsidRDefault="002022B6" w:rsidP="002022B6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9</w:t>
      </w:r>
    </w:p>
    <w:p w:rsidR="00DA1E3B" w:rsidRDefault="002022B6" w:rsidP="002022B6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077D4C"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</w:p>
    <w:p w:rsidR="008C2BD9" w:rsidRPr="00B524CB" w:rsidRDefault="002022B6" w:rsidP="002022B6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>(</w:t>
      </w:r>
      <w:r w:rsidR="00DA1E3B">
        <w:rPr>
          <w:rFonts w:ascii="Times New Roman" w:eastAsia="Arial" w:hAnsi="Times New Roman" w:cs="Times New Roman"/>
          <w:sz w:val="28"/>
          <w:szCs w:val="28"/>
        </w:rPr>
        <w:t>пункт 6.</w:t>
      </w:r>
      <w:r w:rsidR="00C97F97">
        <w:rPr>
          <w:rFonts w:ascii="Times New Roman" w:eastAsia="Arial" w:hAnsi="Times New Roman" w:cs="Times New Roman"/>
          <w:sz w:val="28"/>
          <w:szCs w:val="28"/>
        </w:rPr>
        <w:t>8</w:t>
      </w:r>
      <w:r w:rsidR="00DA1E3B">
        <w:rPr>
          <w:rFonts w:ascii="Times New Roman" w:eastAsia="Arial" w:hAnsi="Times New Roman" w:cs="Times New Roman"/>
          <w:sz w:val="28"/>
          <w:szCs w:val="28"/>
        </w:rPr>
        <w:t>.</w:t>
      </w:r>
      <w:r w:rsidRPr="00B524CB">
        <w:rPr>
          <w:rFonts w:ascii="Times New Roman" w:eastAsia="Arial" w:hAnsi="Times New Roman" w:cs="Times New Roman"/>
          <w:sz w:val="28"/>
          <w:szCs w:val="28"/>
        </w:rPr>
        <w:t>)</w:t>
      </w:r>
    </w:p>
    <w:p w:rsidR="008B5381" w:rsidRPr="00B524CB" w:rsidRDefault="008B5381" w:rsidP="00157C33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B5381" w:rsidRPr="00B524CB" w:rsidRDefault="00C60E48" w:rsidP="0032301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Требования </w:t>
      </w: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="00C97F97">
        <w:rPr>
          <w:rFonts w:ascii="Times New Roman" w:eastAsia="Times New Roman" w:hAnsi="Times New Roman" w:cs="Times New Roman"/>
          <w:b/>
          <w:sz w:val="28"/>
          <w:szCs w:val="28"/>
        </w:rPr>
        <w:t>минимальной высоте сидений</w:t>
      </w:r>
    </w:p>
    <w:p w:rsidR="00323019" w:rsidRDefault="00323019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1. Описываемый в настоящем приложении порядок предназначен для определения положения точки Н и фактического угла наклона туловища для одного или нескольких мест для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 xml:space="preserve">я в </w:t>
      </w:r>
      <w:r w:rsidR="008E3C2D">
        <w:rPr>
          <w:sz w:val="28"/>
          <w:szCs w:val="28"/>
        </w:rPr>
        <w:t>транспортном средстве (автобусе)</w:t>
      </w:r>
      <w:r w:rsidRPr="00B524CB">
        <w:rPr>
          <w:sz w:val="28"/>
          <w:szCs w:val="28"/>
        </w:rPr>
        <w:t xml:space="preserve"> и для проверки соотношения между измеренными параметрами и конструктивными спецификациями, указанными предприятием-изготовителем</w:t>
      </w:r>
      <w:r w:rsidR="007312A2" w:rsidRPr="00B524CB">
        <w:rPr>
          <w:rStyle w:val="af"/>
          <w:sz w:val="28"/>
          <w:szCs w:val="28"/>
        </w:rPr>
        <w:footnoteReference w:id="1"/>
      </w:r>
      <w:r w:rsidRPr="00B524CB">
        <w:rPr>
          <w:sz w:val="28"/>
          <w:szCs w:val="28"/>
        </w:rPr>
        <w:t>.</w:t>
      </w:r>
    </w:p>
    <w:p w:rsidR="007312A2" w:rsidRPr="00B524CB" w:rsidRDefault="007312A2" w:rsidP="001E10E0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 xml:space="preserve">2. </w:t>
      </w:r>
      <w:r w:rsidR="00C31AEB" w:rsidRPr="00B524CB">
        <w:rPr>
          <w:sz w:val="28"/>
          <w:szCs w:val="28"/>
        </w:rPr>
        <w:t>Определения,</w:t>
      </w:r>
      <w:r w:rsidRPr="00B524CB">
        <w:rPr>
          <w:sz w:val="28"/>
          <w:szCs w:val="28"/>
        </w:rPr>
        <w:t xml:space="preserve"> используемые в настоящем приложении:</w:t>
      </w:r>
    </w:p>
    <w:p w:rsidR="00C60E48" w:rsidRPr="00B524CB" w:rsidRDefault="00C60E48" w:rsidP="001E10E0">
      <w:pPr>
        <w:pStyle w:val="a5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>базовая высота</w:t>
      </w:r>
      <w:r w:rsidRPr="00B524CB">
        <w:rPr>
          <w:sz w:val="28"/>
          <w:szCs w:val="28"/>
        </w:rPr>
        <w:t xml:space="preserve"> - высота верхней части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 относительно базовой плоскости;</w:t>
      </w:r>
    </w:p>
    <w:p w:rsidR="00C60E48" w:rsidRPr="00B524CB" w:rsidRDefault="00C60E48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>базовая плоскость</w:t>
      </w:r>
      <w:r w:rsidRPr="00B524CB">
        <w:rPr>
          <w:sz w:val="28"/>
          <w:szCs w:val="28"/>
        </w:rPr>
        <w:t xml:space="preserve"> - плоскость, проходящая через точки контакта пяток манекена, используемого для определения точки Н и фактического угла накло</w:t>
      </w:r>
      <w:r w:rsidR="00840F20" w:rsidRPr="00B524CB">
        <w:rPr>
          <w:sz w:val="28"/>
          <w:szCs w:val="28"/>
        </w:rPr>
        <w:t>на туловища на местах для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 автотранспортных средств</w:t>
      </w:r>
      <w:r w:rsidR="00323019">
        <w:rPr>
          <w:sz w:val="28"/>
          <w:szCs w:val="28"/>
        </w:rPr>
        <w:t>,</w:t>
      </w:r>
      <w:r w:rsidRPr="00B524CB">
        <w:rPr>
          <w:sz w:val="28"/>
          <w:szCs w:val="28"/>
        </w:rPr>
        <w:t xml:space="preserve"> в соответствии с настоящим приложением</w:t>
      </w:r>
      <w:r w:rsidR="001D6C87" w:rsidRPr="00B524CB">
        <w:rPr>
          <w:sz w:val="28"/>
          <w:szCs w:val="28"/>
        </w:rPr>
        <w:t>;</w:t>
      </w: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>контрольные параметры</w:t>
      </w:r>
      <w:r w:rsidRPr="00B524CB">
        <w:rPr>
          <w:sz w:val="28"/>
          <w:szCs w:val="28"/>
        </w:rPr>
        <w:t xml:space="preserve"> - одна или несколько из следующих характеристик места для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я:</w:t>
      </w: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точка Н, точка R и их соотношение;</w:t>
      </w: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фактический угол наклона туловища и конструктивный угол наклона туловища</w:t>
      </w:r>
      <w:r w:rsidR="00840F20" w:rsidRPr="00B524CB">
        <w:rPr>
          <w:sz w:val="28"/>
          <w:szCs w:val="28"/>
        </w:rPr>
        <w:t>,</w:t>
      </w:r>
      <w:r w:rsidRPr="00B524CB">
        <w:rPr>
          <w:sz w:val="28"/>
          <w:szCs w:val="28"/>
        </w:rPr>
        <w:t xml:space="preserve"> и их соотношение.</w:t>
      </w: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>объемный механизм определения точки Н (манекен) -</w:t>
      </w:r>
      <w:r w:rsidRPr="00B524CB">
        <w:rPr>
          <w:sz w:val="28"/>
          <w:szCs w:val="28"/>
        </w:rPr>
        <w:t xml:space="preserve"> устройство, применяемое для определения точки Н и фактического угла наклона туловища. </w:t>
      </w: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 xml:space="preserve">точка </w:t>
      </w:r>
      <w:r w:rsidR="005B2C44" w:rsidRPr="00B524CB">
        <w:rPr>
          <w:b/>
          <w:sz w:val="28"/>
          <w:szCs w:val="28"/>
        </w:rPr>
        <w:t>Н</w:t>
      </w:r>
      <w:r w:rsidR="005B2C44" w:rsidRPr="00B524CB">
        <w:rPr>
          <w:sz w:val="28"/>
          <w:szCs w:val="28"/>
        </w:rPr>
        <w:t>-ц</w:t>
      </w:r>
      <w:r w:rsidRPr="00B524CB">
        <w:rPr>
          <w:sz w:val="28"/>
          <w:szCs w:val="28"/>
        </w:rPr>
        <w:t xml:space="preserve">ентр </w:t>
      </w:r>
      <w:r w:rsidR="005B2C44" w:rsidRPr="00B524CB">
        <w:rPr>
          <w:sz w:val="28"/>
          <w:szCs w:val="28"/>
        </w:rPr>
        <w:t>вращения</w:t>
      </w:r>
      <w:r w:rsidRPr="00B524CB">
        <w:rPr>
          <w:sz w:val="28"/>
          <w:szCs w:val="28"/>
        </w:rPr>
        <w:t xml:space="preserve"> туловища и бедра объемного механизма определения точки </w:t>
      </w:r>
      <w:r w:rsidR="005B2C44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, установленного на </w:t>
      </w:r>
      <w:r w:rsidR="005B2C44" w:rsidRPr="00B524CB">
        <w:rPr>
          <w:sz w:val="28"/>
          <w:szCs w:val="28"/>
        </w:rPr>
        <w:t>сиденье</w:t>
      </w:r>
      <w:r w:rsidRPr="00B524CB">
        <w:rPr>
          <w:sz w:val="28"/>
          <w:szCs w:val="28"/>
        </w:rPr>
        <w:t xml:space="preserve"> транспортного средства в соответствии с </w:t>
      </w:r>
      <w:r w:rsidR="006375AA" w:rsidRPr="00B524CB">
        <w:rPr>
          <w:sz w:val="28"/>
          <w:szCs w:val="28"/>
        </w:rPr>
        <w:t>пунктами  4.1-4.16</w:t>
      </w:r>
      <w:r w:rsidRPr="00B524CB">
        <w:rPr>
          <w:sz w:val="28"/>
          <w:szCs w:val="28"/>
        </w:rPr>
        <w:t xml:space="preserve"> настоящего приложения. Точка </w:t>
      </w:r>
      <w:r w:rsidR="005B2C44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располагается в середине </w:t>
      </w:r>
      <w:proofErr w:type="gramStart"/>
      <w:r w:rsidRPr="00B524CB">
        <w:rPr>
          <w:sz w:val="28"/>
          <w:szCs w:val="28"/>
        </w:rPr>
        <w:t xml:space="preserve">центральной линии устройства, проходящей между визирными метками точки </w:t>
      </w:r>
      <w:r w:rsidR="005B2C44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с обеих сторон механизма определения точки </w:t>
      </w:r>
      <w:r w:rsidR="005B2C44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. Теоретически точка </w:t>
      </w:r>
      <w:r w:rsidR="005B2C44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соответствует</w:t>
      </w:r>
      <w:proofErr w:type="gramEnd"/>
      <w:r w:rsidRPr="00B524CB">
        <w:rPr>
          <w:sz w:val="28"/>
          <w:szCs w:val="28"/>
        </w:rPr>
        <w:t xml:space="preserve"> (допуски см. </w:t>
      </w:r>
      <w:r w:rsidR="006375AA" w:rsidRPr="00B524CB">
        <w:rPr>
          <w:sz w:val="28"/>
          <w:szCs w:val="28"/>
        </w:rPr>
        <w:t xml:space="preserve">пункт </w:t>
      </w:r>
      <w:r w:rsidRPr="00B524CB">
        <w:rPr>
          <w:sz w:val="28"/>
          <w:szCs w:val="28"/>
        </w:rPr>
        <w:t xml:space="preserve">3.2.2 настоящего приложения) точке R. После определения точки </w:t>
      </w:r>
      <w:r w:rsidR="005B2C44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в соответствии с </w:t>
      </w:r>
      <w:r w:rsidR="006375AA" w:rsidRPr="00B524CB">
        <w:rPr>
          <w:sz w:val="28"/>
          <w:szCs w:val="28"/>
        </w:rPr>
        <w:t xml:space="preserve">пунктами </w:t>
      </w:r>
      <w:r w:rsidRPr="00B524CB">
        <w:rPr>
          <w:sz w:val="28"/>
          <w:szCs w:val="28"/>
        </w:rPr>
        <w:t xml:space="preserve"> 4</w:t>
      </w:r>
      <w:r w:rsidR="006375AA" w:rsidRPr="00B524CB">
        <w:rPr>
          <w:sz w:val="28"/>
          <w:szCs w:val="28"/>
        </w:rPr>
        <w:t>.1</w:t>
      </w:r>
      <w:r w:rsidR="00323019">
        <w:rPr>
          <w:sz w:val="28"/>
          <w:szCs w:val="28"/>
        </w:rPr>
        <w:t>.</w:t>
      </w:r>
      <w:r w:rsidR="006375AA" w:rsidRPr="00B524CB">
        <w:rPr>
          <w:sz w:val="28"/>
          <w:szCs w:val="28"/>
        </w:rPr>
        <w:t>-4.16</w:t>
      </w:r>
      <w:r w:rsidR="00323019">
        <w:rPr>
          <w:sz w:val="28"/>
          <w:szCs w:val="28"/>
        </w:rPr>
        <w:t>.</w:t>
      </w:r>
      <w:r w:rsidRPr="00B524CB">
        <w:rPr>
          <w:sz w:val="28"/>
          <w:szCs w:val="28"/>
        </w:rPr>
        <w:t xml:space="preserve"> настоящего приложения считается, что </w:t>
      </w:r>
      <w:r w:rsidR="005B2C44" w:rsidRPr="00B524CB">
        <w:rPr>
          <w:sz w:val="28"/>
          <w:szCs w:val="28"/>
        </w:rPr>
        <w:t>э</w:t>
      </w:r>
      <w:r w:rsidRPr="00B524CB">
        <w:rPr>
          <w:sz w:val="28"/>
          <w:szCs w:val="28"/>
        </w:rPr>
        <w:t>та точка является фиксированной по отношению к подушке сиденья и перемешается вмест</w:t>
      </w:r>
      <w:r w:rsidR="00840F20" w:rsidRPr="00B524CB">
        <w:rPr>
          <w:sz w:val="28"/>
          <w:szCs w:val="28"/>
        </w:rPr>
        <w:t>е с ней при регулировании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</w:t>
      </w:r>
      <w:r w:rsidR="001D6C87" w:rsidRPr="00B524CB">
        <w:rPr>
          <w:sz w:val="28"/>
          <w:szCs w:val="28"/>
        </w:rPr>
        <w:t>;</w:t>
      </w:r>
    </w:p>
    <w:p w:rsidR="00323019" w:rsidRDefault="00F936EB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524CB">
        <w:rPr>
          <w:b/>
          <w:sz w:val="28"/>
          <w:szCs w:val="28"/>
        </w:rPr>
        <w:t>точка R или контрольная точка места для сиден</w:t>
      </w:r>
      <w:r>
        <w:rPr>
          <w:b/>
          <w:sz w:val="28"/>
          <w:szCs w:val="28"/>
        </w:rPr>
        <w:t>ь</w:t>
      </w:r>
      <w:r w:rsidRPr="00B524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524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 xml:space="preserve">условная точка, указываемая </w:t>
      </w:r>
      <w:r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предприятием</w:t>
      </w:r>
      <w:r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-</w:t>
      </w:r>
      <w:r w:rsidR="00747F6F"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 xml:space="preserve">изготовителем </w:t>
      </w:r>
      <w:r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 xml:space="preserve">места </w:t>
      </w:r>
      <w:r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сиден</w:t>
      </w:r>
      <w:r>
        <w:rPr>
          <w:sz w:val="28"/>
          <w:szCs w:val="28"/>
        </w:rPr>
        <w:t>ь</w:t>
      </w:r>
      <w:r w:rsidRPr="00B524CB">
        <w:rPr>
          <w:sz w:val="28"/>
          <w:szCs w:val="28"/>
        </w:rPr>
        <w:t>я и</w:t>
      </w:r>
      <w:r w:rsidR="00747F6F">
        <w:rPr>
          <w:sz w:val="28"/>
          <w:szCs w:val="28"/>
        </w:rPr>
        <w:t xml:space="preserve"> устанавливаемая относительно трехмерной системы координат;</w:t>
      </w:r>
    </w:p>
    <w:p w:rsidR="00323019" w:rsidRPr="00B524CB" w:rsidRDefault="00323019" w:rsidP="00323019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747F6F" w:rsidRPr="00B524CB" w:rsidRDefault="00747F6F" w:rsidP="00747F6F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B524CB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9</w:t>
      </w:r>
    </w:p>
    <w:p w:rsidR="00747F6F" w:rsidRDefault="00747F6F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10E0" w:rsidRPr="00B524CB" w:rsidRDefault="005B2C44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>линия туловища</w:t>
      </w:r>
      <w:r w:rsidR="00A319C2">
        <w:rPr>
          <w:b/>
          <w:sz w:val="28"/>
          <w:szCs w:val="28"/>
        </w:rPr>
        <w:t xml:space="preserve"> </w:t>
      </w:r>
      <w:r w:rsidRPr="00B524CB">
        <w:rPr>
          <w:sz w:val="28"/>
          <w:szCs w:val="28"/>
        </w:rPr>
        <w:t>-</w:t>
      </w:r>
      <w:r w:rsidR="00A319C2"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ц</w:t>
      </w:r>
      <w:r w:rsidR="001E10E0" w:rsidRPr="00B524CB">
        <w:rPr>
          <w:sz w:val="28"/>
          <w:szCs w:val="28"/>
        </w:rPr>
        <w:t xml:space="preserve">ентральная линия штыря объемного механизма определения точки </w:t>
      </w:r>
      <w:r w:rsidRPr="00B524CB">
        <w:rPr>
          <w:sz w:val="28"/>
          <w:szCs w:val="28"/>
        </w:rPr>
        <w:t>Н, когда ш</w:t>
      </w:r>
      <w:r w:rsidR="001E10E0" w:rsidRPr="00B524CB">
        <w:rPr>
          <w:sz w:val="28"/>
          <w:szCs w:val="28"/>
        </w:rPr>
        <w:t>тырь находится в крайнем заднем положении</w:t>
      </w:r>
      <w:r w:rsidR="001D6C87" w:rsidRPr="00B524CB">
        <w:rPr>
          <w:sz w:val="28"/>
          <w:szCs w:val="28"/>
        </w:rPr>
        <w:t>;</w:t>
      </w: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>фактический угол наклона туловища</w:t>
      </w:r>
      <w:r w:rsidR="005B2C44" w:rsidRPr="00B524CB">
        <w:rPr>
          <w:sz w:val="28"/>
          <w:szCs w:val="28"/>
        </w:rPr>
        <w:t xml:space="preserve"> - у</w:t>
      </w:r>
      <w:r w:rsidRPr="00B524CB">
        <w:rPr>
          <w:sz w:val="28"/>
          <w:szCs w:val="28"/>
        </w:rPr>
        <w:t xml:space="preserve">гол, измеряемый между вертикальной линией, проходящей через точку </w:t>
      </w:r>
      <w:r w:rsidR="005B2C44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и линией туловища посредством кругового сектора объемного механизма определения точки </w:t>
      </w:r>
      <w:r w:rsidR="001D6C87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>. Теоретически</w:t>
      </w:r>
      <w:r w:rsidR="00323019">
        <w:rPr>
          <w:sz w:val="28"/>
          <w:szCs w:val="28"/>
        </w:rPr>
        <w:t>,</w:t>
      </w:r>
      <w:r w:rsidRPr="00B524CB">
        <w:rPr>
          <w:sz w:val="28"/>
          <w:szCs w:val="28"/>
        </w:rPr>
        <w:t xml:space="preserve"> фактический угол наклона туловища соответствует конструктивному углу наклона туловища (допуски см. </w:t>
      </w:r>
      <w:r w:rsidR="006375AA" w:rsidRPr="00B524CB">
        <w:rPr>
          <w:sz w:val="28"/>
          <w:szCs w:val="28"/>
        </w:rPr>
        <w:t xml:space="preserve">пункт </w:t>
      </w:r>
      <w:r w:rsidRPr="00B524CB">
        <w:rPr>
          <w:sz w:val="28"/>
          <w:szCs w:val="28"/>
        </w:rPr>
        <w:t>3.2.2</w:t>
      </w:r>
      <w:r w:rsidR="00323019">
        <w:rPr>
          <w:sz w:val="28"/>
          <w:szCs w:val="28"/>
        </w:rPr>
        <w:t>.</w:t>
      </w:r>
      <w:r w:rsidRPr="00B524CB">
        <w:rPr>
          <w:sz w:val="28"/>
          <w:szCs w:val="28"/>
        </w:rPr>
        <w:t xml:space="preserve"> настоящего приложения)</w:t>
      </w:r>
      <w:r w:rsidR="001D6C87" w:rsidRPr="00B524CB">
        <w:rPr>
          <w:sz w:val="28"/>
          <w:szCs w:val="28"/>
        </w:rPr>
        <w:t>;</w:t>
      </w: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>конструктивный угол наклона туловища</w:t>
      </w:r>
      <w:r w:rsidR="001D6C87" w:rsidRPr="00B524CB">
        <w:rPr>
          <w:sz w:val="28"/>
          <w:szCs w:val="28"/>
        </w:rPr>
        <w:t xml:space="preserve"> - у</w:t>
      </w:r>
      <w:r w:rsidRPr="00B524CB">
        <w:rPr>
          <w:sz w:val="28"/>
          <w:szCs w:val="28"/>
        </w:rPr>
        <w:t>гол, измеряемый между вертикальной линией, проходящей через точку R, и линией туловища в положении, соответствующем констру</w:t>
      </w:r>
      <w:r w:rsidR="00840F20" w:rsidRPr="00B524CB">
        <w:rPr>
          <w:sz w:val="28"/>
          <w:szCs w:val="28"/>
        </w:rPr>
        <w:t>ктивному положению спинки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я, указанному предприятием-изготовителем транспортного средства</w:t>
      </w:r>
      <w:r w:rsidR="001D6C87" w:rsidRPr="00B524CB">
        <w:rPr>
          <w:sz w:val="28"/>
          <w:szCs w:val="28"/>
        </w:rPr>
        <w:t>;</w:t>
      </w: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>центральная плоскость водителя или пассажира</w:t>
      </w:r>
      <w:r w:rsidR="001D6C87" w:rsidRPr="00B524CB">
        <w:rPr>
          <w:b/>
          <w:sz w:val="28"/>
          <w:szCs w:val="28"/>
        </w:rPr>
        <w:t>,</w:t>
      </w:r>
      <w:r w:rsidRPr="00B524CB">
        <w:rPr>
          <w:b/>
          <w:sz w:val="28"/>
          <w:szCs w:val="28"/>
        </w:rPr>
        <w:t xml:space="preserve"> CLO</w:t>
      </w:r>
      <w:r w:rsidR="001D6C87" w:rsidRPr="00B524CB">
        <w:rPr>
          <w:sz w:val="28"/>
          <w:szCs w:val="28"/>
        </w:rPr>
        <w:t xml:space="preserve"> - с</w:t>
      </w:r>
      <w:r w:rsidRPr="00B524CB">
        <w:rPr>
          <w:sz w:val="28"/>
          <w:szCs w:val="28"/>
        </w:rPr>
        <w:t xml:space="preserve">редняя плоскость объемного механизма определения точки </w:t>
      </w:r>
      <w:r w:rsidR="001D6C87" w:rsidRPr="00B524CB">
        <w:rPr>
          <w:sz w:val="28"/>
          <w:szCs w:val="28"/>
        </w:rPr>
        <w:t>Н,</w:t>
      </w:r>
      <w:r w:rsidRPr="00B524CB">
        <w:rPr>
          <w:sz w:val="28"/>
          <w:szCs w:val="28"/>
        </w:rPr>
        <w:t xml:space="preserve"> расположенною на каждом указанном месте для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</w:t>
      </w:r>
      <w:r w:rsidR="001D6C87" w:rsidRPr="00B524CB">
        <w:rPr>
          <w:sz w:val="28"/>
          <w:szCs w:val="28"/>
        </w:rPr>
        <w:t>;</w:t>
      </w:r>
      <w:r w:rsidRPr="00B524CB">
        <w:rPr>
          <w:sz w:val="28"/>
          <w:szCs w:val="28"/>
        </w:rPr>
        <w:t xml:space="preserve"> она представлена координатой точки </w:t>
      </w:r>
      <w:r w:rsidR="001D6C87" w:rsidRPr="00B524CB">
        <w:rPr>
          <w:sz w:val="28"/>
          <w:szCs w:val="28"/>
        </w:rPr>
        <w:t xml:space="preserve">Н </w:t>
      </w:r>
      <w:r w:rsidRPr="00B524CB">
        <w:rPr>
          <w:sz w:val="28"/>
          <w:szCs w:val="28"/>
        </w:rPr>
        <w:t xml:space="preserve">относительно оси </w:t>
      </w:r>
      <w:r w:rsidR="001D6C87" w:rsidRPr="00B524CB">
        <w:rPr>
          <w:sz w:val="28"/>
          <w:szCs w:val="28"/>
          <w:lang w:val="en-US"/>
        </w:rPr>
        <w:t>Y</w:t>
      </w:r>
      <w:r w:rsidR="001D6C87" w:rsidRPr="00B524CB">
        <w:rPr>
          <w:sz w:val="28"/>
          <w:szCs w:val="28"/>
        </w:rPr>
        <w:t>.</w:t>
      </w:r>
      <w:r w:rsidRPr="00B524CB">
        <w:rPr>
          <w:sz w:val="28"/>
          <w:szCs w:val="28"/>
        </w:rPr>
        <w:t xml:space="preserve"> На отдельных сиден</w:t>
      </w:r>
      <w:r w:rsidR="00F936EB">
        <w:rPr>
          <w:sz w:val="28"/>
          <w:szCs w:val="28"/>
        </w:rPr>
        <w:t>ь</w:t>
      </w:r>
      <w:r w:rsidR="00840F20" w:rsidRPr="00B524CB">
        <w:rPr>
          <w:sz w:val="28"/>
          <w:szCs w:val="28"/>
        </w:rPr>
        <w:t>ях центральная плоскость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 совпадает с центральной плоскостью водителя или пассажира. На других сиденьях нейтральная плоскость водителя или пассажира определяется пр</w:t>
      </w:r>
      <w:r w:rsidR="001D6C87" w:rsidRPr="00B524CB">
        <w:rPr>
          <w:sz w:val="28"/>
          <w:szCs w:val="28"/>
        </w:rPr>
        <w:t>е</w:t>
      </w:r>
      <w:r w:rsidRPr="00B524CB">
        <w:rPr>
          <w:sz w:val="28"/>
          <w:szCs w:val="28"/>
        </w:rPr>
        <w:t>дприяти</w:t>
      </w:r>
      <w:r w:rsidR="001D6C87" w:rsidRPr="00B524CB">
        <w:rPr>
          <w:sz w:val="28"/>
          <w:szCs w:val="28"/>
        </w:rPr>
        <w:t>е</w:t>
      </w:r>
      <w:r w:rsidRPr="00B524CB">
        <w:rPr>
          <w:sz w:val="28"/>
          <w:szCs w:val="28"/>
        </w:rPr>
        <w:t>м-изготовит</w:t>
      </w:r>
      <w:r w:rsidR="001D6C87" w:rsidRPr="00B524CB">
        <w:rPr>
          <w:sz w:val="28"/>
          <w:szCs w:val="28"/>
        </w:rPr>
        <w:t>е</w:t>
      </w:r>
      <w:r w:rsidRPr="00B524CB">
        <w:rPr>
          <w:sz w:val="28"/>
          <w:szCs w:val="28"/>
        </w:rPr>
        <w:t>лем</w:t>
      </w:r>
      <w:r w:rsidR="001D6C87" w:rsidRPr="00B524CB">
        <w:rPr>
          <w:sz w:val="28"/>
          <w:szCs w:val="28"/>
        </w:rPr>
        <w:t>;</w:t>
      </w:r>
    </w:p>
    <w:p w:rsidR="001E10E0" w:rsidRPr="00B524CB" w:rsidRDefault="001D6C87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>трехмерная система координат</w:t>
      </w:r>
      <w:r w:rsidRPr="00B524CB">
        <w:rPr>
          <w:sz w:val="28"/>
          <w:szCs w:val="28"/>
        </w:rPr>
        <w:t xml:space="preserve"> - с</w:t>
      </w:r>
      <w:r w:rsidR="001E10E0" w:rsidRPr="00B524CB">
        <w:rPr>
          <w:sz w:val="28"/>
          <w:szCs w:val="28"/>
        </w:rPr>
        <w:t xml:space="preserve">истема, описанная в </w:t>
      </w:r>
      <w:r w:rsidR="004A6553" w:rsidRPr="00B524CB">
        <w:rPr>
          <w:sz w:val="28"/>
          <w:szCs w:val="28"/>
        </w:rPr>
        <w:t>пунктах 6.1.-6.3.</w:t>
      </w:r>
      <w:r w:rsidR="001E10E0" w:rsidRPr="00B524CB">
        <w:rPr>
          <w:sz w:val="28"/>
          <w:szCs w:val="28"/>
        </w:rPr>
        <w:t xml:space="preserve"> к настоящему приложению</w:t>
      </w:r>
      <w:r w:rsidRPr="00B524CB">
        <w:rPr>
          <w:sz w:val="28"/>
          <w:szCs w:val="28"/>
        </w:rPr>
        <w:t>;</w:t>
      </w:r>
    </w:p>
    <w:p w:rsidR="001E10E0" w:rsidRPr="00B524CB" w:rsidRDefault="001D6C87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>исходные точки отсчета</w:t>
      </w:r>
      <w:r w:rsidR="00A319C2">
        <w:rPr>
          <w:b/>
          <w:sz w:val="28"/>
          <w:szCs w:val="28"/>
        </w:rPr>
        <w:t xml:space="preserve"> </w:t>
      </w:r>
      <w:r w:rsidRPr="00B524CB">
        <w:rPr>
          <w:sz w:val="28"/>
          <w:szCs w:val="28"/>
        </w:rPr>
        <w:t>-</w:t>
      </w:r>
      <w:r w:rsidR="00A319C2"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ф</w:t>
      </w:r>
      <w:r w:rsidR="001E10E0" w:rsidRPr="00B524CB">
        <w:rPr>
          <w:sz w:val="28"/>
          <w:szCs w:val="28"/>
        </w:rPr>
        <w:t>изические точки (отверстия, плоскости, метки и углубления) на кузове транспортного средства, указанные предприятием-изготовителем</w:t>
      </w:r>
      <w:r w:rsidRPr="00B524CB">
        <w:rPr>
          <w:sz w:val="28"/>
          <w:szCs w:val="28"/>
        </w:rPr>
        <w:t>;</w:t>
      </w: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b/>
          <w:sz w:val="28"/>
          <w:szCs w:val="28"/>
        </w:rPr>
        <w:t>положение для измерения на транспортном средстве</w:t>
      </w:r>
      <w:r w:rsidR="00A319C2">
        <w:rPr>
          <w:b/>
          <w:sz w:val="28"/>
          <w:szCs w:val="28"/>
        </w:rPr>
        <w:t xml:space="preserve"> </w:t>
      </w:r>
      <w:r w:rsidR="001D6C87" w:rsidRPr="00B524CB">
        <w:rPr>
          <w:sz w:val="28"/>
          <w:szCs w:val="28"/>
        </w:rPr>
        <w:t>-</w:t>
      </w:r>
      <w:r w:rsidR="00A319C2">
        <w:rPr>
          <w:sz w:val="28"/>
          <w:szCs w:val="28"/>
        </w:rPr>
        <w:t xml:space="preserve"> </w:t>
      </w:r>
      <w:r w:rsidR="001D6C87" w:rsidRPr="00B524CB">
        <w:rPr>
          <w:sz w:val="28"/>
          <w:szCs w:val="28"/>
        </w:rPr>
        <w:t>п</w:t>
      </w:r>
      <w:r w:rsidRPr="00B524CB">
        <w:rPr>
          <w:sz w:val="28"/>
          <w:szCs w:val="28"/>
        </w:rPr>
        <w:t>оложение транспортного средства, определенное координатами исходных точек отсчета в трехмерной системе координат.</w:t>
      </w:r>
    </w:p>
    <w:p w:rsidR="007312A2" w:rsidRPr="00B524CB" w:rsidRDefault="007312A2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3</w:t>
      </w:r>
      <w:r w:rsidR="007312A2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>Предписания</w:t>
      </w:r>
      <w:r w:rsidR="007312A2" w:rsidRPr="00B524CB">
        <w:rPr>
          <w:sz w:val="28"/>
          <w:szCs w:val="28"/>
        </w:rPr>
        <w:t>.</w:t>
      </w:r>
    </w:p>
    <w:p w:rsidR="007312A2" w:rsidRPr="00B524CB" w:rsidRDefault="007312A2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0E0" w:rsidRPr="00B524CB" w:rsidRDefault="001E10E0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3.1</w:t>
      </w:r>
      <w:r w:rsidR="007312A2" w:rsidRPr="00B524CB">
        <w:rPr>
          <w:sz w:val="28"/>
          <w:szCs w:val="28"/>
        </w:rPr>
        <w:t>.</w:t>
      </w:r>
      <w:r w:rsidRPr="00B524CB">
        <w:rPr>
          <w:sz w:val="28"/>
          <w:szCs w:val="28"/>
        </w:rPr>
        <w:t xml:space="preserve"> Представление данных</w:t>
      </w:r>
      <w:r w:rsidR="007312A2" w:rsidRPr="00B524CB">
        <w:rPr>
          <w:sz w:val="28"/>
          <w:szCs w:val="28"/>
        </w:rPr>
        <w:t>.</w:t>
      </w:r>
    </w:p>
    <w:p w:rsidR="007312A2" w:rsidRPr="00B524CB" w:rsidRDefault="007312A2" w:rsidP="001E10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0E0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 xml:space="preserve">3.1.1. </w:t>
      </w:r>
      <w:r w:rsidR="001E10E0" w:rsidRPr="00B524CB">
        <w:rPr>
          <w:sz w:val="28"/>
          <w:szCs w:val="28"/>
        </w:rPr>
        <w:t>Для каждого места для сиден</w:t>
      </w:r>
      <w:r w:rsidR="00F936EB">
        <w:rPr>
          <w:sz w:val="28"/>
          <w:szCs w:val="28"/>
        </w:rPr>
        <w:t>ь</w:t>
      </w:r>
      <w:r w:rsidR="001E10E0" w:rsidRPr="00B524CB">
        <w:rPr>
          <w:sz w:val="28"/>
          <w:szCs w:val="28"/>
        </w:rPr>
        <w:t>я, контрольные параметры которого будут использованы для проверки соответствия положениям настоящ</w:t>
      </w:r>
      <w:r w:rsidR="000112B5">
        <w:rPr>
          <w:sz w:val="28"/>
          <w:szCs w:val="28"/>
        </w:rPr>
        <w:t>его</w:t>
      </w:r>
      <w:r w:rsidR="001E10E0" w:rsidRPr="00B524CB">
        <w:rPr>
          <w:sz w:val="28"/>
          <w:szCs w:val="28"/>
        </w:rPr>
        <w:t xml:space="preserve"> П</w:t>
      </w:r>
      <w:r w:rsidR="000112B5">
        <w:rPr>
          <w:sz w:val="28"/>
          <w:szCs w:val="28"/>
        </w:rPr>
        <w:t>о</w:t>
      </w:r>
      <w:r w:rsidR="001E10E0" w:rsidRPr="00B524CB">
        <w:rPr>
          <w:sz w:val="28"/>
          <w:szCs w:val="28"/>
        </w:rPr>
        <w:t>р</w:t>
      </w:r>
      <w:r w:rsidR="000112B5">
        <w:rPr>
          <w:sz w:val="28"/>
          <w:szCs w:val="28"/>
        </w:rPr>
        <w:t>ядка</w:t>
      </w:r>
      <w:r w:rsidR="001E10E0" w:rsidRPr="00B524CB">
        <w:rPr>
          <w:sz w:val="28"/>
          <w:szCs w:val="28"/>
        </w:rPr>
        <w:t>, представляются все или соответствующая выборка:</w:t>
      </w: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координаты точки R относительно трехмерной системы координат;</w:t>
      </w: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конструктивный угол наклона туловища;</w:t>
      </w:r>
    </w:p>
    <w:p w:rsidR="007312A2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все указания, не</w:t>
      </w:r>
      <w:r w:rsidR="00840F20" w:rsidRPr="00B524CB">
        <w:rPr>
          <w:sz w:val="28"/>
          <w:szCs w:val="28"/>
        </w:rPr>
        <w:t>обходимые для регулировки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 (если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е регулируе</w:t>
      </w:r>
      <w:r w:rsidR="00F2225B" w:rsidRPr="00B524CB">
        <w:rPr>
          <w:sz w:val="28"/>
          <w:szCs w:val="28"/>
        </w:rPr>
        <w:t>тся</w:t>
      </w:r>
      <w:r w:rsidRPr="00B524CB">
        <w:rPr>
          <w:sz w:val="28"/>
          <w:szCs w:val="28"/>
        </w:rPr>
        <w:t>) и установки его в положение дл</w:t>
      </w:r>
      <w:r w:rsidR="000112B5">
        <w:rPr>
          <w:sz w:val="28"/>
          <w:szCs w:val="28"/>
        </w:rPr>
        <w:t xml:space="preserve">я измерения, определенное в пункте 4.3. </w:t>
      </w:r>
      <w:r w:rsidRPr="00B524CB">
        <w:rPr>
          <w:sz w:val="28"/>
          <w:szCs w:val="28"/>
        </w:rPr>
        <w:t>настоящего приложения.</w:t>
      </w:r>
    </w:p>
    <w:p w:rsidR="00747F6F" w:rsidRDefault="00747F6F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F6F" w:rsidRPr="00B524CB" w:rsidRDefault="00747F6F" w:rsidP="00747F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3.2. Соотношение полученных данных и конструктивных спецификаций.</w:t>
      </w:r>
    </w:p>
    <w:p w:rsidR="00747F6F" w:rsidRPr="00B524CB" w:rsidRDefault="00747F6F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32B5" w:rsidRPr="00B524CB" w:rsidRDefault="008132B5" w:rsidP="008132B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524CB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9</w:t>
      </w:r>
    </w:p>
    <w:p w:rsidR="008132B5" w:rsidRPr="00B524CB" w:rsidRDefault="008132B5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3.2.1</w:t>
      </w:r>
      <w:r w:rsidR="00F2225B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 xml:space="preserve">Координаты точки </w:t>
      </w:r>
      <w:r w:rsidR="00F2225B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и значение фактического угла наклона туловища, устано</w:t>
      </w:r>
      <w:r w:rsidR="00F2225B" w:rsidRPr="00B524CB">
        <w:rPr>
          <w:sz w:val="28"/>
          <w:szCs w:val="28"/>
        </w:rPr>
        <w:t>вл</w:t>
      </w:r>
      <w:r w:rsidRPr="00B524CB">
        <w:rPr>
          <w:sz w:val="28"/>
          <w:szCs w:val="28"/>
        </w:rPr>
        <w:t>енные в соответствии с разделом 4 настоящего приложения, сравнива</w:t>
      </w:r>
      <w:r w:rsidR="00F2225B" w:rsidRPr="00B524CB">
        <w:rPr>
          <w:sz w:val="28"/>
          <w:szCs w:val="28"/>
        </w:rPr>
        <w:t>ют</w:t>
      </w:r>
      <w:r w:rsidRPr="00B524CB">
        <w:rPr>
          <w:sz w:val="28"/>
          <w:szCs w:val="28"/>
        </w:rPr>
        <w:t>ся соо</w:t>
      </w:r>
      <w:r w:rsidR="00F2225B" w:rsidRPr="00B524CB">
        <w:rPr>
          <w:sz w:val="28"/>
          <w:szCs w:val="28"/>
        </w:rPr>
        <w:t>т</w:t>
      </w:r>
      <w:r w:rsidRPr="00B524CB">
        <w:rPr>
          <w:sz w:val="28"/>
          <w:szCs w:val="28"/>
        </w:rPr>
        <w:t>в</w:t>
      </w:r>
      <w:r w:rsidR="00F2225B" w:rsidRPr="00B524CB">
        <w:rPr>
          <w:sz w:val="28"/>
          <w:szCs w:val="28"/>
        </w:rPr>
        <w:t>ет</w:t>
      </w:r>
      <w:r w:rsidRPr="00B524CB">
        <w:rPr>
          <w:sz w:val="28"/>
          <w:szCs w:val="28"/>
        </w:rPr>
        <w:t>ств</w:t>
      </w:r>
      <w:r w:rsidR="00F2225B" w:rsidRPr="00B524CB">
        <w:rPr>
          <w:sz w:val="28"/>
          <w:szCs w:val="28"/>
        </w:rPr>
        <w:t>е</w:t>
      </w:r>
      <w:r w:rsidRPr="00B524CB">
        <w:rPr>
          <w:sz w:val="28"/>
          <w:szCs w:val="28"/>
        </w:rPr>
        <w:t>нно с координатами точки R и значением конс</w:t>
      </w:r>
      <w:r w:rsidR="00F2225B" w:rsidRPr="00B524CB">
        <w:rPr>
          <w:sz w:val="28"/>
          <w:szCs w:val="28"/>
        </w:rPr>
        <w:t>т</w:t>
      </w:r>
      <w:r w:rsidRPr="00B524CB">
        <w:rPr>
          <w:sz w:val="28"/>
          <w:szCs w:val="28"/>
        </w:rPr>
        <w:t>руктивно</w:t>
      </w:r>
      <w:r w:rsidR="00F2225B" w:rsidRPr="00B524CB">
        <w:rPr>
          <w:sz w:val="28"/>
          <w:szCs w:val="28"/>
        </w:rPr>
        <w:t>го</w:t>
      </w:r>
      <w:r w:rsidRPr="00B524CB">
        <w:rPr>
          <w:sz w:val="28"/>
          <w:szCs w:val="28"/>
        </w:rPr>
        <w:t xml:space="preserve"> угла наклона туловища, указанными </w:t>
      </w:r>
      <w:r w:rsidR="00F2225B" w:rsidRPr="00B524CB">
        <w:rPr>
          <w:sz w:val="28"/>
          <w:szCs w:val="28"/>
        </w:rPr>
        <w:t>п</w:t>
      </w:r>
      <w:r w:rsidRPr="00B524CB">
        <w:rPr>
          <w:sz w:val="28"/>
          <w:szCs w:val="28"/>
        </w:rPr>
        <w:t>р</w:t>
      </w:r>
      <w:r w:rsidR="00F2225B" w:rsidRPr="00B524CB">
        <w:rPr>
          <w:sz w:val="28"/>
          <w:szCs w:val="28"/>
        </w:rPr>
        <w:t>е</w:t>
      </w:r>
      <w:r w:rsidRPr="00B524CB">
        <w:rPr>
          <w:sz w:val="28"/>
          <w:szCs w:val="28"/>
        </w:rPr>
        <w:t>дприяти</w:t>
      </w:r>
      <w:r w:rsidR="00F2225B" w:rsidRPr="00B524CB">
        <w:rPr>
          <w:sz w:val="28"/>
          <w:szCs w:val="28"/>
        </w:rPr>
        <w:t>е</w:t>
      </w:r>
      <w:r w:rsidRPr="00B524CB">
        <w:rPr>
          <w:sz w:val="28"/>
          <w:szCs w:val="28"/>
        </w:rPr>
        <w:t>м-</w:t>
      </w:r>
      <w:r w:rsidR="00F2225B" w:rsidRPr="00B524CB">
        <w:rPr>
          <w:sz w:val="28"/>
          <w:szCs w:val="28"/>
        </w:rPr>
        <w:t>и</w:t>
      </w:r>
      <w:r w:rsidRPr="00B524CB">
        <w:rPr>
          <w:sz w:val="28"/>
          <w:szCs w:val="28"/>
        </w:rPr>
        <w:t>зготовителем.</w:t>
      </w:r>
    </w:p>
    <w:p w:rsidR="005B7438" w:rsidRPr="00B524CB" w:rsidRDefault="005B7438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3.2.2</w:t>
      </w:r>
      <w:r w:rsidR="00F2225B" w:rsidRPr="00B524CB">
        <w:rPr>
          <w:sz w:val="28"/>
          <w:szCs w:val="28"/>
        </w:rPr>
        <w:t xml:space="preserve">. </w:t>
      </w:r>
      <w:proofErr w:type="gramStart"/>
      <w:r w:rsidRPr="00B524CB">
        <w:rPr>
          <w:sz w:val="28"/>
          <w:szCs w:val="28"/>
        </w:rPr>
        <w:t xml:space="preserve">Относительное положение точки R и точки </w:t>
      </w:r>
      <w:r w:rsidR="00F2225B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и соотношение между конструктивным углом наклона туловища и фактическим углом наклона туловища считаются удовлетворительными для рассматриваемого места для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 xml:space="preserve">я, если точка </w:t>
      </w:r>
      <w:r w:rsidR="00F2225B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>, определенная ее координатами, находится в пределах квадрата, горизонтальные и вер</w:t>
      </w:r>
      <w:r w:rsidR="00F2225B" w:rsidRPr="00B524CB">
        <w:rPr>
          <w:sz w:val="28"/>
          <w:szCs w:val="28"/>
        </w:rPr>
        <w:t>т</w:t>
      </w:r>
      <w:r w:rsidRPr="00B524CB">
        <w:rPr>
          <w:sz w:val="28"/>
          <w:szCs w:val="28"/>
        </w:rPr>
        <w:t xml:space="preserve">икальные стороны которого, равные 50 мм, имеют диагонали, пересекающиеся в точке </w:t>
      </w:r>
      <w:r w:rsidR="00F2225B" w:rsidRPr="00B524CB">
        <w:rPr>
          <w:sz w:val="28"/>
          <w:szCs w:val="28"/>
          <w:lang w:val="en-US"/>
        </w:rPr>
        <w:t>R</w:t>
      </w:r>
      <w:r w:rsidRPr="00B524CB">
        <w:rPr>
          <w:sz w:val="28"/>
          <w:szCs w:val="28"/>
        </w:rPr>
        <w:t>, и если фактический угол наклона туловища не отличается от конструктивного</w:t>
      </w:r>
      <w:proofErr w:type="gramEnd"/>
      <w:r w:rsidRPr="00B524CB">
        <w:rPr>
          <w:sz w:val="28"/>
          <w:szCs w:val="28"/>
        </w:rPr>
        <w:t xml:space="preserve"> угла наклона туловища более чем на 5</w:t>
      </w:r>
      <w:r w:rsidR="000112B5" w:rsidRPr="00B524CB">
        <w:rPr>
          <w:sz w:val="28"/>
          <w:szCs w:val="28"/>
        </w:rPr>
        <w:t>°</w:t>
      </w:r>
      <w:r w:rsidRPr="00B524CB">
        <w:rPr>
          <w:sz w:val="28"/>
          <w:szCs w:val="28"/>
        </w:rPr>
        <w:t>.</w:t>
      </w:r>
    </w:p>
    <w:p w:rsidR="005B7438" w:rsidRPr="00B524CB" w:rsidRDefault="005B7438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3.2.3</w:t>
      </w:r>
      <w:r w:rsidR="00F2225B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>В случае удовлетворения этих условий точка R и конструктивный угол наклона туловища используются для проверки соответствия положения</w:t>
      </w:r>
      <w:r w:rsidR="00F2225B" w:rsidRPr="00B524CB">
        <w:rPr>
          <w:sz w:val="28"/>
          <w:szCs w:val="28"/>
        </w:rPr>
        <w:t>м</w:t>
      </w:r>
      <w:r w:rsidR="00A319C2">
        <w:rPr>
          <w:sz w:val="28"/>
          <w:szCs w:val="28"/>
        </w:rPr>
        <w:t xml:space="preserve"> </w:t>
      </w:r>
      <w:r w:rsidR="000112B5" w:rsidRPr="00B524CB">
        <w:rPr>
          <w:sz w:val="28"/>
          <w:szCs w:val="28"/>
        </w:rPr>
        <w:t>настоящ</w:t>
      </w:r>
      <w:r w:rsidR="000112B5">
        <w:rPr>
          <w:sz w:val="28"/>
          <w:szCs w:val="28"/>
        </w:rPr>
        <w:t>его</w:t>
      </w:r>
      <w:r w:rsidR="000112B5" w:rsidRPr="00B524CB">
        <w:rPr>
          <w:sz w:val="28"/>
          <w:szCs w:val="28"/>
        </w:rPr>
        <w:t xml:space="preserve"> П</w:t>
      </w:r>
      <w:r w:rsidR="000112B5">
        <w:rPr>
          <w:sz w:val="28"/>
          <w:szCs w:val="28"/>
        </w:rPr>
        <w:t>о</w:t>
      </w:r>
      <w:r w:rsidR="000112B5" w:rsidRPr="00B524CB">
        <w:rPr>
          <w:sz w:val="28"/>
          <w:szCs w:val="28"/>
        </w:rPr>
        <w:t>р</w:t>
      </w:r>
      <w:r w:rsidR="000112B5">
        <w:rPr>
          <w:sz w:val="28"/>
          <w:szCs w:val="28"/>
        </w:rPr>
        <w:t>ядка</w:t>
      </w:r>
      <w:r w:rsidRPr="00B524CB">
        <w:rPr>
          <w:sz w:val="28"/>
          <w:szCs w:val="28"/>
        </w:rPr>
        <w:t>.</w:t>
      </w:r>
    </w:p>
    <w:p w:rsidR="005B7438" w:rsidRPr="00B524CB" w:rsidRDefault="005B7438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3.2.4</w:t>
      </w:r>
      <w:r w:rsidR="00F2225B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 xml:space="preserve">Если точка Н или фактический угол наклона туловища не соответствуют требованиям </w:t>
      </w:r>
      <w:r w:rsidR="006375AA" w:rsidRPr="00B524CB">
        <w:rPr>
          <w:sz w:val="28"/>
          <w:szCs w:val="28"/>
        </w:rPr>
        <w:t xml:space="preserve">пункта </w:t>
      </w:r>
      <w:r w:rsidRPr="00B524CB">
        <w:rPr>
          <w:sz w:val="28"/>
          <w:szCs w:val="28"/>
        </w:rPr>
        <w:t>3.2.2</w:t>
      </w:r>
      <w:r w:rsidR="000112B5">
        <w:rPr>
          <w:sz w:val="28"/>
          <w:szCs w:val="28"/>
        </w:rPr>
        <w:t>.</w:t>
      </w:r>
      <w:r w:rsidRPr="00B524CB">
        <w:rPr>
          <w:sz w:val="28"/>
          <w:szCs w:val="28"/>
        </w:rPr>
        <w:t xml:space="preserve"> настоящего приложения, то точка </w:t>
      </w:r>
      <w:r w:rsidR="00F2225B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и фактический угол наклона туловища определяются еще два раза (всего три раза). Если результаты двух из этих трех измерений удовлетворяют требованиям, то применяются требования </w:t>
      </w:r>
      <w:r w:rsidR="006375AA" w:rsidRPr="00B524CB">
        <w:rPr>
          <w:sz w:val="28"/>
          <w:szCs w:val="28"/>
        </w:rPr>
        <w:t xml:space="preserve">пункта </w:t>
      </w:r>
      <w:r w:rsidRPr="00B524CB">
        <w:rPr>
          <w:sz w:val="28"/>
          <w:szCs w:val="28"/>
        </w:rPr>
        <w:t>3.2.3</w:t>
      </w:r>
      <w:r w:rsidR="000112B5">
        <w:rPr>
          <w:sz w:val="28"/>
          <w:szCs w:val="28"/>
        </w:rPr>
        <w:t>.</w:t>
      </w:r>
      <w:r w:rsidRPr="00B524CB">
        <w:rPr>
          <w:sz w:val="28"/>
          <w:szCs w:val="28"/>
        </w:rPr>
        <w:t xml:space="preserve"> настоящего приложения.</w:t>
      </w:r>
    </w:p>
    <w:p w:rsidR="005B7438" w:rsidRPr="00B524CB" w:rsidRDefault="005B7438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3.2.5</w:t>
      </w:r>
      <w:r w:rsidR="00F2225B" w:rsidRPr="00B524CB">
        <w:rPr>
          <w:sz w:val="28"/>
          <w:szCs w:val="28"/>
        </w:rPr>
        <w:t xml:space="preserve">. </w:t>
      </w:r>
      <w:proofErr w:type="gramStart"/>
      <w:r w:rsidR="00F2225B" w:rsidRPr="00B524CB">
        <w:rPr>
          <w:sz w:val="28"/>
          <w:szCs w:val="28"/>
        </w:rPr>
        <w:t>Е</w:t>
      </w:r>
      <w:r w:rsidRPr="00B524CB">
        <w:rPr>
          <w:sz w:val="28"/>
          <w:szCs w:val="28"/>
        </w:rPr>
        <w:t>сли результаты, по меньшей мер</w:t>
      </w:r>
      <w:r w:rsidR="0072473D" w:rsidRPr="00B524CB">
        <w:rPr>
          <w:sz w:val="28"/>
          <w:szCs w:val="28"/>
        </w:rPr>
        <w:t>е</w:t>
      </w:r>
      <w:r w:rsidRPr="00B524CB">
        <w:rPr>
          <w:sz w:val="28"/>
          <w:szCs w:val="28"/>
        </w:rPr>
        <w:t xml:space="preserve">, двух из трех измерений, определенных в </w:t>
      </w:r>
      <w:r w:rsidR="006375AA" w:rsidRPr="00B524CB">
        <w:rPr>
          <w:sz w:val="28"/>
          <w:szCs w:val="28"/>
        </w:rPr>
        <w:t xml:space="preserve">пункте </w:t>
      </w:r>
      <w:r w:rsidRPr="00B524CB">
        <w:rPr>
          <w:sz w:val="28"/>
          <w:szCs w:val="28"/>
        </w:rPr>
        <w:t>3.2.4</w:t>
      </w:r>
      <w:r w:rsidR="000112B5">
        <w:rPr>
          <w:sz w:val="28"/>
          <w:szCs w:val="28"/>
        </w:rPr>
        <w:t>.</w:t>
      </w:r>
      <w:r w:rsidRPr="00B524CB">
        <w:rPr>
          <w:sz w:val="28"/>
          <w:szCs w:val="28"/>
        </w:rPr>
        <w:t xml:space="preserve"> настоящего приложения, не удовлетворяю</w:t>
      </w:r>
      <w:r w:rsidR="0072473D" w:rsidRPr="00B524CB">
        <w:rPr>
          <w:sz w:val="28"/>
          <w:szCs w:val="28"/>
        </w:rPr>
        <w:t>т</w:t>
      </w:r>
      <w:r w:rsidRPr="00B524CB">
        <w:rPr>
          <w:sz w:val="28"/>
          <w:szCs w:val="28"/>
        </w:rPr>
        <w:t xml:space="preserve"> требованиям 3.2.3</w:t>
      </w:r>
      <w:r w:rsidR="000112B5">
        <w:rPr>
          <w:sz w:val="28"/>
          <w:szCs w:val="28"/>
        </w:rPr>
        <w:t>.</w:t>
      </w:r>
      <w:r w:rsidRPr="00B524CB">
        <w:rPr>
          <w:sz w:val="28"/>
          <w:szCs w:val="28"/>
        </w:rPr>
        <w:t xml:space="preserve"> настояще</w:t>
      </w:r>
      <w:r w:rsidR="00840F20" w:rsidRPr="00B524CB">
        <w:rPr>
          <w:sz w:val="28"/>
          <w:szCs w:val="28"/>
        </w:rPr>
        <w:t>го</w:t>
      </w:r>
      <w:r w:rsidRPr="00B524CB">
        <w:rPr>
          <w:sz w:val="28"/>
          <w:szCs w:val="28"/>
        </w:rPr>
        <w:t xml:space="preserve"> приложения или если проверка невозможна в связи с тем, что предприятие</w:t>
      </w:r>
      <w:r w:rsidR="0072473D" w:rsidRPr="00B524CB">
        <w:rPr>
          <w:sz w:val="28"/>
          <w:szCs w:val="28"/>
        </w:rPr>
        <w:t>-</w:t>
      </w:r>
      <w:r w:rsidRPr="00B524CB">
        <w:rPr>
          <w:sz w:val="28"/>
          <w:szCs w:val="28"/>
        </w:rPr>
        <w:t xml:space="preserve">изготовитель транспортного средства не представил данных, касающихся положения точки R или конструктивного угла наклона туловища, может использоваться </w:t>
      </w:r>
      <w:proofErr w:type="spellStart"/>
      <w:r w:rsidRPr="00B524CB">
        <w:rPr>
          <w:sz w:val="28"/>
          <w:szCs w:val="28"/>
        </w:rPr>
        <w:t>центроида</w:t>
      </w:r>
      <w:proofErr w:type="spellEnd"/>
      <w:r w:rsidRPr="00B524CB">
        <w:rPr>
          <w:sz w:val="28"/>
          <w:szCs w:val="28"/>
        </w:rPr>
        <w:t xml:space="preserve"> трех полученных точек или средние значения трех измерений углов, которые будут считаться</w:t>
      </w:r>
      <w:proofErr w:type="gramEnd"/>
      <w:r w:rsidR="00A319C2">
        <w:rPr>
          <w:sz w:val="28"/>
          <w:szCs w:val="28"/>
        </w:rPr>
        <w:t xml:space="preserve"> </w:t>
      </w:r>
      <w:proofErr w:type="gramStart"/>
      <w:r w:rsidRPr="00B524CB">
        <w:rPr>
          <w:sz w:val="28"/>
          <w:szCs w:val="28"/>
        </w:rPr>
        <w:t>приемлемыми</w:t>
      </w:r>
      <w:proofErr w:type="gramEnd"/>
      <w:r w:rsidRPr="00B524CB">
        <w:rPr>
          <w:sz w:val="28"/>
          <w:szCs w:val="28"/>
        </w:rPr>
        <w:t xml:space="preserve"> во всех случаях, когда в настоящ</w:t>
      </w:r>
      <w:r w:rsidR="0072473D" w:rsidRPr="00B524CB">
        <w:rPr>
          <w:sz w:val="28"/>
          <w:szCs w:val="28"/>
        </w:rPr>
        <w:t>ем</w:t>
      </w:r>
      <w:r w:rsidR="00A319C2">
        <w:rPr>
          <w:sz w:val="28"/>
          <w:szCs w:val="28"/>
        </w:rPr>
        <w:t xml:space="preserve"> </w:t>
      </w:r>
      <w:r w:rsidR="0072473D" w:rsidRPr="00B524CB">
        <w:rPr>
          <w:sz w:val="28"/>
          <w:szCs w:val="28"/>
        </w:rPr>
        <w:t>приложении</w:t>
      </w:r>
      <w:r w:rsidRPr="00B524CB">
        <w:rPr>
          <w:sz w:val="28"/>
          <w:szCs w:val="28"/>
        </w:rPr>
        <w:t xml:space="preserve"> упоминается точка R или конструктивный угол наклона туловища.</w:t>
      </w:r>
    </w:p>
    <w:p w:rsidR="0072473D" w:rsidRPr="00B524CB" w:rsidRDefault="0072473D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</w:t>
      </w:r>
      <w:r w:rsidR="00C31AEB" w:rsidRPr="00B524CB">
        <w:rPr>
          <w:sz w:val="28"/>
          <w:szCs w:val="28"/>
        </w:rPr>
        <w:t>.</w:t>
      </w:r>
      <w:r w:rsidRPr="00B524CB">
        <w:rPr>
          <w:sz w:val="28"/>
          <w:szCs w:val="28"/>
        </w:rPr>
        <w:t xml:space="preserve"> Порядок определения точки </w:t>
      </w:r>
      <w:r w:rsidR="0072473D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и фактического угла наклона туловища</w:t>
      </w:r>
      <w:r w:rsidR="0072473D" w:rsidRPr="00B524CB">
        <w:rPr>
          <w:sz w:val="28"/>
          <w:szCs w:val="28"/>
        </w:rPr>
        <w:t>.</w:t>
      </w:r>
    </w:p>
    <w:p w:rsidR="0072473D" w:rsidRPr="00B524CB" w:rsidRDefault="0072473D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12B5" w:rsidRDefault="007312A2" w:rsidP="000112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4.1</w:t>
      </w:r>
      <w:r w:rsidR="0072473D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 xml:space="preserve">Испытуемое транспортное средство должно быть выдержано при температуре (20± 10) </w:t>
      </w:r>
      <w:r w:rsidR="00311657" w:rsidRPr="00B524CB">
        <w:rPr>
          <w:sz w:val="28"/>
          <w:szCs w:val="28"/>
        </w:rPr>
        <w:t>°</w:t>
      </w:r>
      <w:proofErr w:type="gramStart"/>
      <w:r w:rsidRPr="00B524CB">
        <w:rPr>
          <w:sz w:val="28"/>
          <w:szCs w:val="28"/>
        </w:rPr>
        <w:t>С</w:t>
      </w:r>
      <w:proofErr w:type="gramEnd"/>
      <w:r w:rsidR="00A319C2">
        <w:rPr>
          <w:sz w:val="28"/>
          <w:szCs w:val="28"/>
        </w:rPr>
        <w:t xml:space="preserve"> </w:t>
      </w:r>
      <w:proofErr w:type="gramStart"/>
      <w:r w:rsidRPr="00B524CB">
        <w:rPr>
          <w:sz w:val="28"/>
          <w:szCs w:val="28"/>
        </w:rPr>
        <w:t>по</w:t>
      </w:r>
      <w:proofErr w:type="gramEnd"/>
      <w:r w:rsidRPr="00B524CB">
        <w:rPr>
          <w:sz w:val="28"/>
          <w:szCs w:val="28"/>
        </w:rPr>
        <w:t xml:space="preserve"> выбору предприятия-изготовителя, для того чтобы температура материала, из которого изготовлены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 xml:space="preserve">я, достигла комнатной. </w:t>
      </w:r>
    </w:p>
    <w:p w:rsidR="00747F6F" w:rsidRDefault="00747F6F" w:rsidP="000112B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747F6F" w:rsidRDefault="00747F6F" w:rsidP="000112B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0112B5" w:rsidRPr="00B524CB" w:rsidRDefault="000112B5" w:rsidP="000112B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524CB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9</w:t>
      </w:r>
    </w:p>
    <w:p w:rsidR="000112B5" w:rsidRDefault="000112B5" w:rsidP="000112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2A2" w:rsidRPr="00B524CB" w:rsidRDefault="007312A2" w:rsidP="000112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Если испытуемое сиденье никогда не использовалось, то на него необходимо поместить дважды в течение минуты человека или у</w:t>
      </w:r>
      <w:r w:rsidR="00311657" w:rsidRPr="00B524CB">
        <w:rPr>
          <w:sz w:val="28"/>
          <w:szCs w:val="28"/>
        </w:rPr>
        <w:t>стройство массой от 70 до 80 кг,</w:t>
      </w:r>
      <w:r w:rsidRPr="00B524CB">
        <w:rPr>
          <w:sz w:val="28"/>
          <w:szCs w:val="28"/>
        </w:rPr>
        <w:t xml:space="preserve"> для то</w:t>
      </w:r>
      <w:r w:rsidR="00311657" w:rsidRPr="00B524CB">
        <w:rPr>
          <w:sz w:val="28"/>
          <w:szCs w:val="28"/>
        </w:rPr>
        <w:t>го</w:t>
      </w:r>
      <w:r w:rsidRPr="00B524CB">
        <w:rPr>
          <w:sz w:val="28"/>
          <w:szCs w:val="28"/>
        </w:rPr>
        <w:t xml:space="preserve"> чтобы размять подушку сиден</w:t>
      </w:r>
      <w:r w:rsidR="001F0FE0" w:rsidRPr="00B524CB">
        <w:rPr>
          <w:sz w:val="28"/>
          <w:szCs w:val="28"/>
        </w:rPr>
        <w:t>и</w:t>
      </w:r>
      <w:r w:rsidRPr="00B524CB">
        <w:rPr>
          <w:sz w:val="28"/>
          <w:szCs w:val="28"/>
        </w:rPr>
        <w:t xml:space="preserve">я и спинку. По просьбе предприятия-изготовителя все комплекты сидений выдерживают в ненагруженном состоянии в течение, по крайней мере, 30 мин до установки на них объемного механизма определения точки </w:t>
      </w:r>
      <w:r w:rsidR="00311657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>.</w:t>
      </w:r>
    </w:p>
    <w:p w:rsidR="008132B5" w:rsidRPr="00B524CB" w:rsidRDefault="008132B5" w:rsidP="008132B5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4.2</w:t>
      </w:r>
      <w:r w:rsidR="00311657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>Транспортное средство должно занять положение для измерения, определенное в</w:t>
      </w:r>
      <w:r w:rsidR="006375AA" w:rsidRPr="00B524CB">
        <w:rPr>
          <w:sz w:val="28"/>
          <w:szCs w:val="28"/>
        </w:rPr>
        <w:t xml:space="preserve"> абзаце шестнадцатом пункта второго</w:t>
      </w:r>
      <w:r w:rsidRPr="00B524CB">
        <w:rPr>
          <w:sz w:val="28"/>
          <w:szCs w:val="28"/>
        </w:rPr>
        <w:t xml:space="preserve"> настоящего приложения.</w:t>
      </w:r>
    </w:p>
    <w:p w:rsidR="001F0FE0" w:rsidRPr="00B524CB" w:rsidRDefault="001F0FE0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4.3</w:t>
      </w:r>
      <w:r w:rsidR="00311657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>Если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е является регулируемым, то оно устанавливается сначала в крайнее заднее</w:t>
      </w:r>
      <w:r w:rsidR="00311657" w:rsidRPr="00B524CB">
        <w:rPr>
          <w:sz w:val="28"/>
          <w:szCs w:val="28"/>
        </w:rPr>
        <w:t xml:space="preserve"> -</w:t>
      </w:r>
      <w:r w:rsidRPr="00B524CB">
        <w:rPr>
          <w:sz w:val="28"/>
          <w:szCs w:val="28"/>
        </w:rPr>
        <w:t xml:space="preserve"> нормальное при управлении или использовании </w:t>
      </w:r>
      <w:r w:rsidR="00311657" w:rsidRPr="00B524CB">
        <w:rPr>
          <w:sz w:val="28"/>
          <w:szCs w:val="28"/>
        </w:rPr>
        <w:t>-</w:t>
      </w:r>
      <w:r w:rsidRPr="00B524CB">
        <w:rPr>
          <w:sz w:val="28"/>
          <w:szCs w:val="28"/>
        </w:rPr>
        <w:t xml:space="preserve"> положение, предусмотренное предприятием</w:t>
      </w:r>
      <w:r w:rsidR="00311657" w:rsidRPr="00B524CB">
        <w:rPr>
          <w:sz w:val="28"/>
          <w:szCs w:val="28"/>
        </w:rPr>
        <w:t>-изготовителем транс</w:t>
      </w:r>
      <w:r w:rsidRPr="00B524CB">
        <w:rPr>
          <w:sz w:val="28"/>
          <w:szCs w:val="28"/>
        </w:rPr>
        <w:t>пор</w:t>
      </w:r>
      <w:r w:rsidR="00311657" w:rsidRPr="00B524CB">
        <w:rPr>
          <w:sz w:val="28"/>
          <w:szCs w:val="28"/>
        </w:rPr>
        <w:t>т</w:t>
      </w:r>
      <w:r w:rsidRPr="00B524CB">
        <w:rPr>
          <w:sz w:val="28"/>
          <w:szCs w:val="28"/>
        </w:rPr>
        <w:t xml:space="preserve">ного средства, за счет одного лишь </w:t>
      </w:r>
      <w:r w:rsidR="001F0FE0" w:rsidRPr="00B524CB">
        <w:rPr>
          <w:sz w:val="28"/>
          <w:szCs w:val="28"/>
        </w:rPr>
        <w:t>продольного регулирования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 и без его перемещения, предусмотренного для целей, иных, чем нормальное управление или использование. В случае наличия других способов регулирования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 (вер</w:t>
      </w:r>
      <w:r w:rsidR="00311657" w:rsidRPr="00B524CB">
        <w:rPr>
          <w:sz w:val="28"/>
          <w:szCs w:val="28"/>
        </w:rPr>
        <w:t>ти</w:t>
      </w:r>
      <w:r w:rsidRPr="00B524CB">
        <w:rPr>
          <w:sz w:val="28"/>
          <w:szCs w:val="28"/>
        </w:rPr>
        <w:t xml:space="preserve">кального, угла наклона спинки и </w:t>
      </w:r>
      <w:r w:rsidR="00311657" w:rsidRPr="00B524CB">
        <w:rPr>
          <w:sz w:val="28"/>
          <w:szCs w:val="28"/>
        </w:rPr>
        <w:t>тому подобное</w:t>
      </w:r>
      <w:r w:rsidRPr="00B524CB">
        <w:rPr>
          <w:sz w:val="28"/>
          <w:szCs w:val="28"/>
        </w:rPr>
        <w:t xml:space="preserve">) </w:t>
      </w:r>
      <w:r w:rsidR="00311657" w:rsidRPr="00B524CB">
        <w:rPr>
          <w:sz w:val="28"/>
          <w:szCs w:val="28"/>
        </w:rPr>
        <w:t>оно должно приводиться в положение</w:t>
      </w:r>
      <w:r w:rsidRPr="00B524CB">
        <w:rPr>
          <w:sz w:val="28"/>
          <w:szCs w:val="28"/>
        </w:rPr>
        <w:t>, определенное предприя</w:t>
      </w:r>
      <w:r w:rsidR="00311657" w:rsidRPr="00B524CB">
        <w:rPr>
          <w:sz w:val="28"/>
          <w:szCs w:val="28"/>
        </w:rPr>
        <w:t>ти</w:t>
      </w:r>
      <w:r w:rsidRPr="00B524CB">
        <w:rPr>
          <w:sz w:val="28"/>
          <w:szCs w:val="28"/>
        </w:rPr>
        <w:t>ем</w:t>
      </w:r>
      <w:r w:rsidR="00311657" w:rsidRPr="00B524CB">
        <w:rPr>
          <w:sz w:val="28"/>
          <w:szCs w:val="28"/>
        </w:rPr>
        <w:t>-</w:t>
      </w:r>
      <w:r w:rsidRPr="00B524CB">
        <w:rPr>
          <w:sz w:val="28"/>
          <w:szCs w:val="28"/>
        </w:rPr>
        <w:t>изготовителем транспортного средства. Для откидных сидений жесткая фиксация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 xml:space="preserve">я в вертикальном положении должна </w:t>
      </w:r>
      <w:r w:rsidR="00311657" w:rsidRPr="00B524CB">
        <w:rPr>
          <w:sz w:val="28"/>
          <w:szCs w:val="28"/>
        </w:rPr>
        <w:t>соответствовать</w:t>
      </w:r>
      <w:r w:rsidRPr="00B524CB">
        <w:rPr>
          <w:sz w:val="28"/>
          <w:szCs w:val="28"/>
        </w:rPr>
        <w:t xml:space="preserve"> нормальному положению при управлении</w:t>
      </w:r>
      <w:r w:rsidR="00311657" w:rsidRPr="00B524CB">
        <w:rPr>
          <w:sz w:val="28"/>
          <w:szCs w:val="28"/>
        </w:rPr>
        <w:t>,</w:t>
      </w:r>
      <w:r w:rsidRPr="00B524CB">
        <w:rPr>
          <w:sz w:val="28"/>
          <w:szCs w:val="28"/>
        </w:rPr>
        <w:t xml:space="preserve"> указанному </w:t>
      </w:r>
      <w:r w:rsidR="00311657" w:rsidRPr="00B524CB">
        <w:rPr>
          <w:sz w:val="28"/>
          <w:szCs w:val="28"/>
        </w:rPr>
        <w:t>п</w:t>
      </w:r>
      <w:r w:rsidRPr="00B524CB">
        <w:rPr>
          <w:sz w:val="28"/>
          <w:szCs w:val="28"/>
        </w:rPr>
        <w:t>ред</w:t>
      </w:r>
      <w:r w:rsidR="00311657" w:rsidRPr="00B524CB">
        <w:rPr>
          <w:sz w:val="28"/>
          <w:szCs w:val="28"/>
        </w:rPr>
        <w:t>п</w:t>
      </w:r>
      <w:r w:rsidRPr="00B524CB">
        <w:rPr>
          <w:sz w:val="28"/>
          <w:szCs w:val="28"/>
        </w:rPr>
        <w:t>риятием-</w:t>
      </w:r>
      <w:r w:rsidR="00311657" w:rsidRPr="00B524CB">
        <w:rPr>
          <w:sz w:val="28"/>
          <w:szCs w:val="28"/>
        </w:rPr>
        <w:t>изготовителем</w:t>
      </w:r>
      <w:r w:rsidRPr="00B524CB">
        <w:rPr>
          <w:sz w:val="28"/>
          <w:szCs w:val="28"/>
        </w:rPr>
        <w:t>.</w:t>
      </w:r>
    </w:p>
    <w:p w:rsidR="00311657" w:rsidRPr="00B524CB" w:rsidRDefault="00311657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4.4</w:t>
      </w:r>
      <w:r w:rsidR="00311657" w:rsidRPr="00B524CB">
        <w:rPr>
          <w:sz w:val="28"/>
          <w:szCs w:val="28"/>
        </w:rPr>
        <w:t xml:space="preserve">. </w:t>
      </w:r>
      <w:r w:rsidR="001F0FE0" w:rsidRPr="00B524CB">
        <w:rPr>
          <w:sz w:val="28"/>
          <w:szCs w:val="28"/>
        </w:rPr>
        <w:t>Поверхность места для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 xml:space="preserve">я, с которой соприкасается объемный механизм определения точки </w:t>
      </w:r>
      <w:r w:rsidR="00E85C0C" w:rsidRPr="00B524CB">
        <w:rPr>
          <w:sz w:val="28"/>
          <w:szCs w:val="28"/>
        </w:rPr>
        <w:t xml:space="preserve">Н, </w:t>
      </w:r>
      <w:r w:rsidRPr="00B524CB">
        <w:rPr>
          <w:sz w:val="28"/>
          <w:szCs w:val="28"/>
        </w:rPr>
        <w:t>покрывается муслиновой хлопчатобумажной тканью достаточного размера и соответствующей текстуры, определяемой как гладкая хлопчатобумажная ткань, имеющая 18,9 ниток на см</w:t>
      </w:r>
      <w:proofErr w:type="gramStart"/>
      <w:r w:rsidR="00E85C0C" w:rsidRPr="00B524CB">
        <w:rPr>
          <w:sz w:val="28"/>
          <w:szCs w:val="28"/>
          <w:vertAlign w:val="superscript"/>
        </w:rPr>
        <w:t>2</w:t>
      </w:r>
      <w:proofErr w:type="gramEnd"/>
      <w:r w:rsidR="00FF33EE">
        <w:rPr>
          <w:rStyle w:val="apple-converted-space"/>
          <w:sz w:val="28"/>
          <w:szCs w:val="28"/>
        </w:rPr>
        <w:t xml:space="preserve"> </w:t>
      </w:r>
      <w:r w:rsidR="00E85C0C" w:rsidRPr="00B524CB">
        <w:rPr>
          <w:sz w:val="28"/>
          <w:szCs w:val="28"/>
        </w:rPr>
        <w:t>и весящая 0,228</w:t>
      </w:r>
      <w:r w:rsidRPr="00B524CB">
        <w:rPr>
          <w:sz w:val="28"/>
          <w:szCs w:val="28"/>
        </w:rPr>
        <w:t>кг/м</w:t>
      </w:r>
      <w:r w:rsidR="00E85C0C" w:rsidRPr="00B524CB">
        <w:rPr>
          <w:sz w:val="28"/>
          <w:szCs w:val="28"/>
          <w:vertAlign w:val="superscript"/>
        </w:rPr>
        <w:t>2</w:t>
      </w:r>
      <w:r w:rsidRPr="00B524CB">
        <w:rPr>
          <w:sz w:val="28"/>
          <w:szCs w:val="28"/>
        </w:rPr>
        <w:t>, или как вязаная или нетканая материя, имеющая аналогичные характеристики.</w:t>
      </w:r>
    </w:p>
    <w:p w:rsidR="007312A2" w:rsidRPr="00B524CB" w:rsidRDefault="007312A2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Если испытание проводиться на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е вне транспортного средства, то пол</w:t>
      </w:r>
      <w:r w:rsidR="00E85C0C" w:rsidRPr="00B524CB">
        <w:rPr>
          <w:sz w:val="28"/>
          <w:szCs w:val="28"/>
        </w:rPr>
        <w:t>,</w:t>
      </w:r>
      <w:r w:rsidRPr="00B524CB">
        <w:rPr>
          <w:sz w:val="28"/>
          <w:szCs w:val="28"/>
        </w:rPr>
        <w:t xml:space="preserve"> н</w:t>
      </w:r>
      <w:r w:rsidR="001F0FE0" w:rsidRPr="00B524CB">
        <w:rPr>
          <w:sz w:val="28"/>
          <w:szCs w:val="28"/>
        </w:rPr>
        <w:t>а который устанавливается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е, должен иметь т</w:t>
      </w:r>
      <w:r w:rsidR="00E85C0C" w:rsidRPr="00B524CB">
        <w:rPr>
          <w:sz w:val="28"/>
          <w:szCs w:val="28"/>
        </w:rPr>
        <w:t>е</w:t>
      </w:r>
      <w:r w:rsidRPr="00B524CB">
        <w:rPr>
          <w:sz w:val="28"/>
          <w:szCs w:val="28"/>
        </w:rPr>
        <w:t xml:space="preserve"> же основные характеристики</w:t>
      </w:r>
      <w:r w:rsidR="00E85C0C" w:rsidRPr="00B524CB">
        <w:rPr>
          <w:rStyle w:val="af"/>
          <w:sz w:val="28"/>
          <w:szCs w:val="28"/>
        </w:rPr>
        <w:footnoteReference w:id="2"/>
      </w:r>
      <w:r w:rsidRPr="00B524CB">
        <w:rPr>
          <w:sz w:val="28"/>
          <w:szCs w:val="28"/>
        </w:rPr>
        <w:t xml:space="preserve">, что и </w:t>
      </w:r>
      <w:r w:rsidR="00E85C0C" w:rsidRPr="00B524CB">
        <w:rPr>
          <w:sz w:val="28"/>
          <w:szCs w:val="28"/>
        </w:rPr>
        <w:t>п</w:t>
      </w:r>
      <w:r w:rsidRPr="00B524CB">
        <w:rPr>
          <w:sz w:val="28"/>
          <w:szCs w:val="28"/>
        </w:rPr>
        <w:t>ол транспортного средства, в которо</w:t>
      </w:r>
      <w:r w:rsidR="00E85C0C" w:rsidRPr="00B524CB">
        <w:rPr>
          <w:sz w:val="28"/>
          <w:szCs w:val="28"/>
        </w:rPr>
        <w:t>м</w:t>
      </w:r>
      <w:r w:rsidRPr="00B524CB">
        <w:rPr>
          <w:sz w:val="28"/>
          <w:szCs w:val="28"/>
        </w:rPr>
        <w:t xml:space="preserve"> будет установлено такое сиденье.</w:t>
      </w:r>
    </w:p>
    <w:p w:rsidR="00E85C0C" w:rsidRPr="00B524CB" w:rsidRDefault="00E85C0C" w:rsidP="007312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2A2" w:rsidRPr="00B524CB" w:rsidRDefault="007312A2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4.5</w:t>
      </w:r>
      <w:r w:rsidR="00C31AEB" w:rsidRPr="00B524CB">
        <w:rPr>
          <w:sz w:val="28"/>
          <w:szCs w:val="28"/>
        </w:rPr>
        <w:t xml:space="preserve">. </w:t>
      </w:r>
      <w:proofErr w:type="gramStart"/>
      <w:r w:rsidRPr="00B524CB">
        <w:rPr>
          <w:sz w:val="28"/>
          <w:szCs w:val="28"/>
        </w:rPr>
        <w:t xml:space="preserve">Поместить основание и спинку объемного механизма определения точки </w:t>
      </w:r>
      <w:r w:rsidR="00E85C0C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таки</w:t>
      </w:r>
      <w:r w:rsidR="00E85C0C" w:rsidRPr="00B524CB">
        <w:rPr>
          <w:sz w:val="28"/>
          <w:szCs w:val="28"/>
        </w:rPr>
        <w:t>м</w:t>
      </w:r>
      <w:r w:rsidRPr="00B524CB">
        <w:rPr>
          <w:sz w:val="28"/>
          <w:szCs w:val="28"/>
        </w:rPr>
        <w:t xml:space="preserve"> образом, чтобы центральная </w:t>
      </w:r>
      <w:r w:rsidR="00E85C0C" w:rsidRPr="00B524CB">
        <w:rPr>
          <w:sz w:val="28"/>
          <w:szCs w:val="28"/>
        </w:rPr>
        <w:t>плоскость</w:t>
      </w:r>
      <w:r w:rsidRPr="00B524CB">
        <w:rPr>
          <w:sz w:val="28"/>
          <w:szCs w:val="28"/>
        </w:rPr>
        <w:t xml:space="preserve"> водителя или пассажира (C/LO) совпадала с центральной плоскостью механизма определения точки </w:t>
      </w:r>
      <w:r w:rsidR="00E85C0C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. По просьбе предприятия-изготовителя механизм определения точки </w:t>
      </w:r>
      <w:r w:rsidR="00E85C0C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может быть передвинут внутрь относительно C/LO</w:t>
      </w:r>
      <w:r w:rsidR="00E85C0C" w:rsidRPr="00B524CB">
        <w:rPr>
          <w:sz w:val="28"/>
          <w:szCs w:val="28"/>
        </w:rPr>
        <w:t>,</w:t>
      </w:r>
      <w:r w:rsidR="0088693E">
        <w:rPr>
          <w:rStyle w:val="apple-converted-space"/>
          <w:sz w:val="28"/>
          <w:szCs w:val="28"/>
        </w:rPr>
        <w:t xml:space="preserve"> </w:t>
      </w:r>
      <w:r w:rsidRPr="00B524CB">
        <w:rPr>
          <w:sz w:val="28"/>
          <w:szCs w:val="28"/>
        </w:rPr>
        <w:t>если он находится снаружи и кро</w:t>
      </w:r>
      <w:r w:rsidR="00E85C0C" w:rsidRPr="00B524CB">
        <w:rPr>
          <w:sz w:val="28"/>
          <w:szCs w:val="28"/>
        </w:rPr>
        <w:t>м</w:t>
      </w:r>
      <w:r w:rsidR="001F0FE0" w:rsidRPr="00B524CB">
        <w:rPr>
          <w:sz w:val="28"/>
          <w:szCs w:val="28"/>
        </w:rPr>
        <w:t>ка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 не позволяет произвести его выравнивание.</w:t>
      </w:r>
      <w:proofErr w:type="gramEnd"/>
    </w:p>
    <w:p w:rsidR="00F81E88" w:rsidRPr="00B524CB" w:rsidRDefault="00F81E88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7F3F" w:rsidRDefault="00107F3F" w:rsidP="00A46914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A46914" w:rsidRPr="00B524CB" w:rsidRDefault="00A46914" w:rsidP="00A46914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B524CB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9</w:t>
      </w:r>
    </w:p>
    <w:p w:rsidR="00A46914" w:rsidRDefault="00A46914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12A2" w:rsidRPr="00B524CB" w:rsidRDefault="007312A2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4.6</w:t>
      </w:r>
      <w:r w:rsidR="00E85C0C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>Прикрепить с</w:t>
      </w:r>
      <w:r w:rsidR="00E85C0C" w:rsidRPr="00B524CB">
        <w:rPr>
          <w:sz w:val="28"/>
          <w:szCs w:val="28"/>
        </w:rPr>
        <w:t>т</w:t>
      </w:r>
      <w:r w:rsidRPr="00B524CB">
        <w:rPr>
          <w:sz w:val="28"/>
          <w:szCs w:val="28"/>
        </w:rPr>
        <w:t>у</w:t>
      </w:r>
      <w:r w:rsidR="00E85C0C" w:rsidRPr="00B524CB">
        <w:rPr>
          <w:sz w:val="28"/>
          <w:szCs w:val="28"/>
        </w:rPr>
        <w:t>п</w:t>
      </w:r>
      <w:r w:rsidRPr="00B524CB">
        <w:rPr>
          <w:sz w:val="28"/>
          <w:szCs w:val="28"/>
        </w:rPr>
        <w:t xml:space="preserve">ни и голени к основанию корпуса либо отдельно, либо посредством шарнирного соединения. Линия, проходящая через визирные метки определения точки </w:t>
      </w:r>
      <w:r w:rsidR="00E85C0C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>, должна быть параллельной грунту и перпендикулярной к продоль</w:t>
      </w:r>
      <w:r w:rsidR="001F0FE0" w:rsidRPr="00B524CB">
        <w:rPr>
          <w:sz w:val="28"/>
          <w:szCs w:val="28"/>
        </w:rPr>
        <w:t>ной центральной плоскости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я.</w:t>
      </w:r>
    </w:p>
    <w:p w:rsidR="008B5381" w:rsidRPr="00B524CB" w:rsidRDefault="008B5381" w:rsidP="00F81E88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0C" w:rsidRPr="00B524CB" w:rsidRDefault="00E85C0C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4.7</w:t>
      </w:r>
      <w:r w:rsidR="00F81E88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>Расположить сту</w:t>
      </w:r>
      <w:r w:rsidR="00F81E88" w:rsidRPr="00B524CB">
        <w:rPr>
          <w:sz w:val="28"/>
          <w:szCs w:val="28"/>
        </w:rPr>
        <w:t>пни</w:t>
      </w:r>
      <w:r w:rsidRPr="00B524CB">
        <w:rPr>
          <w:sz w:val="28"/>
          <w:szCs w:val="28"/>
        </w:rPr>
        <w:t xml:space="preserve"> и но</w:t>
      </w:r>
      <w:r w:rsidR="00F81E88" w:rsidRPr="00B524CB">
        <w:rPr>
          <w:sz w:val="28"/>
          <w:szCs w:val="28"/>
        </w:rPr>
        <w:t>ги</w:t>
      </w:r>
      <w:r w:rsidRPr="00B524CB">
        <w:rPr>
          <w:sz w:val="28"/>
          <w:szCs w:val="28"/>
        </w:rPr>
        <w:t xml:space="preserve"> объемного механизма определения точки </w:t>
      </w:r>
      <w:r w:rsidR="00F81E88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следующим образом:</w:t>
      </w:r>
    </w:p>
    <w:p w:rsidR="008132B5" w:rsidRPr="00B524CB" w:rsidRDefault="00E85C0C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с</w:t>
      </w:r>
      <w:r w:rsidR="00F81E88" w:rsidRPr="00B524CB">
        <w:rPr>
          <w:sz w:val="28"/>
          <w:szCs w:val="28"/>
        </w:rPr>
        <w:t>т</w:t>
      </w:r>
      <w:r w:rsidRPr="00B524CB">
        <w:rPr>
          <w:sz w:val="28"/>
          <w:szCs w:val="28"/>
        </w:rPr>
        <w:t xml:space="preserve">упни и ноги перемешаются вперед таким образом, чтобы ступни заняли естественное положение в случае необходимости между рабочими педалями. </w:t>
      </w:r>
    </w:p>
    <w:p w:rsidR="00E85C0C" w:rsidRPr="00B524CB" w:rsidRDefault="00E85C0C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Левая ступня, по возможности, устанавливается таким образом, чтобы она находилась приблизит</w:t>
      </w:r>
      <w:r w:rsidR="00A46914">
        <w:rPr>
          <w:sz w:val="28"/>
          <w:szCs w:val="28"/>
        </w:rPr>
        <w:t>ельно на таком же расстоянии с л</w:t>
      </w:r>
      <w:r w:rsidRPr="00B524CB">
        <w:rPr>
          <w:sz w:val="28"/>
          <w:szCs w:val="28"/>
        </w:rPr>
        <w:t xml:space="preserve">евой стороны от центральной плоскости механизма определения точки </w:t>
      </w:r>
      <w:r w:rsidR="00F81E88" w:rsidRPr="00B524CB">
        <w:rPr>
          <w:sz w:val="28"/>
          <w:szCs w:val="28"/>
        </w:rPr>
        <w:t>Н,</w:t>
      </w:r>
      <w:r w:rsidR="00A319C2">
        <w:rPr>
          <w:sz w:val="28"/>
          <w:szCs w:val="28"/>
        </w:rPr>
        <w:t xml:space="preserve"> </w:t>
      </w:r>
      <w:proofErr w:type="gramStart"/>
      <w:r w:rsidRPr="00B524CB">
        <w:rPr>
          <w:sz w:val="28"/>
          <w:szCs w:val="28"/>
        </w:rPr>
        <w:t>на</w:t>
      </w:r>
      <w:proofErr w:type="gramEnd"/>
      <w:r w:rsidRPr="00B524CB">
        <w:rPr>
          <w:sz w:val="28"/>
          <w:szCs w:val="28"/>
        </w:rPr>
        <w:t xml:space="preserve"> каком находится правая ступня с правой стороны. С помощью уровня проверки поперечной ориентации устройства оно приводится в горизонтальное положение за счет регулировки в случае необходимости основания корпуса либо за счет перемещения ступней и ног назад. Линия, проходящая через визирные метки точки </w:t>
      </w:r>
      <w:r w:rsidR="00F81E88" w:rsidRPr="00B524CB">
        <w:rPr>
          <w:sz w:val="28"/>
          <w:szCs w:val="28"/>
        </w:rPr>
        <w:t>Н,</w:t>
      </w:r>
      <w:r w:rsidRPr="00B524CB">
        <w:rPr>
          <w:sz w:val="28"/>
          <w:szCs w:val="28"/>
        </w:rPr>
        <w:t xml:space="preserve"> должна быть перпендикулярной к продольной центральной плоскости сиденья</w:t>
      </w:r>
      <w:r w:rsidR="00F81E88" w:rsidRPr="00B524CB">
        <w:rPr>
          <w:sz w:val="28"/>
          <w:szCs w:val="28"/>
        </w:rPr>
        <w:t>;</w:t>
      </w:r>
    </w:p>
    <w:p w:rsidR="00E85C0C" w:rsidRPr="00B524CB" w:rsidRDefault="00F81E88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е</w:t>
      </w:r>
      <w:r w:rsidR="00E85C0C" w:rsidRPr="00B524CB">
        <w:rPr>
          <w:sz w:val="28"/>
          <w:szCs w:val="28"/>
        </w:rPr>
        <w:t>сли левая нога не может удержаться параллельно правой ноге, а левая ступня не может быть установлена на элементах конструкции транспортного средства, то необходимо переместить левую ступню таким образом, чтобы установить ее на опору. Горизонтальность определяется визирными метками</w:t>
      </w:r>
      <w:r w:rsidRPr="00B524CB">
        <w:rPr>
          <w:sz w:val="28"/>
          <w:szCs w:val="28"/>
        </w:rPr>
        <w:t>;</w:t>
      </w:r>
    </w:p>
    <w:p w:rsidR="00E85C0C" w:rsidRPr="00B524CB" w:rsidRDefault="00F81E88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ч</w:t>
      </w:r>
      <w:r w:rsidR="00E85C0C" w:rsidRPr="00B524CB">
        <w:rPr>
          <w:sz w:val="28"/>
          <w:szCs w:val="28"/>
        </w:rPr>
        <w:t>то касается задних или приставных сидений, то ноги необходимо располагать так</w:t>
      </w:r>
      <w:r w:rsidRPr="00B524CB">
        <w:rPr>
          <w:sz w:val="28"/>
          <w:szCs w:val="28"/>
        </w:rPr>
        <w:t>,</w:t>
      </w:r>
      <w:r w:rsidR="00E85C0C" w:rsidRPr="00B524CB">
        <w:rPr>
          <w:sz w:val="28"/>
          <w:szCs w:val="28"/>
        </w:rPr>
        <w:t xml:space="preserve"> как предписывается </w:t>
      </w:r>
      <w:r w:rsidRPr="00B524CB">
        <w:rPr>
          <w:sz w:val="28"/>
          <w:szCs w:val="28"/>
        </w:rPr>
        <w:t>п</w:t>
      </w:r>
      <w:r w:rsidR="00E85C0C" w:rsidRPr="00B524CB">
        <w:rPr>
          <w:sz w:val="28"/>
          <w:szCs w:val="28"/>
        </w:rPr>
        <w:t>р</w:t>
      </w:r>
      <w:r w:rsidRPr="00B524CB">
        <w:rPr>
          <w:sz w:val="28"/>
          <w:szCs w:val="28"/>
        </w:rPr>
        <w:t>е</w:t>
      </w:r>
      <w:r w:rsidR="00E85C0C" w:rsidRPr="00B524CB">
        <w:rPr>
          <w:sz w:val="28"/>
          <w:szCs w:val="28"/>
        </w:rPr>
        <w:t>дприятием-</w:t>
      </w:r>
      <w:r w:rsidRPr="00B524CB">
        <w:rPr>
          <w:sz w:val="28"/>
          <w:szCs w:val="28"/>
        </w:rPr>
        <w:t>и</w:t>
      </w:r>
      <w:r w:rsidR="00E85C0C" w:rsidRPr="00B524CB">
        <w:rPr>
          <w:sz w:val="28"/>
          <w:szCs w:val="28"/>
        </w:rPr>
        <w:t>зготови</w:t>
      </w:r>
      <w:r w:rsidRPr="00B524CB">
        <w:rPr>
          <w:sz w:val="28"/>
          <w:szCs w:val="28"/>
        </w:rPr>
        <w:t>те</w:t>
      </w:r>
      <w:r w:rsidR="00E85C0C" w:rsidRPr="00B524CB">
        <w:rPr>
          <w:sz w:val="28"/>
          <w:szCs w:val="28"/>
        </w:rPr>
        <w:t>л</w:t>
      </w:r>
      <w:r w:rsidRPr="00B524CB">
        <w:rPr>
          <w:sz w:val="28"/>
          <w:szCs w:val="28"/>
        </w:rPr>
        <w:t>е</w:t>
      </w:r>
      <w:r w:rsidR="00E85C0C" w:rsidRPr="00B524CB">
        <w:rPr>
          <w:sz w:val="28"/>
          <w:szCs w:val="28"/>
        </w:rPr>
        <w:t xml:space="preserve">м. Если при этом </w:t>
      </w:r>
      <w:r w:rsidRPr="00B524CB">
        <w:rPr>
          <w:sz w:val="28"/>
          <w:szCs w:val="28"/>
        </w:rPr>
        <w:t>ступни</w:t>
      </w:r>
      <w:r w:rsidR="00E85C0C" w:rsidRPr="00B524CB">
        <w:rPr>
          <w:sz w:val="28"/>
          <w:szCs w:val="28"/>
        </w:rPr>
        <w:t xml:space="preserve"> опираются на части пола, которые находятся на различных уровнях, то та ступня, которая первая прикоснулась к переднему сиденью, служит в качестве исходной, а другая ступня располагается таким образом, чтобы обеспечить горизонтальное положение устройства, проверяемое с помощью уровня поперечной ориентации основания корпуса.</w:t>
      </w:r>
    </w:p>
    <w:p w:rsidR="00E85C0C" w:rsidRPr="00B524CB" w:rsidRDefault="00F81E88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относительно д</w:t>
      </w:r>
      <w:r w:rsidR="00E85C0C" w:rsidRPr="00B524CB">
        <w:rPr>
          <w:sz w:val="28"/>
          <w:szCs w:val="28"/>
        </w:rPr>
        <w:t>руги</w:t>
      </w:r>
      <w:r w:rsidRPr="00B524CB">
        <w:rPr>
          <w:sz w:val="28"/>
          <w:szCs w:val="28"/>
        </w:rPr>
        <w:t xml:space="preserve">х </w:t>
      </w:r>
      <w:r w:rsidR="002E5376" w:rsidRPr="00B524CB">
        <w:rPr>
          <w:sz w:val="28"/>
          <w:szCs w:val="28"/>
        </w:rPr>
        <w:t>сидений</w:t>
      </w:r>
      <w:r w:rsidRPr="00B524CB">
        <w:rPr>
          <w:sz w:val="28"/>
          <w:szCs w:val="28"/>
        </w:rPr>
        <w:t xml:space="preserve"> с</w:t>
      </w:r>
      <w:r w:rsidR="00E85C0C" w:rsidRPr="00B524CB">
        <w:rPr>
          <w:sz w:val="28"/>
          <w:szCs w:val="28"/>
        </w:rPr>
        <w:t xml:space="preserve">ледует придерживаться общего порядка, указанного в </w:t>
      </w:r>
      <w:r w:rsidRPr="00B524CB">
        <w:rPr>
          <w:sz w:val="28"/>
          <w:szCs w:val="28"/>
        </w:rPr>
        <w:t xml:space="preserve">абзаце втором </w:t>
      </w:r>
      <w:r w:rsidR="00E85C0C" w:rsidRPr="00B524CB">
        <w:rPr>
          <w:sz w:val="28"/>
          <w:szCs w:val="28"/>
        </w:rPr>
        <w:t xml:space="preserve">настоящего </w:t>
      </w:r>
      <w:r w:rsidRPr="00B524CB">
        <w:rPr>
          <w:sz w:val="28"/>
          <w:szCs w:val="28"/>
        </w:rPr>
        <w:t>пункта</w:t>
      </w:r>
      <w:r w:rsidR="00E85C0C" w:rsidRPr="00B524CB">
        <w:rPr>
          <w:sz w:val="28"/>
          <w:szCs w:val="28"/>
        </w:rPr>
        <w:t>, за исключением порядка установки ступней, который определяется предприятием</w:t>
      </w:r>
      <w:r w:rsidRPr="00B524CB">
        <w:rPr>
          <w:sz w:val="28"/>
          <w:szCs w:val="28"/>
        </w:rPr>
        <w:t>-</w:t>
      </w:r>
      <w:r w:rsidR="00E85C0C" w:rsidRPr="00B524CB">
        <w:rPr>
          <w:sz w:val="28"/>
          <w:szCs w:val="28"/>
        </w:rPr>
        <w:t>изготовителем транспортного средства.</w:t>
      </w:r>
    </w:p>
    <w:p w:rsidR="00F81E88" w:rsidRPr="00B524CB" w:rsidRDefault="00F81E88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C0C" w:rsidRPr="00B524CB" w:rsidRDefault="00E85C0C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4.8</w:t>
      </w:r>
      <w:r w:rsidR="00F81E88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 xml:space="preserve">Разместить грузы на голенях и бедрах и установить объемный механизм определения точки </w:t>
      </w:r>
      <w:r w:rsidR="00F81E88" w:rsidRPr="00B524CB">
        <w:rPr>
          <w:sz w:val="28"/>
          <w:szCs w:val="28"/>
        </w:rPr>
        <w:t xml:space="preserve">Н </w:t>
      </w:r>
      <w:r w:rsidRPr="00B524CB">
        <w:rPr>
          <w:sz w:val="28"/>
          <w:szCs w:val="28"/>
        </w:rPr>
        <w:t>в горизонтальном положении.</w:t>
      </w:r>
    </w:p>
    <w:p w:rsidR="00F81E88" w:rsidRPr="00B524CB" w:rsidRDefault="00F81E88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914" w:rsidRDefault="00E85C0C" w:rsidP="00A4691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4.9</w:t>
      </w:r>
      <w:r w:rsidR="00231839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 xml:space="preserve">Наклонить заднюю часть основания туловища вперед до остановки и отвести объемный механизм определения точки </w:t>
      </w:r>
      <w:r w:rsidR="00231839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от спинки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 с помощью коленного шарнира. Вновь установить мех</w:t>
      </w:r>
      <w:r w:rsidR="00F936EB">
        <w:rPr>
          <w:sz w:val="28"/>
          <w:szCs w:val="28"/>
        </w:rPr>
        <w:t>анизм на прежнее место на сидень</w:t>
      </w:r>
      <w:r w:rsidRPr="00B524CB">
        <w:rPr>
          <w:sz w:val="28"/>
          <w:szCs w:val="28"/>
        </w:rPr>
        <w:t xml:space="preserve">е посредством </w:t>
      </w:r>
      <w:r w:rsidR="00A319C2">
        <w:rPr>
          <w:sz w:val="28"/>
          <w:szCs w:val="28"/>
        </w:rPr>
        <w:t xml:space="preserve">  </w:t>
      </w:r>
      <w:r w:rsidRPr="00B524CB">
        <w:rPr>
          <w:sz w:val="28"/>
          <w:szCs w:val="28"/>
        </w:rPr>
        <w:t xml:space="preserve">одного </w:t>
      </w:r>
      <w:r w:rsidR="00A319C2">
        <w:rPr>
          <w:sz w:val="28"/>
          <w:szCs w:val="28"/>
        </w:rPr>
        <w:t xml:space="preserve">  </w:t>
      </w:r>
      <w:r w:rsidRPr="00B524CB">
        <w:rPr>
          <w:sz w:val="28"/>
          <w:szCs w:val="28"/>
        </w:rPr>
        <w:t xml:space="preserve">из </w:t>
      </w:r>
      <w:r w:rsidR="00A319C2">
        <w:rPr>
          <w:sz w:val="28"/>
          <w:szCs w:val="28"/>
        </w:rPr>
        <w:t xml:space="preserve">  </w:t>
      </w:r>
      <w:r w:rsidRPr="00B524CB">
        <w:rPr>
          <w:sz w:val="28"/>
          <w:szCs w:val="28"/>
        </w:rPr>
        <w:t xml:space="preserve">нижеследующих </w:t>
      </w:r>
      <w:r w:rsidR="00A319C2">
        <w:rPr>
          <w:sz w:val="28"/>
          <w:szCs w:val="28"/>
        </w:rPr>
        <w:t xml:space="preserve">  </w:t>
      </w:r>
      <w:r w:rsidRPr="00B524CB">
        <w:rPr>
          <w:sz w:val="28"/>
          <w:szCs w:val="28"/>
        </w:rPr>
        <w:t>способов:</w:t>
      </w:r>
      <w:r w:rsidR="00A319C2">
        <w:rPr>
          <w:sz w:val="28"/>
          <w:szCs w:val="28"/>
        </w:rPr>
        <w:t xml:space="preserve">  </w:t>
      </w:r>
      <w:r w:rsidRPr="00B524CB">
        <w:rPr>
          <w:sz w:val="28"/>
          <w:szCs w:val="28"/>
        </w:rPr>
        <w:t xml:space="preserve">если объемный </w:t>
      </w:r>
    </w:p>
    <w:p w:rsidR="00A46914" w:rsidRDefault="00A46914" w:rsidP="00A4691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07F3F" w:rsidRDefault="00107F3F" w:rsidP="00A46914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A46914" w:rsidRPr="00B524CB" w:rsidRDefault="00A46914" w:rsidP="00A46914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524CB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9</w:t>
      </w:r>
    </w:p>
    <w:p w:rsidR="00A46914" w:rsidRDefault="00A46914" w:rsidP="00A4691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6914" w:rsidRDefault="00E85C0C" w:rsidP="00A4691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4CB">
        <w:rPr>
          <w:sz w:val="28"/>
          <w:szCs w:val="28"/>
        </w:rPr>
        <w:t xml:space="preserve">механизм определения точки </w:t>
      </w:r>
      <w:r w:rsidR="00231839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скользит назад, то необходимо</w:t>
      </w:r>
      <w:r w:rsidR="00A319C2"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поступить</w:t>
      </w:r>
      <w:r w:rsidR="00A319C2"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следующим</w:t>
      </w:r>
      <w:r w:rsidR="00A319C2"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образом: дать</w:t>
      </w:r>
      <w:r w:rsidR="00A319C2"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объемному</w:t>
      </w:r>
      <w:r w:rsidR="00A319C2"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 xml:space="preserve">механизму </w:t>
      </w:r>
    </w:p>
    <w:p w:rsidR="00E85C0C" w:rsidRPr="00B524CB" w:rsidRDefault="00E85C0C" w:rsidP="00A4691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4CB">
        <w:rPr>
          <w:sz w:val="28"/>
          <w:szCs w:val="28"/>
        </w:rPr>
        <w:t xml:space="preserve">определения точки </w:t>
      </w:r>
      <w:r w:rsidR="00231839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возможность скользить назад до тех пор</w:t>
      </w:r>
      <w:r w:rsidR="00231839" w:rsidRPr="00B524CB">
        <w:rPr>
          <w:sz w:val="28"/>
          <w:szCs w:val="28"/>
        </w:rPr>
        <w:t>,</w:t>
      </w:r>
      <w:r w:rsidRPr="00B524CB">
        <w:rPr>
          <w:sz w:val="28"/>
          <w:szCs w:val="28"/>
        </w:rPr>
        <w:t xml:space="preserve"> пока не отпадет необходимость в использовании п</w:t>
      </w:r>
      <w:r w:rsidR="00231839" w:rsidRPr="00B524CB">
        <w:rPr>
          <w:sz w:val="28"/>
          <w:szCs w:val="28"/>
        </w:rPr>
        <w:t>ередней ограничительной горизон</w:t>
      </w:r>
      <w:r w:rsidRPr="00B524CB">
        <w:rPr>
          <w:sz w:val="28"/>
          <w:szCs w:val="28"/>
        </w:rPr>
        <w:t xml:space="preserve">тальной нагрузки на казенный шарнир, </w:t>
      </w:r>
      <w:r w:rsidR="00231839" w:rsidRPr="00B524CB">
        <w:rPr>
          <w:sz w:val="28"/>
          <w:szCs w:val="28"/>
        </w:rPr>
        <w:t>то есть</w:t>
      </w:r>
      <w:r w:rsidRPr="00B524CB">
        <w:rPr>
          <w:sz w:val="28"/>
          <w:szCs w:val="28"/>
        </w:rPr>
        <w:t xml:space="preserve"> до тех пор</w:t>
      </w:r>
      <w:r w:rsidR="00231839" w:rsidRPr="00B524CB">
        <w:rPr>
          <w:sz w:val="28"/>
          <w:szCs w:val="28"/>
        </w:rPr>
        <w:t>,</w:t>
      </w:r>
      <w:r w:rsidRPr="00B524CB">
        <w:rPr>
          <w:sz w:val="28"/>
          <w:szCs w:val="28"/>
        </w:rPr>
        <w:t xml:space="preserve"> пока задняя часть механизма не соприкоснется со спинкой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я. В случае необходимости следует изменить положение голени и с</w:t>
      </w:r>
      <w:r w:rsidR="00231839" w:rsidRPr="00B524CB">
        <w:rPr>
          <w:sz w:val="28"/>
          <w:szCs w:val="28"/>
        </w:rPr>
        <w:t>т</w:t>
      </w:r>
      <w:r w:rsidRPr="00B524CB">
        <w:rPr>
          <w:sz w:val="28"/>
          <w:szCs w:val="28"/>
        </w:rPr>
        <w:t>упни;</w:t>
      </w:r>
    </w:p>
    <w:p w:rsidR="00E85C0C" w:rsidRPr="00B524CB" w:rsidRDefault="00E85C0C" w:rsidP="005B743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 xml:space="preserve">если объемный механизм определения точки Н не скользит назад, то необходимо поступить следующим образом: отодвигать объемный механизм определения точки </w:t>
      </w:r>
      <w:r w:rsidR="00231839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назад за счет использования горизонтальной задней нагрузки, прилагаемой к казенному шарниру, до тех пор</w:t>
      </w:r>
      <w:r w:rsidR="00231839" w:rsidRPr="00B524CB">
        <w:rPr>
          <w:sz w:val="28"/>
          <w:szCs w:val="28"/>
        </w:rPr>
        <w:t>,</w:t>
      </w:r>
      <w:r w:rsidRPr="00B524CB">
        <w:rPr>
          <w:sz w:val="28"/>
          <w:szCs w:val="28"/>
        </w:rPr>
        <w:t xml:space="preserve"> пока задняя часть механизма не войдет в с</w:t>
      </w:r>
      <w:r w:rsidR="001F0FE0" w:rsidRPr="00B524CB">
        <w:rPr>
          <w:sz w:val="28"/>
          <w:szCs w:val="28"/>
        </w:rPr>
        <w:t>оприкосновение со спинкой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 xml:space="preserve">я </w:t>
      </w:r>
      <w:r w:rsidR="00E104E8" w:rsidRPr="00B524CB">
        <w:rPr>
          <w:sz w:val="28"/>
          <w:szCs w:val="28"/>
        </w:rPr>
        <w:t xml:space="preserve">(см. рисунок </w:t>
      </w:r>
      <w:r w:rsidRPr="00B524CB">
        <w:rPr>
          <w:sz w:val="28"/>
          <w:szCs w:val="28"/>
        </w:rPr>
        <w:t>2).</w:t>
      </w:r>
    </w:p>
    <w:p w:rsidR="005B7438" w:rsidRPr="00B524CB" w:rsidRDefault="005B7438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C0C" w:rsidRPr="00B524CB" w:rsidRDefault="00E85C0C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4.10</w:t>
      </w:r>
      <w:r w:rsidR="00231839" w:rsidRPr="00B524CB">
        <w:rPr>
          <w:sz w:val="28"/>
          <w:szCs w:val="28"/>
        </w:rPr>
        <w:t xml:space="preserve">. </w:t>
      </w:r>
      <w:r w:rsidR="00DA1E3B">
        <w:rPr>
          <w:sz w:val="28"/>
          <w:szCs w:val="28"/>
        </w:rPr>
        <w:t>Приложить нагрузку в (100±</w:t>
      </w:r>
      <w:r w:rsidRPr="00B524CB">
        <w:rPr>
          <w:sz w:val="28"/>
          <w:szCs w:val="28"/>
        </w:rPr>
        <w:t>10)</w:t>
      </w:r>
      <w:r w:rsidR="00231839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к задней части и основанию механизма определения точки </w:t>
      </w:r>
      <w:r w:rsidR="00140001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на пересечении кругового сектора бедра и кожуха коленного шарнира. Это усилие должно быть все время направлено вдоль линии, проходящей через вышеуказанное пересечение до точки, находящейся чуть выше кожуха кронштейна бедра </w:t>
      </w:r>
      <w:r w:rsidR="00E104E8" w:rsidRPr="00B524CB">
        <w:rPr>
          <w:sz w:val="28"/>
          <w:szCs w:val="28"/>
        </w:rPr>
        <w:t xml:space="preserve">(см. рисунок </w:t>
      </w:r>
      <w:r w:rsidRPr="00B524CB">
        <w:rPr>
          <w:sz w:val="28"/>
          <w:szCs w:val="28"/>
        </w:rPr>
        <w:t xml:space="preserve">2). После этого осторожно, чтобы не допустить соскальзывания объемного механизма определения точки </w:t>
      </w:r>
      <w:r w:rsidR="00140001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вперед, вернуть назад спинку механизма до с</w:t>
      </w:r>
      <w:r w:rsidR="001F0FE0" w:rsidRPr="00B524CB">
        <w:rPr>
          <w:sz w:val="28"/>
          <w:szCs w:val="28"/>
        </w:rPr>
        <w:t>оприкосновения со спинкой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я.</w:t>
      </w:r>
    </w:p>
    <w:p w:rsidR="00140001" w:rsidRPr="00B524CB" w:rsidRDefault="00140001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C0C" w:rsidRPr="00B524CB" w:rsidRDefault="00E85C0C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4.11</w:t>
      </w:r>
      <w:r w:rsidR="00140001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 xml:space="preserve">Разместить грузы на правой и левой </w:t>
      </w:r>
      <w:proofErr w:type="gramStart"/>
      <w:r w:rsidRPr="00B524CB">
        <w:rPr>
          <w:sz w:val="28"/>
          <w:szCs w:val="28"/>
        </w:rPr>
        <w:t>частях</w:t>
      </w:r>
      <w:proofErr w:type="gramEnd"/>
      <w:r w:rsidRPr="00B524CB">
        <w:rPr>
          <w:sz w:val="28"/>
          <w:szCs w:val="28"/>
        </w:rPr>
        <w:t xml:space="preserve"> основания туловища и затем попеременно восемь грузов на спине. Горизонтальное положение объемно</w:t>
      </w:r>
      <w:r w:rsidR="004A6A01">
        <w:rPr>
          <w:sz w:val="28"/>
          <w:szCs w:val="28"/>
        </w:rPr>
        <w:t>го механизма определения точки Н</w:t>
      </w:r>
      <w:r w:rsidRPr="00B524CB">
        <w:rPr>
          <w:sz w:val="28"/>
          <w:szCs w:val="28"/>
        </w:rPr>
        <w:t xml:space="preserve"> проверяется с помощью уровня.</w:t>
      </w:r>
    </w:p>
    <w:p w:rsidR="00140001" w:rsidRPr="00B524CB" w:rsidRDefault="00140001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C0C" w:rsidRPr="00B524CB" w:rsidRDefault="00E85C0C" w:rsidP="00F81E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4.12</w:t>
      </w:r>
      <w:r w:rsidR="006375AA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 xml:space="preserve">Наклонить спинку объемного механизма определения точки </w:t>
      </w:r>
      <w:r w:rsidR="00140001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вперед, чтобы устранить давление на спинку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 xml:space="preserve">я. Произвести три полных цикла бокового качения объемного механизма определения точки </w:t>
      </w:r>
      <w:r w:rsidR="00140001" w:rsidRPr="00B524CB">
        <w:rPr>
          <w:sz w:val="28"/>
          <w:szCs w:val="28"/>
        </w:rPr>
        <w:t xml:space="preserve">Н </w:t>
      </w:r>
      <w:r w:rsidRPr="00B524CB">
        <w:rPr>
          <w:sz w:val="28"/>
          <w:szCs w:val="28"/>
        </w:rPr>
        <w:t>по дуге в 10</w:t>
      </w:r>
      <w:r w:rsidR="00140001" w:rsidRPr="00B524CB">
        <w:rPr>
          <w:sz w:val="28"/>
          <w:szCs w:val="28"/>
        </w:rPr>
        <w:t>°</w:t>
      </w:r>
      <w:r w:rsidRPr="00B524CB">
        <w:rPr>
          <w:sz w:val="28"/>
          <w:szCs w:val="28"/>
        </w:rPr>
        <w:t xml:space="preserve"> (5°) в каждую сторону от вертикальной центральной плоскости, для того</w:t>
      </w:r>
      <w:r w:rsidR="004A6A01">
        <w:rPr>
          <w:sz w:val="28"/>
          <w:szCs w:val="28"/>
        </w:rPr>
        <w:t>,</w:t>
      </w:r>
      <w:r w:rsidRPr="00B524CB">
        <w:rPr>
          <w:sz w:val="28"/>
          <w:szCs w:val="28"/>
        </w:rPr>
        <w:t xml:space="preserve"> чтобы выявить и устранить возможные точки трения между объемным механизмом определения точки </w:t>
      </w:r>
      <w:r w:rsidR="00140001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и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ем.</w:t>
      </w:r>
    </w:p>
    <w:p w:rsidR="00E85C0C" w:rsidRPr="00B524CB" w:rsidRDefault="00E85C0C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524CB">
        <w:rPr>
          <w:sz w:val="28"/>
          <w:szCs w:val="28"/>
        </w:rPr>
        <w:t>В ходе раскачивания коленный шарнир объемного механизма определения точки Н может отклоняться о</w:t>
      </w:r>
      <w:r w:rsidR="00140001" w:rsidRPr="00B524CB">
        <w:rPr>
          <w:sz w:val="28"/>
          <w:szCs w:val="28"/>
        </w:rPr>
        <w:t>т</w:t>
      </w:r>
      <w:r w:rsidRPr="00B524CB">
        <w:rPr>
          <w:sz w:val="28"/>
          <w:szCs w:val="28"/>
        </w:rPr>
        <w:t xml:space="preserve"> установленных горизонтального и вертикального направлений.</w:t>
      </w:r>
      <w:proofErr w:type="gramEnd"/>
      <w:r w:rsidRPr="00B524CB">
        <w:rPr>
          <w:sz w:val="28"/>
          <w:szCs w:val="28"/>
        </w:rPr>
        <w:t xml:space="preserve"> Поэтому во время раскачивания механизма шарнир д</w:t>
      </w:r>
      <w:r w:rsidR="00140001" w:rsidRPr="00B524CB">
        <w:rPr>
          <w:sz w:val="28"/>
          <w:szCs w:val="28"/>
        </w:rPr>
        <w:t>ол</w:t>
      </w:r>
      <w:r w:rsidRPr="00B524CB">
        <w:rPr>
          <w:sz w:val="28"/>
          <w:szCs w:val="28"/>
        </w:rPr>
        <w:t>жен удерживаться соответствующей поперечной силой. При удерживании шарнира и раскачивании объемного механизма определения точки Н необходимо проявлять осторожность, чтобы не допустить появления непредусмотренных внешних вертикальных или продольных нагрузок.</w:t>
      </w:r>
    </w:p>
    <w:p w:rsidR="00E85C0C" w:rsidRPr="00B524CB" w:rsidRDefault="00E85C0C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 xml:space="preserve">При этом не следует удерживать ступни механизма определения точки </w:t>
      </w:r>
      <w:r w:rsidR="00140001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или ограничивать их перемещение. Если сту</w:t>
      </w:r>
      <w:r w:rsidR="00140001" w:rsidRPr="00B524CB">
        <w:rPr>
          <w:sz w:val="28"/>
          <w:szCs w:val="28"/>
        </w:rPr>
        <w:t xml:space="preserve">пни изменят свое положение, они </w:t>
      </w:r>
      <w:r w:rsidRPr="00B524CB">
        <w:rPr>
          <w:sz w:val="28"/>
          <w:szCs w:val="28"/>
        </w:rPr>
        <w:t>должны оставаться на некоторое время в новом положении.</w:t>
      </w:r>
    </w:p>
    <w:p w:rsidR="005B7438" w:rsidRPr="00B524CB" w:rsidRDefault="005B7438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438" w:rsidRPr="00B524CB" w:rsidRDefault="005B7438" w:rsidP="005B7438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524CB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9</w:t>
      </w:r>
    </w:p>
    <w:p w:rsidR="005B7438" w:rsidRPr="00B524CB" w:rsidRDefault="005B7438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7F3F" w:rsidRDefault="00107F3F" w:rsidP="00107F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Осторожно вернуть назад спинку механизма до соприкосновения со спинкой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 xml:space="preserve">я и вывести оба уровня в нулевое </w:t>
      </w:r>
      <w:r>
        <w:rPr>
          <w:sz w:val="28"/>
          <w:szCs w:val="28"/>
        </w:rPr>
        <w:t>по</w:t>
      </w:r>
      <w:r w:rsidRPr="00B524CB">
        <w:rPr>
          <w:sz w:val="28"/>
          <w:szCs w:val="28"/>
        </w:rPr>
        <w:t xml:space="preserve">ложение. </w:t>
      </w:r>
    </w:p>
    <w:p w:rsidR="00F81E88" w:rsidRPr="00B524CB" w:rsidRDefault="00F81E88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В случае перемещения ступней во время раскачивания объемного механизма определения точки Н их следует вновь установить следующим образом:</w:t>
      </w:r>
    </w:p>
    <w:p w:rsidR="00140001" w:rsidRPr="00B524CB" w:rsidRDefault="00F81E88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попеременно приподнимать каждую ступню с пола на минимальную величину, необходимую для того, чтобы предотвратить ее дополнительное перемещение. При этом необходи</w:t>
      </w:r>
      <w:r w:rsidR="00140001" w:rsidRPr="00B524CB">
        <w:rPr>
          <w:sz w:val="28"/>
          <w:szCs w:val="28"/>
        </w:rPr>
        <w:t>мо удерживать ступни таким образом, чтобы они могли вра</w:t>
      </w:r>
      <w:r w:rsidR="006375AA" w:rsidRPr="00B524CB">
        <w:rPr>
          <w:sz w:val="28"/>
          <w:szCs w:val="28"/>
        </w:rPr>
        <w:t>щ</w:t>
      </w:r>
      <w:r w:rsidR="00140001" w:rsidRPr="00B524CB">
        <w:rPr>
          <w:sz w:val="28"/>
          <w:szCs w:val="28"/>
        </w:rPr>
        <w:t>аться; применение каких-либо продольных ил</w:t>
      </w:r>
      <w:r w:rsidR="006375AA" w:rsidRPr="00B524CB">
        <w:rPr>
          <w:sz w:val="28"/>
          <w:szCs w:val="28"/>
        </w:rPr>
        <w:t>и</w:t>
      </w:r>
      <w:r w:rsidR="00140001" w:rsidRPr="00B524CB">
        <w:rPr>
          <w:sz w:val="28"/>
          <w:szCs w:val="28"/>
        </w:rPr>
        <w:t xml:space="preserve"> поперечных сил исключается. Когда каждая ступня опять устанавливается в свое нижнее положение, пятка должна войти в соприкосновение с соответствующим элементом конструкции:</w:t>
      </w:r>
    </w:p>
    <w:p w:rsidR="00140001" w:rsidRPr="00B524CB" w:rsidRDefault="00140001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вывести поперечный уровень в нулевое положение; в случае необходимости приложить поперечную нагрузку к верхней части спинки механизма; нагрузка должна быть достаточной для установки в горизонтальное положение спинки объемного механизма на сиденье.</w:t>
      </w:r>
    </w:p>
    <w:p w:rsidR="005B7438" w:rsidRPr="00B524CB" w:rsidRDefault="005B7438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0001" w:rsidRPr="00B524CB" w:rsidRDefault="00140001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4.13</w:t>
      </w:r>
      <w:r w:rsidR="006375AA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 xml:space="preserve">Придерживать коленный шарнир для того, чтобы не допустить соскальзывания механизма определения точки </w:t>
      </w:r>
      <w:r w:rsidR="006375AA" w:rsidRPr="00B524CB">
        <w:rPr>
          <w:sz w:val="28"/>
          <w:szCs w:val="28"/>
        </w:rPr>
        <w:t>Н</w:t>
      </w:r>
      <w:r w:rsidR="001F0FE0" w:rsidRPr="00B524CB">
        <w:rPr>
          <w:sz w:val="28"/>
          <w:szCs w:val="28"/>
        </w:rPr>
        <w:t xml:space="preserve"> вперед на подушку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я, и затем:</w:t>
      </w:r>
    </w:p>
    <w:p w:rsidR="00140001" w:rsidRPr="00B524CB" w:rsidRDefault="00140001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вернуть назад спинку механизма до соприкосновения со спинкой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я;</w:t>
      </w:r>
    </w:p>
    <w:p w:rsidR="00140001" w:rsidRPr="00B524CB" w:rsidRDefault="00140001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попеременно прилагать и убирать горизонтальную нагрузку, действующую в заднем на</w:t>
      </w:r>
      <w:r w:rsidR="006375AA" w:rsidRPr="00B524CB">
        <w:rPr>
          <w:sz w:val="28"/>
          <w:szCs w:val="28"/>
        </w:rPr>
        <w:t>правлении и не превышающую 25 Н,</w:t>
      </w:r>
      <w:r w:rsidRPr="00B524CB">
        <w:rPr>
          <w:sz w:val="28"/>
          <w:szCs w:val="28"/>
        </w:rPr>
        <w:t xml:space="preserve"> к штанге угла наклона спинки на высоте приблизительно центра крепления грузов к спине, пока круговой сектор бедра не покажет, что после устранения действия нагрузки достигнуто устойчивое положение. Необходимо обеспечить, чтобы на механизм определения точки </w:t>
      </w:r>
      <w:r w:rsidR="006375AA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не действовали какие-либо внешние силы, направленные вниз или вбок. В случае </w:t>
      </w:r>
      <w:proofErr w:type="gramStart"/>
      <w:r w:rsidRPr="00B524CB">
        <w:rPr>
          <w:sz w:val="28"/>
          <w:szCs w:val="28"/>
        </w:rPr>
        <w:t>необходимости повторной ориентации механизма определения точки</w:t>
      </w:r>
      <w:proofErr w:type="gramEnd"/>
      <w:r w:rsidR="00A319C2">
        <w:rPr>
          <w:sz w:val="28"/>
          <w:szCs w:val="28"/>
        </w:rPr>
        <w:t xml:space="preserve"> </w:t>
      </w:r>
      <w:r w:rsidR="006375AA" w:rsidRPr="00B524CB">
        <w:rPr>
          <w:sz w:val="28"/>
          <w:szCs w:val="28"/>
        </w:rPr>
        <w:t>Н</w:t>
      </w:r>
      <w:r w:rsidR="001F0FE0" w:rsidRPr="00B524CB">
        <w:rPr>
          <w:sz w:val="28"/>
          <w:szCs w:val="28"/>
        </w:rPr>
        <w:t>,</w:t>
      </w:r>
      <w:r w:rsidRPr="00B524CB">
        <w:rPr>
          <w:sz w:val="28"/>
          <w:szCs w:val="28"/>
        </w:rPr>
        <w:t xml:space="preserve"> в горизонтальном направлении наклонить спинку механизма вперед, вновь проверить его горизонтальное положение и повторить процедуру, указанную в </w:t>
      </w:r>
      <w:r w:rsidR="000A029C" w:rsidRPr="00B524CB">
        <w:rPr>
          <w:sz w:val="28"/>
          <w:szCs w:val="28"/>
        </w:rPr>
        <w:t xml:space="preserve">пункте </w:t>
      </w:r>
      <w:r w:rsidRPr="00B524CB">
        <w:rPr>
          <w:sz w:val="28"/>
          <w:szCs w:val="28"/>
        </w:rPr>
        <w:t>4.12 настоящего приложения.</w:t>
      </w:r>
    </w:p>
    <w:p w:rsidR="006375AA" w:rsidRPr="00B524CB" w:rsidRDefault="006375AA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0001" w:rsidRPr="00B524CB" w:rsidRDefault="00140001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4.14</w:t>
      </w:r>
      <w:r w:rsidR="000A029C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>Произв</w:t>
      </w:r>
      <w:r w:rsidR="006375AA" w:rsidRPr="00B524CB">
        <w:rPr>
          <w:sz w:val="28"/>
          <w:szCs w:val="28"/>
        </w:rPr>
        <w:t>одятся следующие</w:t>
      </w:r>
      <w:r w:rsidRPr="00B524CB">
        <w:rPr>
          <w:sz w:val="28"/>
          <w:szCs w:val="28"/>
        </w:rPr>
        <w:t xml:space="preserve"> измерения:</w:t>
      </w:r>
    </w:p>
    <w:p w:rsidR="00140001" w:rsidRPr="00B524CB" w:rsidRDefault="00140001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 xml:space="preserve">координаты точки </w:t>
      </w:r>
      <w:r w:rsidR="006375AA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 измеряются относительно трехмерной системы координат;</w:t>
      </w:r>
    </w:p>
    <w:p w:rsidR="00140001" w:rsidRPr="00B524CB" w:rsidRDefault="00140001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 xml:space="preserve">фактический угол наклона туловища определяется по круговому сектору </w:t>
      </w:r>
      <w:proofErr w:type="gramStart"/>
      <w:r w:rsidRPr="00B524CB">
        <w:rPr>
          <w:sz w:val="28"/>
          <w:szCs w:val="28"/>
        </w:rPr>
        <w:t>наклона спинки объемного механизма определения точки</w:t>
      </w:r>
      <w:proofErr w:type="gramEnd"/>
      <w:r w:rsidR="00A319C2">
        <w:rPr>
          <w:sz w:val="28"/>
          <w:szCs w:val="28"/>
        </w:rPr>
        <w:t xml:space="preserve"> </w:t>
      </w:r>
      <w:r w:rsidR="006375AA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>, причем штырь</w:t>
      </w:r>
      <w:r w:rsidR="004A6A01">
        <w:rPr>
          <w:sz w:val="28"/>
          <w:szCs w:val="28"/>
        </w:rPr>
        <w:t xml:space="preserve"> должен находиться в крайнем зад</w:t>
      </w:r>
      <w:r w:rsidRPr="00B524CB">
        <w:rPr>
          <w:sz w:val="28"/>
          <w:szCs w:val="28"/>
        </w:rPr>
        <w:t>нем положении.</w:t>
      </w:r>
    </w:p>
    <w:p w:rsidR="006375AA" w:rsidRPr="00B524CB" w:rsidRDefault="006375AA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6A01" w:rsidRDefault="00140001" w:rsidP="001400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4.15</w:t>
      </w:r>
      <w:r w:rsidR="006375AA" w:rsidRPr="00B524CB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>В случае повторной установки объемного механизма определения точки Н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 xml:space="preserve">е должно быть свободным от любых нагрузок в течение не </w:t>
      </w:r>
      <w:r w:rsidR="00107F3F" w:rsidRPr="00B524CB">
        <w:rPr>
          <w:sz w:val="28"/>
          <w:szCs w:val="28"/>
        </w:rPr>
        <w:t>менее 30 мин</w:t>
      </w:r>
      <w:r w:rsidR="00107F3F">
        <w:rPr>
          <w:sz w:val="28"/>
          <w:szCs w:val="28"/>
        </w:rPr>
        <w:t>ут</w:t>
      </w:r>
      <w:r w:rsidR="00107F3F" w:rsidRPr="00B524CB">
        <w:rPr>
          <w:sz w:val="28"/>
          <w:szCs w:val="28"/>
        </w:rPr>
        <w:t xml:space="preserve"> до начала установки.</w:t>
      </w:r>
      <w:r w:rsidR="00F936EB">
        <w:rPr>
          <w:sz w:val="28"/>
          <w:szCs w:val="28"/>
        </w:rPr>
        <w:t xml:space="preserve"> </w:t>
      </w:r>
      <w:r w:rsidR="00107F3F" w:rsidRPr="00B524CB">
        <w:rPr>
          <w:sz w:val="28"/>
          <w:szCs w:val="28"/>
        </w:rPr>
        <w:t>Объемный механизм определения точки Н</w:t>
      </w:r>
    </w:p>
    <w:p w:rsidR="00F936EB" w:rsidRDefault="00F936EB" w:rsidP="004A6A01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4A6A01" w:rsidRPr="00B524CB" w:rsidRDefault="004A6A01" w:rsidP="004A6A01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B524CB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9</w:t>
      </w:r>
    </w:p>
    <w:p w:rsidR="004A6A01" w:rsidRDefault="004A6A01" w:rsidP="004A6A0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0001" w:rsidRPr="00B524CB" w:rsidRDefault="00140001" w:rsidP="00107F3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не следует оставлять на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е сверх того времени, которое необходимо для проведения данного испытания.</w:t>
      </w:r>
    </w:p>
    <w:p w:rsidR="005B7438" w:rsidRPr="00B524CB" w:rsidRDefault="005B7438" w:rsidP="00C31A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0001" w:rsidRPr="00B524CB" w:rsidRDefault="00140001" w:rsidP="00C31A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4.16</w:t>
      </w:r>
      <w:r w:rsidR="006375AA" w:rsidRPr="00B524CB">
        <w:rPr>
          <w:sz w:val="28"/>
          <w:szCs w:val="28"/>
        </w:rPr>
        <w:t xml:space="preserve">. </w:t>
      </w:r>
      <w:proofErr w:type="gramStart"/>
      <w:r w:rsidR="001F0FE0" w:rsidRPr="00B524CB">
        <w:rPr>
          <w:sz w:val="28"/>
          <w:szCs w:val="28"/>
        </w:rPr>
        <w:t>Если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я, находящиеся в одном и том же ряду, могут рассматриваться как</w:t>
      </w:r>
      <w:r w:rsidR="001F0FE0" w:rsidRPr="00B524CB">
        <w:rPr>
          <w:sz w:val="28"/>
          <w:szCs w:val="28"/>
        </w:rPr>
        <w:t xml:space="preserve"> одинаковые (многоместное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>е, иде</w:t>
      </w:r>
      <w:r w:rsidR="006375AA" w:rsidRPr="00B524CB">
        <w:rPr>
          <w:sz w:val="28"/>
          <w:szCs w:val="28"/>
        </w:rPr>
        <w:t>нти</w:t>
      </w:r>
      <w:r w:rsidRPr="00B524CB">
        <w:rPr>
          <w:sz w:val="28"/>
          <w:szCs w:val="28"/>
        </w:rPr>
        <w:t>чные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 xml:space="preserve">я и </w:t>
      </w:r>
      <w:r w:rsidR="006375AA" w:rsidRPr="00B524CB">
        <w:rPr>
          <w:sz w:val="28"/>
          <w:szCs w:val="28"/>
        </w:rPr>
        <w:t>тому подобное</w:t>
      </w:r>
      <w:r w:rsidRPr="00B524CB">
        <w:rPr>
          <w:sz w:val="28"/>
          <w:szCs w:val="28"/>
        </w:rPr>
        <w:t>), то следует определя</w:t>
      </w:r>
      <w:r w:rsidR="006375AA" w:rsidRPr="00B524CB">
        <w:rPr>
          <w:sz w:val="28"/>
          <w:szCs w:val="28"/>
        </w:rPr>
        <w:t>т</w:t>
      </w:r>
      <w:r w:rsidRPr="00B524CB">
        <w:rPr>
          <w:sz w:val="28"/>
          <w:szCs w:val="28"/>
        </w:rPr>
        <w:t>ь только одну точку Н и один фактич</w:t>
      </w:r>
      <w:r w:rsidR="001F0FE0" w:rsidRPr="00B524CB">
        <w:rPr>
          <w:sz w:val="28"/>
          <w:szCs w:val="28"/>
        </w:rPr>
        <w:t>еский угол наклона спинки сиден</w:t>
      </w:r>
      <w:r w:rsidR="00F936EB">
        <w:rPr>
          <w:sz w:val="28"/>
          <w:szCs w:val="28"/>
        </w:rPr>
        <w:t>ь</w:t>
      </w:r>
      <w:r w:rsidRPr="00B524CB">
        <w:rPr>
          <w:sz w:val="28"/>
          <w:szCs w:val="28"/>
        </w:rPr>
        <w:t xml:space="preserve">я для каждого ряда, помещая объемный механизм определения </w:t>
      </w:r>
      <w:r w:rsidR="006375AA" w:rsidRPr="00B524CB">
        <w:rPr>
          <w:sz w:val="28"/>
          <w:szCs w:val="28"/>
        </w:rPr>
        <w:t>Н</w:t>
      </w:r>
      <w:r w:rsidRPr="00B524CB">
        <w:rPr>
          <w:sz w:val="28"/>
          <w:szCs w:val="28"/>
        </w:rPr>
        <w:t xml:space="preserve">, описанный в </w:t>
      </w:r>
      <w:r w:rsidR="006375AA" w:rsidRPr="00B524CB">
        <w:rPr>
          <w:sz w:val="28"/>
          <w:szCs w:val="28"/>
        </w:rPr>
        <w:t>пункт</w:t>
      </w:r>
      <w:r w:rsidR="000A029C" w:rsidRPr="00B524CB">
        <w:rPr>
          <w:sz w:val="28"/>
          <w:szCs w:val="28"/>
        </w:rPr>
        <w:t>ах</w:t>
      </w:r>
      <w:r w:rsidR="006375AA" w:rsidRPr="00B524CB">
        <w:rPr>
          <w:sz w:val="28"/>
          <w:szCs w:val="28"/>
        </w:rPr>
        <w:t xml:space="preserve"> 5</w:t>
      </w:r>
      <w:r w:rsidR="000A029C" w:rsidRPr="00B524CB">
        <w:rPr>
          <w:sz w:val="28"/>
          <w:szCs w:val="28"/>
        </w:rPr>
        <w:t>.1</w:t>
      </w:r>
      <w:r w:rsidR="004A6A01">
        <w:rPr>
          <w:sz w:val="28"/>
          <w:szCs w:val="28"/>
        </w:rPr>
        <w:t>.</w:t>
      </w:r>
      <w:r w:rsidR="000A029C" w:rsidRPr="00B524CB">
        <w:rPr>
          <w:sz w:val="28"/>
          <w:szCs w:val="28"/>
        </w:rPr>
        <w:t>-5.2</w:t>
      </w:r>
      <w:r w:rsidR="004A6A01">
        <w:rPr>
          <w:sz w:val="28"/>
          <w:szCs w:val="28"/>
        </w:rPr>
        <w:t xml:space="preserve">. </w:t>
      </w:r>
      <w:r w:rsidRPr="00B524CB">
        <w:rPr>
          <w:sz w:val="28"/>
          <w:szCs w:val="28"/>
        </w:rPr>
        <w:t>настояще</w:t>
      </w:r>
      <w:r w:rsidR="006375AA" w:rsidRPr="00B524CB">
        <w:rPr>
          <w:sz w:val="28"/>
          <w:szCs w:val="28"/>
        </w:rPr>
        <w:t>го</w:t>
      </w:r>
      <w:r w:rsidR="00A319C2"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приложени</w:t>
      </w:r>
      <w:r w:rsidR="006375AA" w:rsidRPr="00B524CB">
        <w:rPr>
          <w:sz w:val="28"/>
          <w:szCs w:val="28"/>
        </w:rPr>
        <w:t>я</w:t>
      </w:r>
      <w:r w:rsidRPr="00B524CB">
        <w:rPr>
          <w:sz w:val="28"/>
          <w:szCs w:val="28"/>
        </w:rPr>
        <w:t>, в месте, которое можно рассматривать как типичное для данного ряда сидений</w:t>
      </w:r>
      <w:proofErr w:type="gramEnd"/>
      <w:r w:rsidRPr="00B524CB">
        <w:rPr>
          <w:sz w:val="28"/>
          <w:szCs w:val="28"/>
        </w:rPr>
        <w:t>. Этим местом является:</w:t>
      </w:r>
    </w:p>
    <w:p w:rsidR="00140001" w:rsidRPr="00B524CB" w:rsidRDefault="00140001" w:rsidP="00C31A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в переднем ряду</w:t>
      </w:r>
      <w:r w:rsidR="00A319C2">
        <w:rPr>
          <w:sz w:val="28"/>
          <w:szCs w:val="28"/>
        </w:rPr>
        <w:t xml:space="preserve"> </w:t>
      </w:r>
      <w:r w:rsidR="006375AA" w:rsidRPr="00B524CB">
        <w:rPr>
          <w:sz w:val="28"/>
          <w:szCs w:val="28"/>
        </w:rPr>
        <w:t>-</w:t>
      </w:r>
      <w:r w:rsidR="00A319C2"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место водителя;</w:t>
      </w:r>
    </w:p>
    <w:p w:rsidR="00140001" w:rsidRPr="00B524CB" w:rsidRDefault="00140001" w:rsidP="00C31A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в заднем ряду или рядах</w:t>
      </w:r>
      <w:r w:rsidR="00A319C2">
        <w:rPr>
          <w:sz w:val="28"/>
          <w:szCs w:val="28"/>
        </w:rPr>
        <w:t xml:space="preserve"> </w:t>
      </w:r>
      <w:r w:rsidR="006375AA" w:rsidRPr="00B524CB">
        <w:rPr>
          <w:sz w:val="28"/>
          <w:szCs w:val="28"/>
        </w:rPr>
        <w:t>-</w:t>
      </w:r>
      <w:r w:rsidR="00A319C2">
        <w:rPr>
          <w:sz w:val="28"/>
          <w:szCs w:val="28"/>
        </w:rPr>
        <w:t xml:space="preserve"> </w:t>
      </w:r>
      <w:r w:rsidRPr="00B524CB">
        <w:rPr>
          <w:sz w:val="28"/>
          <w:szCs w:val="28"/>
        </w:rPr>
        <w:t>одно из крайних мест.</w:t>
      </w:r>
    </w:p>
    <w:p w:rsidR="008132B5" w:rsidRPr="00B524CB" w:rsidRDefault="008132B5" w:rsidP="00C31A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1AEB" w:rsidRPr="00B524CB" w:rsidRDefault="00C31AEB" w:rsidP="00C31A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5. Описание объемного механизма определения точки Н</w:t>
      </w:r>
      <w:r w:rsidRPr="00B524CB">
        <w:rPr>
          <w:rStyle w:val="af"/>
          <w:sz w:val="28"/>
          <w:szCs w:val="28"/>
        </w:rPr>
        <w:footnoteReference w:id="3"/>
      </w:r>
      <w:r w:rsidR="00747F6F">
        <w:rPr>
          <w:sz w:val="28"/>
          <w:szCs w:val="28"/>
        </w:rPr>
        <w:t xml:space="preserve"> (см. </w:t>
      </w:r>
      <w:r w:rsidR="00747F6F">
        <w:rPr>
          <w:sz w:val="28"/>
          <w:szCs w:val="28"/>
        </w:rPr>
        <w:t>Рисун</w:t>
      </w:r>
      <w:r w:rsidR="00747F6F">
        <w:rPr>
          <w:sz w:val="28"/>
          <w:szCs w:val="28"/>
        </w:rPr>
        <w:t>о</w:t>
      </w:r>
      <w:r w:rsidR="00747F6F">
        <w:rPr>
          <w:sz w:val="28"/>
          <w:szCs w:val="28"/>
        </w:rPr>
        <w:t>к 1</w:t>
      </w:r>
      <w:r w:rsidR="00747F6F">
        <w:rPr>
          <w:sz w:val="28"/>
          <w:szCs w:val="28"/>
        </w:rPr>
        <w:t>).</w:t>
      </w:r>
    </w:p>
    <w:p w:rsidR="00747F6F" w:rsidRPr="00B524CB" w:rsidRDefault="00747F6F" w:rsidP="00C31A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noProof/>
          <w:sz w:val="28"/>
          <w:szCs w:val="28"/>
        </w:rPr>
        <w:drawing>
          <wp:inline distT="0" distB="0" distL="0" distR="0" wp14:anchorId="239BA8BD" wp14:editId="25A51E53">
            <wp:extent cx="3771900" cy="334454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687" cy="33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6F" w:rsidRPr="00B524CB" w:rsidRDefault="00747F6F" w:rsidP="00747F6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1- спинка</w:t>
      </w:r>
      <w:r w:rsidRPr="00B524CB">
        <w:rPr>
          <w:sz w:val="28"/>
          <w:szCs w:val="28"/>
        </w:rPr>
        <w:t>; 2-кронштейн спинных грузов; 3-уровень угла наклона спинки; 4-круговой сектор наклона бедра; 5-основание; 6-кронштейн набедренных грузов;7-коленный шарнир; 8-штырь: 9-круговой сектор наклона спинки; 10-визирные метки точки Н,  11- ось вращения точки Н; 12-попе</w:t>
      </w:r>
      <w:r>
        <w:rPr>
          <w:sz w:val="28"/>
          <w:szCs w:val="28"/>
        </w:rPr>
        <w:t xml:space="preserve">речный уровень; </w:t>
      </w:r>
      <w:r w:rsidRPr="00B524CB">
        <w:rPr>
          <w:sz w:val="28"/>
          <w:szCs w:val="28"/>
        </w:rPr>
        <w:t>13-кронштейн бедра; 14-круговой сектор сгиба колена; 15-круговой сектор сгиба ступни</w:t>
      </w:r>
    </w:p>
    <w:p w:rsidR="00747F6F" w:rsidRPr="00B524CB" w:rsidRDefault="00747F6F" w:rsidP="00747F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Рисунок 1</w:t>
      </w:r>
      <w:r>
        <w:rPr>
          <w:sz w:val="28"/>
          <w:szCs w:val="28"/>
        </w:rPr>
        <w:t xml:space="preserve"> -</w:t>
      </w:r>
      <w:r w:rsidRPr="00B524CB">
        <w:rPr>
          <w:sz w:val="28"/>
          <w:szCs w:val="28"/>
        </w:rPr>
        <w:t xml:space="preserve"> Обозначение элементов объемного механизма определения точки Н</w:t>
      </w:r>
    </w:p>
    <w:p w:rsidR="00747F6F" w:rsidRDefault="00747F6F" w:rsidP="00747F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F6F" w:rsidRPr="00B524CB" w:rsidRDefault="00C31AEB" w:rsidP="00747F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 xml:space="preserve">5.1. Спинка и основание изготовлены из арматурного пластика и металла; </w:t>
      </w:r>
      <w:r w:rsidR="00747F6F" w:rsidRPr="00B524CB">
        <w:rPr>
          <w:sz w:val="28"/>
          <w:szCs w:val="28"/>
        </w:rPr>
        <w:t xml:space="preserve">они моделируют туловище и бедра человека и крепятся друг к другу механически в точке </w:t>
      </w:r>
      <w:r w:rsidR="00747F6F">
        <w:rPr>
          <w:sz w:val="28"/>
          <w:szCs w:val="28"/>
        </w:rPr>
        <w:t>Н</w:t>
      </w:r>
      <w:r w:rsidR="00747F6F" w:rsidRPr="00B524CB">
        <w:rPr>
          <w:sz w:val="28"/>
          <w:szCs w:val="28"/>
        </w:rPr>
        <w:t>.</w:t>
      </w:r>
      <w:r w:rsidR="00747F6F">
        <w:rPr>
          <w:sz w:val="28"/>
          <w:szCs w:val="28"/>
        </w:rPr>
        <w:t xml:space="preserve"> </w:t>
      </w:r>
    </w:p>
    <w:p w:rsidR="00747F6F" w:rsidRPr="00B524CB" w:rsidRDefault="00747F6F" w:rsidP="00747F6F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  <w:r w:rsidRPr="00B524CB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9</w:t>
      </w:r>
    </w:p>
    <w:p w:rsidR="00747F6F" w:rsidRDefault="00747F6F" w:rsidP="00747F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7F6F" w:rsidRPr="00B524CB" w:rsidRDefault="00747F6F" w:rsidP="00747F6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На штырь, укрепленный в точке Н, устанавливается круговой сектор для измерения фактического угла наклона спинки. Регулируемый шарнир бедра, соединяемый с основанием туловища, определяет центральную линию бедра и служит исходной линией для кругового сектора наклона бедра.</w:t>
      </w:r>
    </w:p>
    <w:p w:rsidR="00C31AEB" w:rsidRPr="00B524CB" w:rsidRDefault="00C31AEB" w:rsidP="00C31AE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32B5" w:rsidRPr="00B524CB" w:rsidRDefault="008132B5" w:rsidP="008132B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5.2. Элементы, моделирующие ступни и голени, соединяются с основанием туловища с помощью коленного шарнира, который является продольным продолжением регулируемого кронштейна бедра. Для измерения угла сгиба колена элементы голени и лодыжки оборудованы круговыми секторами. Элементы, моделирующие ступни, имеют градуировку для определения угла наклона ступни. Ориентация устройства обеспечивается за счет использования двух уровней. Грузы, размещаемые на туловище</w:t>
      </w:r>
      <w:r w:rsidR="001F0FE0" w:rsidRPr="00B524CB">
        <w:rPr>
          <w:sz w:val="28"/>
          <w:szCs w:val="28"/>
        </w:rPr>
        <w:t xml:space="preserve">, </w:t>
      </w:r>
      <w:r w:rsidRPr="00B524CB">
        <w:rPr>
          <w:sz w:val="28"/>
          <w:szCs w:val="28"/>
        </w:rPr>
        <w:t>устанавливаются в соответствующих центрах тяжести и обеспечивают давление на подушку сиденья, равное тому, которое оказывается пассажиром-мужчиной весом 76 кг. Все сочленения механизма определения точки Н должны быть проверены, для того чтобы обеспечить их свободное движение и исключить какое-либо заметное трение.</w:t>
      </w:r>
    </w:p>
    <w:p w:rsidR="00E104E8" w:rsidRPr="00B524CB" w:rsidRDefault="004A2FDD" w:rsidP="00E104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8125" w:dyaOrig="9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305.25pt" o:ole="">
            <v:imagedata r:id="rId10" o:title=""/>
          </v:shape>
          <o:OLEObject Type="Embed" ProgID="Visio.Drawing.11" ShapeID="_x0000_i1025" DrawAspect="Content" ObjectID="_1522497631" r:id="rId11"/>
        </w:object>
      </w:r>
    </w:p>
    <w:p w:rsidR="00E104E8" w:rsidRPr="00B524CB" w:rsidRDefault="00E104E8" w:rsidP="00E104E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24CB">
        <w:rPr>
          <w:sz w:val="28"/>
          <w:szCs w:val="28"/>
        </w:rPr>
        <w:t>1 - спинные грузы; 2 - седалищные грузы; 3 - набедренные грузы; 4 - ножные грузы; 5 - направление и точка приложения нагрузки.</w:t>
      </w:r>
    </w:p>
    <w:p w:rsidR="00E104E8" w:rsidRPr="00B524CB" w:rsidRDefault="00E104E8" w:rsidP="00E104E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04E8" w:rsidRPr="00B524CB" w:rsidRDefault="00E104E8" w:rsidP="00E104E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24CB">
        <w:rPr>
          <w:sz w:val="28"/>
          <w:szCs w:val="28"/>
        </w:rPr>
        <w:t>Рисунок 2</w:t>
      </w:r>
      <w:r w:rsidR="0078425A">
        <w:rPr>
          <w:sz w:val="28"/>
          <w:szCs w:val="28"/>
        </w:rPr>
        <w:t>.</w:t>
      </w:r>
      <w:r w:rsidRPr="00B524CB">
        <w:rPr>
          <w:sz w:val="28"/>
          <w:szCs w:val="28"/>
        </w:rPr>
        <w:t xml:space="preserve"> Размеры элементов объемного механизма определения точки Н</w:t>
      </w:r>
    </w:p>
    <w:p w:rsidR="00E104E8" w:rsidRPr="00B524CB" w:rsidRDefault="00E104E8" w:rsidP="00E104E8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24CB">
        <w:rPr>
          <w:sz w:val="28"/>
          <w:szCs w:val="28"/>
        </w:rPr>
        <w:t>и распределения грузов</w:t>
      </w:r>
    </w:p>
    <w:p w:rsidR="00747F6F" w:rsidRDefault="00747F6F" w:rsidP="008132B5">
      <w:pPr>
        <w:tabs>
          <w:tab w:val="left" w:pos="3686"/>
        </w:tabs>
        <w:spacing w:after="0" w:line="240" w:lineRule="auto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747F6F" w:rsidRDefault="00747F6F" w:rsidP="008132B5">
      <w:pPr>
        <w:tabs>
          <w:tab w:val="left" w:pos="3686"/>
        </w:tabs>
        <w:spacing w:after="0" w:line="240" w:lineRule="auto"/>
        <w:ind w:firstLine="709"/>
        <w:jc w:val="right"/>
        <w:rPr>
          <w:rStyle w:val="1pt"/>
          <w:rFonts w:eastAsiaTheme="minorHAnsi"/>
          <w:spacing w:val="0"/>
          <w:sz w:val="28"/>
          <w:szCs w:val="28"/>
        </w:rPr>
      </w:pPr>
    </w:p>
    <w:p w:rsidR="00E104E8" w:rsidRPr="00B524CB" w:rsidRDefault="008132B5" w:rsidP="008132B5">
      <w:pPr>
        <w:tabs>
          <w:tab w:val="left" w:pos="368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24CB">
        <w:rPr>
          <w:rStyle w:val="1pt"/>
          <w:rFonts w:eastAsiaTheme="minorHAnsi"/>
          <w:spacing w:val="0"/>
          <w:sz w:val="28"/>
          <w:szCs w:val="28"/>
        </w:rPr>
        <w:lastRenderedPageBreak/>
        <w:t>Продолжение приложения 9</w:t>
      </w:r>
    </w:p>
    <w:p w:rsidR="00E104E8" w:rsidRPr="00B524CB" w:rsidRDefault="00E104E8" w:rsidP="00E104E8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E8" w:rsidRPr="00B524CB" w:rsidRDefault="00E104E8" w:rsidP="00E104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6. Трехмерная система координат</w:t>
      </w:r>
      <w:r w:rsidR="008748D7" w:rsidRPr="00B524CB">
        <w:rPr>
          <w:rStyle w:val="af"/>
          <w:sz w:val="28"/>
          <w:szCs w:val="28"/>
        </w:rPr>
        <w:footnoteReference w:id="4"/>
      </w:r>
      <w:r w:rsidR="008748D7" w:rsidRPr="00B524CB">
        <w:rPr>
          <w:sz w:val="28"/>
          <w:szCs w:val="28"/>
        </w:rPr>
        <w:t>.</w:t>
      </w:r>
    </w:p>
    <w:p w:rsidR="008748D7" w:rsidRPr="00B524CB" w:rsidRDefault="008748D7" w:rsidP="00E104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04E8" w:rsidRPr="00B524CB" w:rsidRDefault="008748D7" w:rsidP="00E104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 xml:space="preserve">6.1. </w:t>
      </w:r>
      <w:r w:rsidR="00E104E8" w:rsidRPr="00B524CB">
        <w:rPr>
          <w:sz w:val="28"/>
          <w:szCs w:val="28"/>
        </w:rPr>
        <w:t>Трехмерная система координат определяется тремя ортогональными плоскостями, установленными предприятием</w:t>
      </w:r>
      <w:r w:rsidRPr="00B524CB">
        <w:rPr>
          <w:sz w:val="28"/>
          <w:szCs w:val="28"/>
        </w:rPr>
        <w:t>-</w:t>
      </w:r>
      <w:r w:rsidR="00E104E8" w:rsidRPr="00B524CB">
        <w:rPr>
          <w:sz w:val="28"/>
          <w:szCs w:val="28"/>
        </w:rPr>
        <w:t>изготовителем трансп</w:t>
      </w:r>
      <w:r w:rsidRPr="00B524CB">
        <w:rPr>
          <w:sz w:val="28"/>
          <w:szCs w:val="28"/>
        </w:rPr>
        <w:t xml:space="preserve">ортного средства (см. рисунок </w:t>
      </w:r>
      <w:r w:rsidR="00E104E8" w:rsidRPr="00B524CB">
        <w:rPr>
          <w:sz w:val="28"/>
          <w:szCs w:val="28"/>
        </w:rPr>
        <w:t>3).</w:t>
      </w:r>
    </w:p>
    <w:p w:rsidR="008748D7" w:rsidRPr="00B524CB" w:rsidRDefault="008748D7" w:rsidP="00E104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04E8" w:rsidRPr="00B524CB" w:rsidRDefault="008748D7" w:rsidP="00E104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 xml:space="preserve">6.2. </w:t>
      </w:r>
      <w:r w:rsidR="00E104E8" w:rsidRPr="00B524CB">
        <w:rPr>
          <w:sz w:val="28"/>
          <w:szCs w:val="28"/>
        </w:rPr>
        <w:t xml:space="preserve">Положение для измерения на транспортном средстве устанавливается за счет помещения данного транспортного средства на опорную поверхность таким образом, чтобы координаты исходных точек отсчета соответствовали значениям, указанным </w:t>
      </w:r>
      <w:r w:rsidRPr="00B524CB">
        <w:rPr>
          <w:sz w:val="28"/>
          <w:szCs w:val="28"/>
        </w:rPr>
        <w:t>предприятием-изготовителем</w:t>
      </w:r>
      <w:r w:rsidR="00E104E8" w:rsidRPr="00B524CB">
        <w:rPr>
          <w:sz w:val="28"/>
          <w:szCs w:val="28"/>
        </w:rPr>
        <w:t>.</w:t>
      </w:r>
    </w:p>
    <w:p w:rsidR="005B7438" w:rsidRPr="00B524CB" w:rsidRDefault="005B7438" w:rsidP="00E104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04E8" w:rsidRPr="00B524CB" w:rsidRDefault="004A6553" w:rsidP="00E104E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24CB">
        <w:rPr>
          <w:sz w:val="28"/>
          <w:szCs w:val="28"/>
        </w:rPr>
        <w:t>6.</w:t>
      </w:r>
      <w:r w:rsidR="00E104E8" w:rsidRPr="00B524CB">
        <w:rPr>
          <w:sz w:val="28"/>
          <w:szCs w:val="28"/>
        </w:rPr>
        <w:t>3</w:t>
      </w:r>
      <w:r w:rsidRPr="00B524CB">
        <w:rPr>
          <w:sz w:val="28"/>
          <w:szCs w:val="28"/>
        </w:rPr>
        <w:t xml:space="preserve">. </w:t>
      </w:r>
      <w:r w:rsidR="00E104E8" w:rsidRPr="00B524CB">
        <w:rPr>
          <w:sz w:val="28"/>
          <w:szCs w:val="28"/>
        </w:rPr>
        <w:t>Координаты точек</w:t>
      </w:r>
      <w:r w:rsidR="000B03B0">
        <w:rPr>
          <w:sz w:val="28"/>
          <w:szCs w:val="28"/>
        </w:rPr>
        <w:t xml:space="preserve"> </w:t>
      </w:r>
      <w:r w:rsidR="008748D7" w:rsidRPr="00B524CB">
        <w:rPr>
          <w:sz w:val="28"/>
          <w:szCs w:val="28"/>
          <w:lang w:val="en-US"/>
        </w:rPr>
        <w:t>R</w:t>
      </w:r>
      <w:r w:rsidR="000B03B0">
        <w:rPr>
          <w:sz w:val="28"/>
          <w:szCs w:val="28"/>
        </w:rPr>
        <w:t xml:space="preserve"> </w:t>
      </w:r>
      <w:r w:rsidR="008748D7" w:rsidRPr="00B524CB">
        <w:rPr>
          <w:sz w:val="28"/>
          <w:szCs w:val="28"/>
        </w:rPr>
        <w:t>и Н</w:t>
      </w:r>
      <w:r w:rsidR="00E104E8" w:rsidRPr="00B524CB">
        <w:rPr>
          <w:sz w:val="28"/>
          <w:szCs w:val="28"/>
        </w:rPr>
        <w:t xml:space="preserve"> устанавливаются относительно исходных точек отсчета, определенных предприятием</w:t>
      </w:r>
      <w:r w:rsidR="00517CE3" w:rsidRPr="00B524CB">
        <w:rPr>
          <w:sz w:val="28"/>
          <w:szCs w:val="28"/>
        </w:rPr>
        <w:t>-</w:t>
      </w:r>
      <w:r w:rsidR="00E104E8" w:rsidRPr="00B524CB">
        <w:rPr>
          <w:sz w:val="28"/>
          <w:szCs w:val="28"/>
        </w:rPr>
        <w:t>изготовителем транспортного средства.</w:t>
      </w:r>
    </w:p>
    <w:p w:rsidR="00E104E8" w:rsidRPr="00B524CB" w:rsidRDefault="00747F6F" w:rsidP="00E104E8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6.3pt;margin-top:.55pt;width:8.25pt;height:397.65pt;z-index:251660288" strokecolor="white [32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71.45pt;margin-top:.55pt;width:24pt;height:820.65pt;z-index:251658240;mso-position-vertical:absolute" strokecolor="white [3212]"/>
        </w:pict>
      </w:r>
    </w:p>
    <w:p w:rsidR="008B5381" w:rsidRPr="00B524CB" w:rsidRDefault="00747F6F" w:rsidP="00517CE3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10.05pt;margin-top:361.1pt;width:486.75pt;height:21pt;z-index:251659264" strokecolor="white [3212]"/>
        </w:pict>
      </w:r>
      <w:r w:rsidR="00A319C2">
        <w:object w:dxaOrig="12919" w:dyaOrig="10367">
          <v:shape id="_x0000_i1026" type="#_x0000_t75" style="width:482.25pt;height:375.75pt" o:ole="">
            <v:imagedata r:id="rId12" o:title=""/>
          </v:shape>
          <o:OLEObject Type="Embed" ProgID="Visio.Drawing.11" ShapeID="_x0000_i1026" DrawAspect="Content" ObjectID="_1522497632" r:id="rId13"/>
        </w:object>
      </w:r>
      <w:bookmarkStart w:id="0" w:name="_GoBack"/>
      <w:bookmarkEnd w:id="0"/>
    </w:p>
    <w:p w:rsidR="008B5381" w:rsidRPr="00B524CB" w:rsidRDefault="00517CE3" w:rsidP="008E3C2D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3</w:t>
      </w:r>
      <w:r w:rsidR="008E3C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52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Трехмерная система координат</w:t>
      </w:r>
    </w:p>
    <w:sectPr w:rsidR="008B5381" w:rsidRPr="00B524CB" w:rsidSect="003E22C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E7" w:rsidRDefault="00BC52E7" w:rsidP="007312A2">
      <w:pPr>
        <w:spacing w:after="0" w:line="240" w:lineRule="auto"/>
      </w:pPr>
      <w:r>
        <w:separator/>
      </w:r>
    </w:p>
  </w:endnote>
  <w:endnote w:type="continuationSeparator" w:id="0">
    <w:p w:rsidR="00BC52E7" w:rsidRDefault="00BC52E7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E7" w:rsidRDefault="00BC52E7" w:rsidP="007312A2">
      <w:pPr>
        <w:spacing w:after="0" w:line="240" w:lineRule="auto"/>
      </w:pPr>
      <w:r>
        <w:separator/>
      </w:r>
    </w:p>
  </w:footnote>
  <w:footnote w:type="continuationSeparator" w:id="0">
    <w:p w:rsidR="00BC52E7" w:rsidRDefault="00BC52E7" w:rsidP="007312A2">
      <w:pPr>
        <w:spacing w:after="0" w:line="240" w:lineRule="auto"/>
      </w:pPr>
      <w:r>
        <w:continuationSeparator/>
      </w:r>
    </w:p>
  </w:footnote>
  <w:footnote w:id="1">
    <w:p w:rsidR="004A6A01" w:rsidRPr="007312A2" w:rsidRDefault="004A6A01" w:rsidP="007312A2">
      <w:pPr>
        <w:pStyle w:val="ad"/>
        <w:jc w:val="both"/>
        <w:rPr>
          <w:rFonts w:ascii="Times New Roman" w:hAnsi="Times New Roman" w:cs="Times New Roman"/>
        </w:rPr>
      </w:pPr>
      <w:r w:rsidRPr="007312A2">
        <w:rPr>
          <w:rStyle w:val="af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>.</w:t>
      </w:r>
      <w:r w:rsidRPr="007312A2">
        <w:rPr>
          <w:rFonts w:ascii="Times New Roman" w:hAnsi="Times New Roman" w:cs="Times New Roman"/>
        </w:rPr>
        <w:t xml:space="preserve"> В отношении любых мест для сидения, за исключением передних сидений, для которых точка </w:t>
      </w:r>
      <w:r>
        <w:rPr>
          <w:rFonts w:ascii="Times New Roman" w:hAnsi="Times New Roman" w:cs="Times New Roman"/>
        </w:rPr>
        <w:t>Н</w:t>
      </w:r>
      <w:r w:rsidRPr="007312A2">
        <w:rPr>
          <w:rFonts w:ascii="Times New Roman" w:hAnsi="Times New Roman" w:cs="Times New Roman"/>
        </w:rPr>
        <w:t xml:space="preserve"> не может определяться посредством применения объемного механизма определения точки </w:t>
      </w:r>
      <w:r>
        <w:rPr>
          <w:rFonts w:ascii="Times New Roman" w:hAnsi="Times New Roman" w:cs="Times New Roman"/>
        </w:rPr>
        <w:t>Н</w:t>
      </w:r>
      <w:r w:rsidRPr="007312A2">
        <w:rPr>
          <w:rFonts w:ascii="Times New Roman" w:hAnsi="Times New Roman" w:cs="Times New Roman"/>
        </w:rPr>
        <w:t xml:space="preserve"> или соответствующих методов, в качестве контрольной точки может применяться по усмотрению компетентного органа точка R</w:t>
      </w:r>
      <w:r>
        <w:rPr>
          <w:rFonts w:ascii="Times New Roman" w:hAnsi="Times New Roman" w:cs="Times New Roman"/>
        </w:rPr>
        <w:t xml:space="preserve">, </w:t>
      </w:r>
      <w:r w:rsidRPr="007312A2">
        <w:rPr>
          <w:rFonts w:ascii="Times New Roman" w:hAnsi="Times New Roman" w:cs="Times New Roman"/>
        </w:rPr>
        <w:t>указанная пр</w:t>
      </w:r>
      <w:r>
        <w:rPr>
          <w:rFonts w:ascii="Times New Roman" w:hAnsi="Times New Roman" w:cs="Times New Roman"/>
        </w:rPr>
        <w:t>е</w:t>
      </w:r>
      <w:r w:rsidRPr="007312A2">
        <w:rPr>
          <w:rFonts w:ascii="Times New Roman" w:hAnsi="Times New Roman" w:cs="Times New Roman"/>
        </w:rPr>
        <w:t>дприятием-изготовит</w:t>
      </w:r>
      <w:r>
        <w:rPr>
          <w:rFonts w:ascii="Times New Roman" w:hAnsi="Times New Roman" w:cs="Times New Roman"/>
        </w:rPr>
        <w:t>е</w:t>
      </w:r>
      <w:r w:rsidRPr="007312A2">
        <w:rPr>
          <w:rFonts w:ascii="Times New Roman" w:hAnsi="Times New Roman" w:cs="Times New Roman"/>
        </w:rPr>
        <w:t>лем.</w:t>
      </w:r>
    </w:p>
  </w:footnote>
  <w:footnote w:id="2">
    <w:p w:rsidR="004A6A01" w:rsidRPr="00E85C0C" w:rsidRDefault="004A6A01">
      <w:pPr>
        <w:pStyle w:val="ad"/>
        <w:rPr>
          <w:rFonts w:ascii="Times New Roman" w:hAnsi="Times New Roman" w:cs="Times New Roman"/>
        </w:rPr>
      </w:pPr>
      <w:r w:rsidRPr="00E85C0C">
        <w:rPr>
          <w:rStyle w:val="af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>.</w:t>
      </w:r>
      <w:r w:rsidRPr="00E85C0C">
        <w:rPr>
          <w:rFonts w:ascii="Times New Roman" w:hAnsi="Times New Roman" w:cs="Times New Roman"/>
        </w:rPr>
        <w:t xml:space="preserve"> Угол наклона, разница в высоте крепления сиденья, текстура поверхности и тому подобное.</w:t>
      </w:r>
    </w:p>
  </w:footnote>
  <w:footnote w:id="3">
    <w:p w:rsidR="004A6A01" w:rsidRPr="00C31AEB" w:rsidRDefault="004A6A01">
      <w:pPr>
        <w:pStyle w:val="ad"/>
        <w:rPr>
          <w:rFonts w:ascii="Times New Roman" w:hAnsi="Times New Roman" w:cs="Times New Roman"/>
        </w:rPr>
      </w:pPr>
      <w:r w:rsidRPr="00C31AEB">
        <w:rPr>
          <w:rStyle w:val="af"/>
          <w:rFonts w:ascii="Times New Roman" w:hAnsi="Times New Roman" w:cs="Times New Roman"/>
          <w:vertAlign w:val="baseline"/>
        </w:rPr>
        <w:footnoteRef/>
      </w:r>
      <w:r w:rsidRPr="00C31AEB">
        <w:rPr>
          <w:rFonts w:ascii="Times New Roman" w:hAnsi="Times New Roman" w:cs="Times New Roman"/>
        </w:rPr>
        <w:t xml:space="preserve">. </w:t>
      </w:r>
      <w:r w:rsidRPr="00C31AEB">
        <w:rPr>
          <w:rFonts w:ascii="Times New Roman" w:hAnsi="Times New Roman" w:cs="Times New Roman"/>
          <w:shd w:val="clear" w:color="auto" w:fill="FFFFFF"/>
        </w:rPr>
        <w:t>Механизм соответствует требованиям, установленным в ИСО 6549</w:t>
      </w:r>
      <w:r w:rsidR="00A319C2" w:rsidRPr="00A319C2">
        <w:rPr>
          <w:rFonts w:ascii="Times New Roman" w:hAnsi="Times New Roman" w:cs="Times New Roman"/>
          <w:shd w:val="clear" w:color="auto" w:fill="FFFFFF"/>
        </w:rPr>
        <w:t>-</w:t>
      </w:r>
      <w:r w:rsidRPr="00C31AEB">
        <w:rPr>
          <w:rFonts w:ascii="Times New Roman" w:hAnsi="Times New Roman" w:cs="Times New Roman"/>
          <w:shd w:val="clear" w:color="auto" w:fill="FFFFFF"/>
        </w:rPr>
        <w:t>80.</w:t>
      </w:r>
    </w:p>
  </w:footnote>
  <w:footnote w:id="4">
    <w:p w:rsidR="004A6A01" w:rsidRPr="008748D7" w:rsidRDefault="004A6A01">
      <w:pPr>
        <w:pStyle w:val="ad"/>
        <w:rPr>
          <w:rFonts w:ascii="Times New Roman" w:hAnsi="Times New Roman" w:cs="Times New Roman"/>
        </w:rPr>
      </w:pPr>
      <w:r w:rsidRPr="008748D7">
        <w:rPr>
          <w:rStyle w:val="af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>.</w:t>
      </w:r>
      <w:r w:rsidRPr="008748D7">
        <w:rPr>
          <w:rFonts w:ascii="Times New Roman" w:hAnsi="Times New Roman" w:cs="Times New Roman"/>
          <w:shd w:val="clear" w:color="auto" w:fill="FFFFFF"/>
        </w:rPr>
        <w:t>Система координат соответствует требованиям стандарта ИСО 4130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8748D7">
        <w:rPr>
          <w:rFonts w:ascii="Times New Roman" w:hAnsi="Times New Roman" w:cs="Times New Roman"/>
          <w:shd w:val="clear" w:color="auto" w:fill="FFFFFF"/>
        </w:rPr>
        <w:t>78.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055"/>
      <w:docPartObj>
        <w:docPartGallery w:val="Page Numbers (Top of Page)"/>
        <w:docPartUnique/>
      </w:docPartObj>
    </w:sdtPr>
    <w:sdtEndPr/>
    <w:sdtContent>
      <w:p w:rsidR="004A6A01" w:rsidRDefault="005F7361" w:rsidP="003E22CA">
        <w:pPr>
          <w:pStyle w:val="af0"/>
          <w:jc w:val="center"/>
        </w:pPr>
        <w:r>
          <w:fldChar w:fldCharType="begin"/>
        </w:r>
        <w:r w:rsidR="004A6A01">
          <w:instrText xml:space="preserve"> PAGE   \* MERGEFORMAT </w:instrText>
        </w:r>
        <w:r>
          <w:fldChar w:fldCharType="separate"/>
        </w:r>
        <w:r w:rsidR="00747F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112B5"/>
    <w:rsid w:val="00021491"/>
    <w:rsid w:val="00021DA5"/>
    <w:rsid w:val="000251F5"/>
    <w:rsid w:val="00036F8B"/>
    <w:rsid w:val="000410B4"/>
    <w:rsid w:val="000416BA"/>
    <w:rsid w:val="00043A61"/>
    <w:rsid w:val="000477B0"/>
    <w:rsid w:val="000575E6"/>
    <w:rsid w:val="00077D4C"/>
    <w:rsid w:val="000A029C"/>
    <w:rsid w:val="000A22B4"/>
    <w:rsid w:val="000B03B0"/>
    <w:rsid w:val="000B03F2"/>
    <w:rsid w:val="000C423C"/>
    <w:rsid w:val="000D4F7E"/>
    <w:rsid w:val="000E3BC0"/>
    <w:rsid w:val="000E4044"/>
    <w:rsid w:val="000E48CA"/>
    <w:rsid w:val="000E6EC9"/>
    <w:rsid w:val="000F48FA"/>
    <w:rsid w:val="000F53D0"/>
    <w:rsid w:val="000F5802"/>
    <w:rsid w:val="00105886"/>
    <w:rsid w:val="00107F3F"/>
    <w:rsid w:val="00114EF1"/>
    <w:rsid w:val="00117BCD"/>
    <w:rsid w:val="00122737"/>
    <w:rsid w:val="00124B54"/>
    <w:rsid w:val="00132229"/>
    <w:rsid w:val="00140001"/>
    <w:rsid w:val="001404C2"/>
    <w:rsid w:val="00157C33"/>
    <w:rsid w:val="00174480"/>
    <w:rsid w:val="00187D2F"/>
    <w:rsid w:val="00191003"/>
    <w:rsid w:val="001979CD"/>
    <w:rsid w:val="001A21A0"/>
    <w:rsid w:val="001B093D"/>
    <w:rsid w:val="001B5580"/>
    <w:rsid w:val="001B5CD7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2393"/>
    <w:rsid w:val="00285688"/>
    <w:rsid w:val="00296238"/>
    <w:rsid w:val="002A0C54"/>
    <w:rsid w:val="002C4D15"/>
    <w:rsid w:val="002D1E24"/>
    <w:rsid w:val="002D3171"/>
    <w:rsid w:val="002D796E"/>
    <w:rsid w:val="002E3198"/>
    <w:rsid w:val="002E5376"/>
    <w:rsid w:val="002F35DC"/>
    <w:rsid w:val="003069F8"/>
    <w:rsid w:val="00311657"/>
    <w:rsid w:val="00323019"/>
    <w:rsid w:val="003344EB"/>
    <w:rsid w:val="00353C36"/>
    <w:rsid w:val="00361A22"/>
    <w:rsid w:val="003649C4"/>
    <w:rsid w:val="003770DA"/>
    <w:rsid w:val="00382EEB"/>
    <w:rsid w:val="003A0625"/>
    <w:rsid w:val="003A5F3F"/>
    <w:rsid w:val="003B3836"/>
    <w:rsid w:val="003C0BA8"/>
    <w:rsid w:val="003C7919"/>
    <w:rsid w:val="003E10D1"/>
    <w:rsid w:val="003E22CA"/>
    <w:rsid w:val="003F0836"/>
    <w:rsid w:val="00406A62"/>
    <w:rsid w:val="00415479"/>
    <w:rsid w:val="0042044B"/>
    <w:rsid w:val="00421A7D"/>
    <w:rsid w:val="00422742"/>
    <w:rsid w:val="00437E66"/>
    <w:rsid w:val="00456E95"/>
    <w:rsid w:val="00461B57"/>
    <w:rsid w:val="00467B36"/>
    <w:rsid w:val="00484136"/>
    <w:rsid w:val="00484557"/>
    <w:rsid w:val="00495949"/>
    <w:rsid w:val="004A2FDD"/>
    <w:rsid w:val="004A6553"/>
    <w:rsid w:val="004A6A01"/>
    <w:rsid w:val="004B3AA8"/>
    <w:rsid w:val="004D67FA"/>
    <w:rsid w:val="004E1ACA"/>
    <w:rsid w:val="004E3E8D"/>
    <w:rsid w:val="004E4534"/>
    <w:rsid w:val="004E6885"/>
    <w:rsid w:val="004F16F8"/>
    <w:rsid w:val="004F7B66"/>
    <w:rsid w:val="005050F4"/>
    <w:rsid w:val="00505DE7"/>
    <w:rsid w:val="00506A7A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6172"/>
    <w:rsid w:val="00595554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5F7361"/>
    <w:rsid w:val="006320BA"/>
    <w:rsid w:val="006375AA"/>
    <w:rsid w:val="0064313B"/>
    <w:rsid w:val="0064516C"/>
    <w:rsid w:val="00647555"/>
    <w:rsid w:val="0065127A"/>
    <w:rsid w:val="00653DEA"/>
    <w:rsid w:val="006746CB"/>
    <w:rsid w:val="00683DB7"/>
    <w:rsid w:val="00687EFE"/>
    <w:rsid w:val="006902B8"/>
    <w:rsid w:val="00692484"/>
    <w:rsid w:val="006B742E"/>
    <w:rsid w:val="006C233A"/>
    <w:rsid w:val="006D0D1B"/>
    <w:rsid w:val="006D732C"/>
    <w:rsid w:val="006E11F6"/>
    <w:rsid w:val="006F11B3"/>
    <w:rsid w:val="006F3036"/>
    <w:rsid w:val="00702D0F"/>
    <w:rsid w:val="00704581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47F6F"/>
    <w:rsid w:val="00762A3C"/>
    <w:rsid w:val="007706C2"/>
    <w:rsid w:val="007754D2"/>
    <w:rsid w:val="00775D6A"/>
    <w:rsid w:val="0078425A"/>
    <w:rsid w:val="0079148F"/>
    <w:rsid w:val="00791BD8"/>
    <w:rsid w:val="0079238F"/>
    <w:rsid w:val="007A04E5"/>
    <w:rsid w:val="007A32FF"/>
    <w:rsid w:val="007A5047"/>
    <w:rsid w:val="007A6AC6"/>
    <w:rsid w:val="007A7ECB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1B23"/>
    <w:rsid w:val="008748D7"/>
    <w:rsid w:val="0088693E"/>
    <w:rsid w:val="0089089D"/>
    <w:rsid w:val="008B0FD6"/>
    <w:rsid w:val="008B5381"/>
    <w:rsid w:val="008B791A"/>
    <w:rsid w:val="008C2BD9"/>
    <w:rsid w:val="008D7ED8"/>
    <w:rsid w:val="008E3C2D"/>
    <w:rsid w:val="008F2292"/>
    <w:rsid w:val="008F4E1D"/>
    <w:rsid w:val="00912679"/>
    <w:rsid w:val="009209D3"/>
    <w:rsid w:val="00934EA1"/>
    <w:rsid w:val="0093532C"/>
    <w:rsid w:val="00935567"/>
    <w:rsid w:val="00936B4F"/>
    <w:rsid w:val="00942739"/>
    <w:rsid w:val="00944CF1"/>
    <w:rsid w:val="0095500C"/>
    <w:rsid w:val="009559C2"/>
    <w:rsid w:val="00971C3A"/>
    <w:rsid w:val="0097675D"/>
    <w:rsid w:val="00984AD0"/>
    <w:rsid w:val="00994A69"/>
    <w:rsid w:val="009B4481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15D08"/>
    <w:rsid w:val="00A24C2F"/>
    <w:rsid w:val="00A319C2"/>
    <w:rsid w:val="00A32502"/>
    <w:rsid w:val="00A401ED"/>
    <w:rsid w:val="00A43DE6"/>
    <w:rsid w:val="00A46914"/>
    <w:rsid w:val="00A513A4"/>
    <w:rsid w:val="00A55155"/>
    <w:rsid w:val="00A56AAC"/>
    <w:rsid w:val="00A6130B"/>
    <w:rsid w:val="00A70F87"/>
    <w:rsid w:val="00A715A3"/>
    <w:rsid w:val="00A77AFB"/>
    <w:rsid w:val="00A806A8"/>
    <w:rsid w:val="00AA07ED"/>
    <w:rsid w:val="00AA13FC"/>
    <w:rsid w:val="00AA7493"/>
    <w:rsid w:val="00AB11F8"/>
    <w:rsid w:val="00AB2619"/>
    <w:rsid w:val="00AB3768"/>
    <w:rsid w:val="00AC2EC7"/>
    <w:rsid w:val="00AE6A62"/>
    <w:rsid w:val="00AF5CEF"/>
    <w:rsid w:val="00AF750E"/>
    <w:rsid w:val="00B032E4"/>
    <w:rsid w:val="00B040E2"/>
    <w:rsid w:val="00B05C26"/>
    <w:rsid w:val="00B07072"/>
    <w:rsid w:val="00B07F3B"/>
    <w:rsid w:val="00B22185"/>
    <w:rsid w:val="00B24955"/>
    <w:rsid w:val="00B25788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C52E7"/>
    <w:rsid w:val="00BD1162"/>
    <w:rsid w:val="00BE095A"/>
    <w:rsid w:val="00BE5DAD"/>
    <w:rsid w:val="00BF46D2"/>
    <w:rsid w:val="00BF6318"/>
    <w:rsid w:val="00C105FC"/>
    <w:rsid w:val="00C1288C"/>
    <w:rsid w:val="00C13ED4"/>
    <w:rsid w:val="00C14079"/>
    <w:rsid w:val="00C21949"/>
    <w:rsid w:val="00C31AEB"/>
    <w:rsid w:val="00C32FD7"/>
    <w:rsid w:val="00C34A6F"/>
    <w:rsid w:val="00C40E57"/>
    <w:rsid w:val="00C41727"/>
    <w:rsid w:val="00C60E48"/>
    <w:rsid w:val="00C6360D"/>
    <w:rsid w:val="00C8028D"/>
    <w:rsid w:val="00C8283D"/>
    <w:rsid w:val="00C90E56"/>
    <w:rsid w:val="00C9337B"/>
    <w:rsid w:val="00C96EBA"/>
    <w:rsid w:val="00C97F97"/>
    <w:rsid w:val="00CA56BC"/>
    <w:rsid w:val="00CB2557"/>
    <w:rsid w:val="00CD1A07"/>
    <w:rsid w:val="00CE30CB"/>
    <w:rsid w:val="00CE3389"/>
    <w:rsid w:val="00CE45C6"/>
    <w:rsid w:val="00CE4747"/>
    <w:rsid w:val="00CE6C8E"/>
    <w:rsid w:val="00CF4020"/>
    <w:rsid w:val="00CF53F8"/>
    <w:rsid w:val="00CF6C44"/>
    <w:rsid w:val="00D0188E"/>
    <w:rsid w:val="00D15CC9"/>
    <w:rsid w:val="00D171E3"/>
    <w:rsid w:val="00D17544"/>
    <w:rsid w:val="00D237AA"/>
    <w:rsid w:val="00D33129"/>
    <w:rsid w:val="00D54CC9"/>
    <w:rsid w:val="00D66264"/>
    <w:rsid w:val="00D7208C"/>
    <w:rsid w:val="00D72C72"/>
    <w:rsid w:val="00D857BD"/>
    <w:rsid w:val="00D85D54"/>
    <w:rsid w:val="00D86D85"/>
    <w:rsid w:val="00D9026D"/>
    <w:rsid w:val="00D91CEC"/>
    <w:rsid w:val="00DA1E3B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0176E"/>
    <w:rsid w:val="00E104E8"/>
    <w:rsid w:val="00E10FC8"/>
    <w:rsid w:val="00E11BDD"/>
    <w:rsid w:val="00E22F2F"/>
    <w:rsid w:val="00E26FDB"/>
    <w:rsid w:val="00E31D86"/>
    <w:rsid w:val="00E3540A"/>
    <w:rsid w:val="00E53680"/>
    <w:rsid w:val="00E540A7"/>
    <w:rsid w:val="00E579EB"/>
    <w:rsid w:val="00E6445A"/>
    <w:rsid w:val="00E649CD"/>
    <w:rsid w:val="00E85C0C"/>
    <w:rsid w:val="00E865E0"/>
    <w:rsid w:val="00E86C69"/>
    <w:rsid w:val="00EB0FF2"/>
    <w:rsid w:val="00EB1667"/>
    <w:rsid w:val="00EB6CDF"/>
    <w:rsid w:val="00EB6E60"/>
    <w:rsid w:val="00EC419B"/>
    <w:rsid w:val="00EC7D9C"/>
    <w:rsid w:val="00EE5487"/>
    <w:rsid w:val="00EF2118"/>
    <w:rsid w:val="00EF7D45"/>
    <w:rsid w:val="00F0504D"/>
    <w:rsid w:val="00F111E5"/>
    <w:rsid w:val="00F21CE8"/>
    <w:rsid w:val="00F2225B"/>
    <w:rsid w:val="00F2749D"/>
    <w:rsid w:val="00F63779"/>
    <w:rsid w:val="00F701C3"/>
    <w:rsid w:val="00F81E88"/>
    <w:rsid w:val="00F86D50"/>
    <w:rsid w:val="00F87B81"/>
    <w:rsid w:val="00F9293D"/>
    <w:rsid w:val="00F936EB"/>
    <w:rsid w:val="00FD0558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3E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E22CA"/>
  </w:style>
  <w:style w:type="paragraph" w:styleId="af2">
    <w:name w:val="footer"/>
    <w:basedOn w:val="a"/>
    <w:link w:val="af3"/>
    <w:uiPriority w:val="99"/>
    <w:semiHidden/>
    <w:unhideWhenUsed/>
    <w:rsid w:val="003E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E2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BED5-D1C1-4BAC-A235-15E489B8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Pasha</cp:lastModifiedBy>
  <cp:revision>19</cp:revision>
  <cp:lastPrinted>2016-03-29T06:03:00Z</cp:lastPrinted>
  <dcterms:created xsi:type="dcterms:W3CDTF">2016-03-04T17:19:00Z</dcterms:created>
  <dcterms:modified xsi:type="dcterms:W3CDTF">2016-04-18T13:14:00Z</dcterms:modified>
</cp:coreProperties>
</file>