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A" w:rsidRDefault="00914E3A" w:rsidP="00914E3A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0" t="0" r="254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E3A" w:rsidRPr="001A1D97" w:rsidRDefault="00914E3A" w:rsidP="00914E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" stroked="f">
                <v:textbox>
                  <w:txbxContent>
                    <w:p w:rsidR="00914E3A" w:rsidRPr="001A1D97" w:rsidRDefault="00914E3A" w:rsidP="00914E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14E3A" w:rsidRPr="00A237D6" w:rsidRDefault="00914E3A" w:rsidP="00914E3A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C3F10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2B70">
        <w:rPr>
          <w:rFonts w:ascii="Times New Roman" w:hAnsi="Times New Roman" w:cs="Times New Roman"/>
          <w:sz w:val="28"/>
          <w:szCs w:val="28"/>
        </w:rPr>
        <w:t>по учету и отчетности при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70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3C3F10">
        <w:rPr>
          <w:rFonts w:ascii="Times New Roman" w:hAnsi="Times New Roman" w:cs="Times New Roman"/>
          <w:sz w:val="28"/>
          <w:szCs w:val="28"/>
        </w:rPr>
        <w:t>наземных средств радиотехнического обеспечения полетов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10">
        <w:rPr>
          <w:rFonts w:ascii="Times New Roman" w:hAnsi="Times New Roman" w:cs="Times New Roman"/>
          <w:sz w:val="28"/>
          <w:szCs w:val="28"/>
        </w:rPr>
        <w:t xml:space="preserve">авиационной электросвязи гражданской авиации 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65">
        <w:rPr>
          <w:rFonts w:ascii="Times New Roman" w:hAnsi="Times New Roman" w:cs="Times New Roman"/>
          <w:sz w:val="28"/>
          <w:szCs w:val="28"/>
        </w:rPr>
        <w:t>.)</w:t>
      </w:r>
    </w:p>
    <w:p w:rsidR="00914E3A" w:rsidRDefault="00914E3A" w:rsidP="00914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E3A" w:rsidRPr="007D17E5" w:rsidRDefault="00914E3A" w:rsidP="00914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D17E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14E3A" w:rsidRPr="00096512" w:rsidRDefault="00914E3A" w:rsidP="00914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 xml:space="preserve">сообщений и отчетов предприятия </w:t>
      </w:r>
      <w:proofErr w:type="gramStart"/>
      <w:r w:rsidRPr="00096512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96512">
        <w:rPr>
          <w:rFonts w:ascii="Times New Roman" w:hAnsi="Times New Roman" w:cs="Times New Roman"/>
          <w:sz w:val="28"/>
          <w:szCs w:val="28"/>
        </w:rPr>
        <w:t xml:space="preserve"> и порядок</w:t>
      </w:r>
    </w:p>
    <w:p w:rsidR="00914E3A" w:rsidRPr="00096512" w:rsidRDefault="00914E3A" w:rsidP="00914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их предоставления в Министерство транспорта</w:t>
      </w:r>
    </w:p>
    <w:p w:rsidR="00914E3A" w:rsidRPr="00096512" w:rsidRDefault="00914E3A" w:rsidP="00914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51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914E3A" w:rsidRDefault="00914E3A" w:rsidP="00914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308"/>
      <w:bookmarkStart w:id="1" w:name="o309"/>
      <w:bookmarkEnd w:id="0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1524"/>
      </w:tblGrid>
      <w:tr w:rsidR="00914E3A" w:rsidRPr="002272B3" w:rsidTr="00E04B49">
        <w:tc>
          <w:tcPr>
            <w:tcW w:w="5495" w:type="dxa"/>
            <w:vAlign w:val="center"/>
          </w:tcPr>
          <w:p w:rsidR="00914E3A" w:rsidRPr="002272B3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предоставляемой информации</w:t>
            </w:r>
          </w:p>
        </w:tc>
        <w:tc>
          <w:tcPr>
            <w:tcW w:w="2551" w:type="dxa"/>
            <w:vAlign w:val="center"/>
          </w:tcPr>
          <w:p w:rsidR="00914E3A" w:rsidRPr="002272B3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</w:t>
            </w:r>
          </w:p>
        </w:tc>
        <w:tc>
          <w:tcPr>
            <w:tcW w:w="1524" w:type="dxa"/>
            <w:vAlign w:val="center"/>
          </w:tcPr>
          <w:p w:rsidR="00914E3A" w:rsidRPr="002272B3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14E3A" w:rsidRPr="002272B3" w:rsidTr="00E04B49">
        <w:tc>
          <w:tcPr>
            <w:tcW w:w="5495" w:type="dxa"/>
            <w:vAlign w:val="center"/>
          </w:tcPr>
          <w:p w:rsidR="00914E3A" w:rsidRPr="002272B3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914E3A" w:rsidRPr="002272B3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914E3A" w:rsidRPr="002272B3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4E3A" w:rsidRPr="0064789F" w:rsidTr="00E04B49">
        <w:tc>
          <w:tcPr>
            <w:tcW w:w="5495" w:type="dxa"/>
            <w:vAlign w:val="center"/>
          </w:tcPr>
          <w:p w:rsidR="00914E3A" w:rsidRPr="0064789F" w:rsidRDefault="00914E3A" w:rsidP="00E04B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F">
              <w:rPr>
                <w:rFonts w:ascii="Times New Roman" w:hAnsi="Times New Roman" w:cs="Times New Roman"/>
                <w:sz w:val="24"/>
                <w:szCs w:val="24"/>
              </w:rPr>
              <w:t>Первичное телеграфное сообщение о нарушении безопасности и регулярности полетов, произошедших из-за отказа наземных средств РТО, случаев травматизма, пожара, возгорания, кражи, стихийного явления.</w:t>
            </w:r>
          </w:p>
        </w:tc>
        <w:tc>
          <w:tcPr>
            <w:tcW w:w="2551" w:type="dxa"/>
            <w:vAlign w:val="center"/>
          </w:tcPr>
          <w:p w:rsidR="00914E3A" w:rsidRPr="0064789F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1524" w:type="dxa"/>
            <w:vAlign w:val="center"/>
          </w:tcPr>
          <w:p w:rsidR="00914E3A" w:rsidRPr="0064789F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пункту 2.1.</w:t>
            </w:r>
          </w:p>
        </w:tc>
      </w:tr>
      <w:tr w:rsidR="00914E3A" w:rsidRPr="00953B65" w:rsidTr="00E04B49">
        <w:tc>
          <w:tcPr>
            <w:tcW w:w="5495" w:type="dxa"/>
            <w:vAlign w:val="center"/>
          </w:tcPr>
          <w:p w:rsidR="00914E3A" w:rsidRPr="00953B65" w:rsidRDefault="00914E3A" w:rsidP="00E04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65">
              <w:rPr>
                <w:rFonts w:ascii="Times New Roman" w:hAnsi="Times New Roman" w:cs="Times New Roman"/>
                <w:sz w:val="24"/>
                <w:szCs w:val="24"/>
              </w:rPr>
              <w:t>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B65">
              <w:rPr>
                <w:rFonts w:ascii="Times New Roman" w:hAnsi="Times New Roman" w:cs="Times New Roman"/>
                <w:sz w:val="24"/>
                <w:szCs w:val="24"/>
              </w:rPr>
              <w:t>е телеграфн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B65">
              <w:rPr>
                <w:rFonts w:ascii="Times New Roman" w:hAnsi="Times New Roman" w:cs="Times New Roman"/>
                <w:sz w:val="24"/>
                <w:szCs w:val="24"/>
              </w:rPr>
              <w:t>е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нарушении</w:t>
            </w:r>
          </w:p>
        </w:tc>
        <w:tc>
          <w:tcPr>
            <w:tcW w:w="2551" w:type="dxa"/>
            <w:vAlign w:val="center"/>
          </w:tcPr>
          <w:p w:rsidR="00914E3A" w:rsidRPr="00953B65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суток после нарушения</w:t>
            </w:r>
          </w:p>
        </w:tc>
        <w:tc>
          <w:tcPr>
            <w:tcW w:w="1524" w:type="dxa"/>
            <w:vAlign w:val="center"/>
          </w:tcPr>
          <w:p w:rsidR="00914E3A" w:rsidRPr="00953B65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пункту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4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4E3A" w:rsidRPr="00E211AA" w:rsidTr="00E04B49">
        <w:tc>
          <w:tcPr>
            <w:tcW w:w="5495" w:type="dxa"/>
            <w:vAlign w:val="center"/>
          </w:tcPr>
          <w:p w:rsidR="00914E3A" w:rsidRPr="00E211AA" w:rsidRDefault="00914E3A" w:rsidP="00E04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1AA">
              <w:rPr>
                <w:rFonts w:ascii="Times New Roman" w:hAnsi="Times New Roman" w:cs="Times New Roman"/>
                <w:sz w:val="24"/>
                <w:szCs w:val="24"/>
              </w:rPr>
              <w:t xml:space="preserve">кончательное телеграфное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11AA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расследования нарушения </w:t>
            </w:r>
          </w:p>
        </w:tc>
        <w:tc>
          <w:tcPr>
            <w:tcW w:w="2551" w:type="dxa"/>
            <w:vAlign w:val="center"/>
          </w:tcPr>
          <w:p w:rsidR="00914E3A" w:rsidRPr="00E211AA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подписания акта расследования</w:t>
            </w:r>
          </w:p>
        </w:tc>
        <w:tc>
          <w:tcPr>
            <w:tcW w:w="1524" w:type="dxa"/>
            <w:vAlign w:val="center"/>
          </w:tcPr>
          <w:p w:rsidR="00914E3A" w:rsidRPr="00953B65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пункту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4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4E3A" w:rsidRPr="00E211AA" w:rsidTr="00E04B49">
        <w:tc>
          <w:tcPr>
            <w:tcW w:w="5495" w:type="dxa"/>
            <w:vAlign w:val="center"/>
          </w:tcPr>
          <w:p w:rsidR="00914E3A" w:rsidRPr="00E211AA" w:rsidRDefault="00914E3A" w:rsidP="00E04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A">
              <w:rPr>
                <w:rFonts w:ascii="Times New Roman" w:hAnsi="Times New Roman" w:cs="Times New Roman"/>
                <w:sz w:val="24"/>
                <w:szCs w:val="24"/>
              </w:rPr>
              <w:t>Телеграфное сообщение об отказе наземного средства РТО, который не привел к нарушению безопасности и регулярности полетов</w:t>
            </w:r>
          </w:p>
        </w:tc>
        <w:tc>
          <w:tcPr>
            <w:tcW w:w="2551" w:type="dxa"/>
            <w:vAlign w:val="center"/>
          </w:tcPr>
          <w:p w:rsidR="00914E3A" w:rsidRPr="00E211AA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суток после отказа</w:t>
            </w:r>
          </w:p>
        </w:tc>
        <w:tc>
          <w:tcPr>
            <w:tcW w:w="1524" w:type="dxa"/>
            <w:vAlign w:val="center"/>
          </w:tcPr>
          <w:p w:rsidR="00914E3A" w:rsidRPr="00E211AA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пункту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4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4E3A" w:rsidRPr="00E211AA" w:rsidTr="00E04B49">
        <w:tc>
          <w:tcPr>
            <w:tcW w:w="5495" w:type="dxa"/>
            <w:vAlign w:val="center"/>
          </w:tcPr>
          <w:p w:rsidR="00914E3A" w:rsidRPr="00E211AA" w:rsidRDefault="00914E3A" w:rsidP="00E04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A">
              <w:rPr>
                <w:rFonts w:ascii="Times New Roman" w:hAnsi="Times New Roman" w:cs="Times New Roman"/>
                <w:sz w:val="24"/>
                <w:szCs w:val="24"/>
              </w:rPr>
              <w:t xml:space="preserve">Телеграфное сообщение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устранении </w:t>
            </w:r>
            <w:r w:rsidRPr="00E211AA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1AA">
              <w:rPr>
                <w:rFonts w:ascii="Times New Roman" w:hAnsi="Times New Roman" w:cs="Times New Roman"/>
                <w:sz w:val="24"/>
                <w:szCs w:val="24"/>
              </w:rPr>
              <w:t xml:space="preserve"> наземного средства РТО, который не привел к нарушению безопасности и регулярности полетов</w:t>
            </w:r>
          </w:p>
        </w:tc>
        <w:tc>
          <w:tcPr>
            <w:tcW w:w="2551" w:type="dxa"/>
            <w:vAlign w:val="center"/>
          </w:tcPr>
          <w:p w:rsidR="00914E3A" w:rsidRPr="00E211AA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суток после устранения отказа</w:t>
            </w:r>
          </w:p>
        </w:tc>
        <w:tc>
          <w:tcPr>
            <w:tcW w:w="1524" w:type="dxa"/>
            <w:vAlign w:val="center"/>
          </w:tcPr>
          <w:p w:rsidR="00914E3A" w:rsidRPr="00E211AA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пункту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4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4E3A" w:rsidRPr="00A87889" w:rsidTr="00E04B49">
        <w:tc>
          <w:tcPr>
            <w:tcW w:w="5495" w:type="dxa"/>
            <w:vAlign w:val="center"/>
          </w:tcPr>
          <w:p w:rsidR="00914E3A" w:rsidRPr="00A87889" w:rsidRDefault="00914E3A" w:rsidP="00E04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технической эксплуатации наземных средств РТО и производственной деятельности предприятия </w:t>
            </w:r>
            <w:proofErr w:type="gramStart"/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vAlign w:val="center"/>
          </w:tcPr>
          <w:p w:rsidR="00914E3A" w:rsidRPr="00A87889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января, следующего за отчетным годом</w:t>
            </w:r>
          </w:p>
        </w:tc>
        <w:tc>
          <w:tcPr>
            <w:tcW w:w="1524" w:type="dxa"/>
            <w:vAlign w:val="center"/>
          </w:tcPr>
          <w:p w:rsidR="00914E3A" w:rsidRPr="00A87889" w:rsidRDefault="00914E3A" w:rsidP="00E04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разделу </w:t>
            </w:r>
            <w:r w:rsidRPr="00A8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F54669" w:rsidRDefault="00F54669">
      <w:bookmarkStart w:id="2" w:name="_GoBack"/>
      <w:bookmarkEnd w:id="2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81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02C81"/>
    <w:rsid w:val="00914582"/>
    <w:rsid w:val="00914E3A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Blackshine TEAM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2016-04-13T05:59:00Z</dcterms:created>
  <dcterms:modified xsi:type="dcterms:W3CDTF">2016-04-13T05:59:00Z</dcterms:modified>
</cp:coreProperties>
</file>