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F1" w:rsidRPr="00E91212" w:rsidRDefault="000D06F1" w:rsidP="00E027A6">
      <w:pPr>
        <w:tabs>
          <w:tab w:val="left" w:pos="142"/>
          <w:tab w:val="left" w:pos="3686"/>
        </w:tabs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12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35C2E" w:rsidRPr="00E91212">
        <w:rPr>
          <w:rFonts w:ascii="Times New Roman" w:hAnsi="Times New Roman" w:cs="Times New Roman"/>
          <w:sz w:val="28"/>
          <w:szCs w:val="28"/>
        </w:rPr>
        <w:t>2</w:t>
      </w:r>
    </w:p>
    <w:p w:rsidR="000D06F1" w:rsidRPr="00E91212" w:rsidRDefault="000D06F1" w:rsidP="00E027A6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left="4395" w:right="-1"/>
        <w:jc w:val="both"/>
        <w:rPr>
          <w:rFonts w:eastAsia="Arial"/>
          <w:sz w:val="28"/>
          <w:szCs w:val="28"/>
        </w:rPr>
      </w:pPr>
      <w:r w:rsidRPr="00E91212">
        <w:rPr>
          <w:rFonts w:eastAsia="Arial"/>
          <w:sz w:val="28"/>
          <w:szCs w:val="28"/>
        </w:rPr>
        <w:t>к П</w:t>
      </w:r>
      <w:r w:rsidR="008B5834" w:rsidRPr="00E91212">
        <w:rPr>
          <w:sz w:val="28"/>
          <w:szCs w:val="28"/>
        </w:rPr>
        <w:t>оряд</w:t>
      </w:r>
      <w:r w:rsidRPr="00E91212">
        <w:rPr>
          <w:sz w:val="28"/>
          <w:szCs w:val="28"/>
        </w:rPr>
        <w:t>к</w:t>
      </w:r>
      <w:r w:rsidR="008B5834" w:rsidRPr="00E91212">
        <w:rPr>
          <w:sz w:val="28"/>
          <w:szCs w:val="28"/>
        </w:rPr>
        <w:t>у</w:t>
      </w:r>
      <w:r w:rsidRPr="00E91212">
        <w:rPr>
          <w:sz w:val="28"/>
          <w:szCs w:val="28"/>
        </w:rPr>
        <w:t xml:space="preserve"> сертификации услуг, предоставляемых на железнодорожном транспорте при перевозке грузов</w:t>
      </w:r>
      <w:r w:rsidR="008B5834" w:rsidRPr="00E91212">
        <w:rPr>
          <w:sz w:val="28"/>
          <w:szCs w:val="28"/>
        </w:rPr>
        <w:t>, в Системе сертификации на транспорте и в дорожном хозяйстве</w:t>
      </w:r>
      <w:r w:rsidR="00E60DF1" w:rsidRPr="00E91212">
        <w:rPr>
          <w:sz w:val="28"/>
          <w:szCs w:val="28"/>
        </w:rPr>
        <w:t xml:space="preserve"> </w:t>
      </w:r>
      <w:r w:rsidRPr="00E91212">
        <w:rPr>
          <w:rFonts w:eastAsia="Arial"/>
          <w:sz w:val="28"/>
          <w:szCs w:val="28"/>
        </w:rPr>
        <w:t>(пункт</w:t>
      </w:r>
      <w:r w:rsidR="00E60DF1" w:rsidRPr="00E91212">
        <w:rPr>
          <w:rFonts w:eastAsia="Arial"/>
          <w:sz w:val="28"/>
          <w:szCs w:val="28"/>
        </w:rPr>
        <w:t xml:space="preserve"> </w:t>
      </w:r>
      <w:r w:rsidRPr="00E91212">
        <w:rPr>
          <w:rFonts w:eastAsia="Arial"/>
          <w:sz w:val="28"/>
          <w:szCs w:val="28"/>
        </w:rPr>
        <w:t>3.</w:t>
      </w:r>
      <w:r w:rsidR="00F9746D" w:rsidRPr="00E91212">
        <w:rPr>
          <w:rFonts w:eastAsia="Arial"/>
          <w:sz w:val="28"/>
          <w:szCs w:val="28"/>
        </w:rPr>
        <w:t>2</w:t>
      </w:r>
      <w:r w:rsidRPr="00E91212">
        <w:rPr>
          <w:rFonts w:eastAsia="Arial"/>
          <w:sz w:val="28"/>
          <w:szCs w:val="28"/>
        </w:rPr>
        <w:t>.)</w:t>
      </w:r>
    </w:p>
    <w:p w:rsidR="000D06F1" w:rsidRPr="00E91212" w:rsidRDefault="000D06F1" w:rsidP="007B16D1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B6" w:rsidRPr="00E91212" w:rsidRDefault="00F9746D" w:rsidP="00E027A6">
      <w:pPr>
        <w:shd w:val="clear" w:color="auto" w:fill="FFFFFF"/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i291118"/>
      <w:r w:rsidRPr="00E91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Сертификационные</w:t>
      </w:r>
      <w:r w:rsidR="001B67B6" w:rsidRPr="00E91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требования к </w:t>
      </w:r>
      <w:r w:rsidR="001B67B6" w:rsidRPr="00E91212">
        <w:rPr>
          <w:rFonts w:ascii="Times New Roman" w:hAnsi="Times New Roman" w:cs="Times New Roman"/>
          <w:b/>
          <w:sz w:val="28"/>
          <w:szCs w:val="28"/>
        </w:rPr>
        <w:t>услугам</w:t>
      </w:r>
      <w:bookmarkEnd w:id="1"/>
    </w:p>
    <w:p w:rsidR="001B67B6" w:rsidRPr="00E91212" w:rsidRDefault="001B67B6" w:rsidP="007B16D1">
      <w:pPr>
        <w:shd w:val="clear" w:color="auto" w:fill="FFFFFF"/>
        <w:tabs>
          <w:tab w:val="left" w:pos="142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497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9"/>
        <w:gridCol w:w="1814"/>
        <w:gridCol w:w="29"/>
        <w:gridCol w:w="1918"/>
        <w:gridCol w:w="68"/>
        <w:gridCol w:w="2518"/>
        <w:gridCol w:w="2735"/>
      </w:tblGrid>
      <w:tr w:rsidR="007B16D1" w:rsidRPr="00E91212" w:rsidTr="00E027A6">
        <w:trPr>
          <w:trHeight w:val="23"/>
          <w:tblHeader/>
        </w:trPr>
        <w:tc>
          <w:tcPr>
            <w:tcW w:w="27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67B6" w:rsidRPr="00E91212" w:rsidRDefault="001B67B6" w:rsidP="007B1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5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Наименование сертификацион</w:t>
            </w:r>
            <w:r w:rsidR="007B16D1" w:rsidRPr="00E9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ного показателя</w:t>
            </w:r>
          </w:p>
        </w:tc>
        <w:tc>
          <w:tcPr>
            <w:tcW w:w="1009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устанавливающие методы проверки сертификацион</w:t>
            </w:r>
            <w:r w:rsidR="004F4853" w:rsidRPr="00E912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ного показателя</w:t>
            </w:r>
          </w:p>
        </w:tc>
        <w:tc>
          <w:tcPr>
            <w:tcW w:w="1340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Характеристики услуг, подтверждаемые при сертификации</w:t>
            </w:r>
          </w:p>
        </w:tc>
        <w:tc>
          <w:tcPr>
            <w:tcW w:w="141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Регламентируемый способ подтверждения соответствия</w:t>
            </w:r>
          </w:p>
        </w:tc>
      </w:tr>
      <w:tr w:rsidR="007B16D1" w:rsidRPr="00E91212" w:rsidTr="00E027A6">
        <w:trPr>
          <w:trHeight w:val="23"/>
          <w:tblHeader/>
        </w:trPr>
        <w:tc>
          <w:tcPr>
            <w:tcW w:w="27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pct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7B6" w:rsidRPr="00E91212" w:rsidTr="00E027A6">
        <w:trPr>
          <w:trHeight w:val="249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 Услуги до приема и после выдачи груза</w:t>
            </w:r>
          </w:p>
        </w:tc>
      </w:tr>
      <w:tr w:rsidR="007B16D1" w:rsidRPr="00E91212" w:rsidTr="00E027A6">
        <w:trPr>
          <w:trHeight w:val="476"/>
        </w:trPr>
        <w:tc>
          <w:tcPr>
            <w:tcW w:w="294" w:type="pct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55" w:type="pct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связанных с организацией перевозки грузов</w:t>
            </w:r>
          </w:p>
        </w:tc>
        <w:tc>
          <w:tcPr>
            <w:tcW w:w="1029" w:type="pct"/>
            <w:gridSpan w:val="2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05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квалифицированными кадрами.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</w:t>
            </w:r>
            <w:r w:rsidR="003268BD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услугой 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="00B479D0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8BD" w:rsidRPr="00E91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утвержденным технологическим процессом по видам сообщений: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прямое внутреннее сообщение;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1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смешанное сообщение;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1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международное сообщение.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предоставления планов, заявок, перевозочных документов.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комфортными и безопасными условиями при предоставлении услуги.</w:t>
            </w:r>
          </w:p>
        </w:tc>
        <w:tc>
          <w:tcPr>
            <w:tcW w:w="1417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документов, подтверждающих квалификацию персонала: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свидетельств об окончании специализированных курсов по утвержденным программам;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</w:t>
            </w:r>
            <w:r w:rsidR="006C73D5" w:rsidRPr="00E91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визуальный контроль на рабочих местах заявителя, включая: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процесса;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оформленных документов;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тестовые испытания персонала.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офиса, включая</w:t>
            </w:r>
            <w:r w:rsidR="00607BC3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пожарного надзора, санитарной эпидемиологической службы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6D1" w:rsidRPr="00E91212" w:rsidTr="00E027A6">
        <w:trPr>
          <w:trHeight w:val="517"/>
        </w:trPr>
        <w:tc>
          <w:tcPr>
            <w:tcW w:w="294" w:type="pct"/>
            <w:gridSpan w:val="2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D1" w:rsidRPr="00E91212" w:rsidTr="00E027A6">
        <w:trPr>
          <w:trHeight w:val="517"/>
        </w:trPr>
        <w:tc>
          <w:tcPr>
            <w:tcW w:w="294" w:type="pct"/>
            <w:gridSpan w:val="2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5A" w:rsidRPr="00E91212" w:rsidRDefault="001B67B6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  <w:r w:rsidRPr="00E91212">
        <w:rPr>
          <w:rStyle w:val="1pt"/>
          <w:spacing w:val="0"/>
          <w:sz w:val="28"/>
          <w:szCs w:val="28"/>
        </w:rPr>
        <w:lastRenderedPageBreak/>
        <w:t>Продолжение приложения 2</w:t>
      </w:r>
    </w:p>
    <w:p w:rsidR="0073425A" w:rsidRPr="00E91212" w:rsidRDefault="0073425A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839"/>
        <w:gridCol w:w="1984"/>
        <w:gridCol w:w="2555"/>
        <w:gridCol w:w="2690"/>
      </w:tblGrid>
      <w:tr w:rsidR="0073425A" w:rsidRPr="00E91212" w:rsidTr="00716459">
        <w:trPr>
          <w:trHeight w:val="97"/>
        </w:trPr>
        <w:tc>
          <w:tcPr>
            <w:tcW w:w="29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25A" w:rsidRPr="00E91212" w:rsidTr="00716459">
        <w:trPr>
          <w:trHeight w:val="476"/>
        </w:trPr>
        <w:tc>
          <w:tcPr>
            <w:tcW w:w="297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5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справочно-информацион-ному обслуживанию</w:t>
            </w:r>
          </w:p>
        </w:tc>
        <w:tc>
          <w:tcPr>
            <w:tcW w:w="1029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5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средствами вычислительной и оргтехники, пакетами прикладных программ.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E9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квалифицированным персоналом.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телекоммуникационной сетью приема передачи данных в информационную систему железнодорожного транспорта и клиентов.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предусмотренных услугой операций в соответствии с утвержденным технологическим процессом.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предоставления информации.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комфортными и безопасными условиями при предоставлении услуги.</w:t>
            </w:r>
          </w:p>
        </w:tc>
        <w:tc>
          <w:tcPr>
            <w:tcW w:w="139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документации и визуальный контроль на рабочих местах заявителя, включая: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и достаточность средств связи;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договора с железной дорогой на информационное обслуживание;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и достаточность средств вычислительной и оргтехники, пакетов прикладных программ;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телекоммуникационных сетей связи информационной системы железнодорожного транспорта;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процесса;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офиса, включая заключение пожарного надзора, санитарной эпидемиологической службы.Анализ документов, подтверждающих квалификацию персонала: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свидетельств об окончании специализированных курсов по утвержденным программам;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</w:tc>
      </w:tr>
      <w:tr w:rsidR="0073425A" w:rsidRPr="00E91212" w:rsidTr="00716459">
        <w:trPr>
          <w:trHeight w:val="517"/>
        </w:trPr>
        <w:tc>
          <w:tcPr>
            <w:tcW w:w="297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7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7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5A" w:rsidRPr="00E91212" w:rsidRDefault="0073425A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</w:p>
    <w:p w:rsidR="0073425A" w:rsidRPr="00E91212" w:rsidRDefault="0073425A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</w:p>
    <w:p w:rsidR="0073425A" w:rsidRPr="00E91212" w:rsidRDefault="001B67B6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  <w:r w:rsidRPr="00E91212">
        <w:rPr>
          <w:rStyle w:val="1pt"/>
          <w:spacing w:val="0"/>
          <w:sz w:val="28"/>
          <w:szCs w:val="28"/>
        </w:rPr>
        <w:lastRenderedPageBreak/>
        <w:t>Продолжение приложения 2</w:t>
      </w:r>
    </w:p>
    <w:p w:rsidR="0073425A" w:rsidRPr="00E91212" w:rsidRDefault="0073425A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7"/>
        <w:gridCol w:w="1984"/>
        <w:gridCol w:w="2551"/>
        <w:gridCol w:w="2691"/>
      </w:tblGrid>
      <w:tr w:rsidR="0073425A" w:rsidRPr="00E91212" w:rsidTr="00716459">
        <w:trPr>
          <w:trHeight w:val="268"/>
        </w:trPr>
        <w:tc>
          <w:tcPr>
            <w:tcW w:w="29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25A" w:rsidRPr="00E91212" w:rsidTr="00716459">
        <w:trPr>
          <w:trHeight w:val="476"/>
        </w:trPr>
        <w:tc>
          <w:tcPr>
            <w:tcW w:w="29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58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Выполнение расчетно-финансовых операций</w:t>
            </w:r>
          </w:p>
        </w:tc>
        <w:tc>
          <w:tcPr>
            <w:tcW w:w="1029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 персоналом.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средствами вычислительной и оргтехники, пакетами прикладных программ</w:t>
            </w:r>
            <w:r w:rsidR="00E60DF1" w:rsidRPr="00E9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предусмотренных услугой операций в соответствии с утвержденным технологическим процессом.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выполнения расчетно-финансовых операций.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комфортными условиями предоставления услуги.</w:t>
            </w:r>
          </w:p>
        </w:tc>
        <w:tc>
          <w:tcPr>
            <w:tcW w:w="139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документов, подтверждающих квалификацию персонала: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 свидетельств об окончании специализированных курсов по утвержденным программам;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деятель-ности заявителя независимой аудиторской фирмой (аудитором), включающ</w:t>
            </w:r>
            <w:r w:rsidR="00E60DF1" w:rsidRPr="00E912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й: 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экспертизу бухгалтерской отчетности, экспертизу проведения взаиморасчетов с клиентами, железной дорогой и ее подразделениями, контрагентами, бюджетом (оформляется в виде заключения).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документов и визуальный контроль при работе комиссии на рабочих местах заявителя</w:t>
            </w:r>
            <w:r w:rsidR="00E60DF1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включает проверку: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наличия документов, исчисления провозных платежей для различных условий доставки грузов;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наличия и достаточность средств вычислительной и оргтехники, пакетов прикладных программ;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5A" w:rsidRPr="00E91212" w:rsidRDefault="0073425A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</w:p>
    <w:p w:rsidR="0073425A" w:rsidRPr="00E91212" w:rsidRDefault="001B67B6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  <w:r w:rsidRPr="00E91212">
        <w:rPr>
          <w:rStyle w:val="1pt"/>
          <w:spacing w:val="0"/>
          <w:sz w:val="28"/>
          <w:szCs w:val="28"/>
        </w:rPr>
        <w:lastRenderedPageBreak/>
        <w:t>Продолжение приложения 2</w:t>
      </w:r>
    </w:p>
    <w:p w:rsidR="0073425A" w:rsidRPr="00E91212" w:rsidRDefault="0073425A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59"/>
        <w:gridCol w:w="1972"/>
        <w:gridCol w:w="2551"/>
        <w:gridCol w:w="2690"/>
      </w:tblGrid>
      <w:tr w:rsidR="0073425A" w:rsidRPr="00E91212" w:rsidTr="0073425A">
        <w:trPr>
          <w:trHeight w:val="268"/>
        </w:trPr>
        <w:tc>
          <w:tcPr>
            <w:tcW w:w="2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25A" w:rsidRPr="00E91212" w:rsidTr="0073425A">
        <w:trPr>
          <w:trHeight w:val="476"/>
        </w:trPr>
        <w:tc>
          <w:tcPr>
            <w:tcW w:w="2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подтверждающих наличие офиса, включая заключение пожарного надзора, санитарной эпидемиологической службы</w:t>
            </w:r>
            <w:r w:rsidR="00E60DF1" w:rsidRPr="00E912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25A" w:rsidRPr="00E91212" w:rsidTr="0073425A">
        <w:trPr>
          <w:trHeight w:val="476"/>
        </w:trPr>
        <w:tc>
          <w:tcPr>
            <w:tcW w:w="295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6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E60DF1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завозу-вывозу груза</w:t>
            </w:r>
          </w:p>
        </w:tc>
        <w:tc>
          <w:tcPr>
            <w:tcW w:w="10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средствами завоза-вывоза груза (собственными, арендованными</w:t>
            </w:r>
            <w:r w:rsidR="00E60DF1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другое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квалифицированными кадрами.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предусмотренных услугой операций в соответствии с утвержденным технологическим процессом.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выполнения операций по завозу-вывозу груза.</w:t>
            </w:r>
          </w:p>
          <w:p w:rsidR="0073425A" w:rsidRPr="00E91212" w:rsidRDefault="0073425A" w:rsidP="00D20E8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D20E89" w:rsidRPr="00E91212">
              <w:rPr>
                <w:rFonts w:ascii="Times New Roman" w:hAnsi="Times New Roman" w:cs="Times New Roman"/>
                <w:sz w:val="24"/>
                <w:szCs w:val="24"/>
              </w:rPr>
              <w:t>ченность безопасными условиями предоставления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  <w:tc>
          <w:tcPr>
            <w:tcW w:w="1395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</w:t>
            </w:r>
            <w:r w:rsidR="00D20E89" w:rsidRPr="00E91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визуальный контроль на рабочих местах заявителя, включая: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лицензий;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процесса;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право пользования вагон</w:t>
            </w:r>
            <w:r w:rsidR="00D20E89" w:rsidRPr="00E9121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, контейне</w:t>
            </w:r>
            <w:r w:rsidR="00D20E89" w:rsidRPr="00E91212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техническое состояние автомобилей.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  <w:r w:rsidR="00D20E89" w:rsidRPr="00E9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квалификацию персонала: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свидетельств об окончании специализированных курсов по утвержденным программам;</w:t>
            </w:r>
          </w:p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</w:tc>
      </w:tr>
      <w:tr w:rsidR="0073425A" w:rsidRPr="00E91212" w:rsidTr="0073425A">
        <w:trPr>
          <w:trHeight w:val="517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3425A">
        <w:trPr>
          <w:trHeight w:val="517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3425A">
        <w:trPr>
          <w:trHeight w:val="517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3425A">
        <w:trPr>
          <w:trHeight w:val="517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3425A">
        <w:trPr>
          <w:trHeight w:val="517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3425A">
        <w:trPr>
          <w:trHeight w:val="517"/>
        </w:trPr>
        <w:tc>
          <w:tcPr>
            <w:tcW w:w="295" w:type="pct"/>
            <w:shd w:val="clear" w:color="auto" w:fill="FFFFFF"/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64" w:type="pct"/>
            <w:shd w:val="clear" w:color="auto" w:fill="FFFFFF"/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подаче-уборке вагонов</w:t>
            </w:r>
          </w:p>
        </w:tc>
        <w:tc>
          <w:tcPr>
            <w:tcW w:w="1023" w:type="pct"/>
            <w:shd w:val="clear" w:color="auto" w:fill="FFFFFF"/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3" w:type="pct"/>
            <w:shd w:val="clear" w:color="auto" w:fill="FFFFFF"/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средствами подачи-уборки вагонов (собственными, арендованными</w:t>
            </w:r>
            <w:r w:rsidR="00777B7F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другое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выполнения предусмотренных услугой операций в соответствии с утвержденным технологическим </w:t>
            </w:r>
          </w:p>
        </w:tc>
        <w:tc>
          <w:tcPr>
            <w:tcW w:w="1395" w:type="pct"/>
            <w:shd w:val="clear" w:color="auto" w:fill="FFFFFF"/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</w:t>
            </w:r>
            <w:r w:rsidR="00777B7F" w:rsidRPr="00E91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визуальный контроль на рабочих местах заявителя, включая: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процесса;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маневровых локомотивов;</w:t>
            </w:r>
            <w:r w:rsidR="00777B7F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документов, по</w:t>
            </w:r>
            <w:r w:rsidR="00801B68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дтверждающих право пользования </w:t>
            </w:r>
          </w:p>
        </w:tc>
      </w:tr>
    </w:tbl>
    <w:p w:rsidR="0073425A" w:rsidRPr="00E91212" w:rsidRDefault="001B67B6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  <w:r w:rsidRPr="00E91212">
        <w:rPr>
          <w:rStyle w:val="1pt"/>
          <w:spacing w:val="0"/>
          <w:sz w:val="28"/>
          <w:szCs w:val="28"/>
        </w:rPr>
        <w:lastRenderedPageBreak/>
        <w:t>Продолжение приложения 2</w:t>
      </w:r>
    </w:p>
    <w:p w:rsidR="0073425A" w:rsidRPr="00E91212" w:rsidRDefault="0073425A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58"/>
        <w:gridCol w:w="1972"/>
        <w:gridCol w:w="2551"/>
        <w:gridCol w:w="2691"/>
      </w:tblGrid>
      <w:tr w:rsidR="0073425A" w:rsidRPr="00E91212" w:rsidTr="00716459">
        <w:trPr>
          <w:trHeight w:val="268"/>
        </w:trPr>
        <w:tc>
          <w:tcPr>
            <w:tcW w:w="29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425A" w:rsidRPr="00E91212" w:rsidTr="00716459">
        <w:trPr>
          <w:trHeight w:val="476"/>
        </w:trPr>
        <w:tc>
          <w:tcPr>
            <w:tcW w:w="29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процессом.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7B7F" w:rsidRPr="00E91212">
              <w:rPr>
                <w:rFonts w:ascii="Times New Roman" w:hAnsi="Times New Roman" w:cs="Times New Roman"/>
                <w:sz w:val="24"/>
                <w:szCs w:val="24"/>
              </w:rPr>
              <w:t>беспеченность квалифицированным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B7F" w:rsidRPr="00E91212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выполнения операций по подаче-уборке вагонов.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безопасными условиями выполнения маневровых операций.</w:t>
            </w:r>
          </w:p>
        </w:tc>
        <w:tc>
          <w:tcPr>
            <w:tcW w:w="139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маневровы</w:t>
            </w:r>
            <w:r w:rsidR="00801B68" w:rsidRPr="00E9121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</w:t>
            </w:r>
            <w:r w:rsidR="00801B68" w:rsidRPr="00E9121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техническое состояние маневровых локомотивов.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  <w:r w:rsidR="003C4442" w:rsidRPr="00E9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квалификацию персонала: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свидетельств об окончании специализированных курсов по утвержденным программам;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1152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476"/>
        </w:trPr>
        <w:tc>
          <w:tcPr>
            <w:tcW w:w="29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6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10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средствами погрузки-выгрузки подвижного состава, контейнеров (собственными, арендованными</w:t>
            </w:r>
            <w:r w:rsidR="003C4442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другое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квалифицированным </w:t>
            </w:r>
            <w:r w:rsidR="003C4442" w:rsidRPr="00E91212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25A" w:rsidRPr="00E91212" w:rsidRDefault="00ED5D3F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Полнота и безопасность выполнения предусмотренных услугой операций в соответствии с утвержденным технологическим процессом и техническими условиями погрузки и крепления грузов.</w:t>
            </w:r>
            <w:r w:rsidR="006A2E3E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безопасными условиями выполнения погрузочно-разгрузочных работ.</w:t>
            </w:r>
          </w:p>
        </w:tc>
        <w:tc>
          <w:tcPr>
            <w:tcW w:w="139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</w:t>
            </w:r>
            <w:r w:rsidR="0088741C" w:rsidRPr="00E91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визуальный контроль на рабочих местах заявителя, включая: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лицензий и сертификатов;</w:t>
            </w:r>
          </w:p>
          <w:p w:rsidR="0073425A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процессов;</w:t>
            </w:r>
          </w:p>
          <w:p w:rsidR="00ED5D3F" w:rsidRPr="00E91212" w:rsidRDefault="0073425A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погрузочно-</w:t>
            </w:r>
            <w:r w:rsidR="00ED5D3F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разгрузочных машин, механизмов;</w:t>
            </w:r>
          </w:p>
          <w:p w:rsidR="00ED5D3F" w:rsidRPr="00E91212" w:rsidRDefault="00ED5D3F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документ</w:t>
            </w:r>
            <w:r w:rsidR="0088741C" w:rsidRPr="00E91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 w:rsidR="0088741C" w:rsidRPr="00E9121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88741C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о пользования 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88741C" w:rsidRPr="00E9121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погрузки-выгрузки;</w:t>
            </w:r>
          </w:p>
          <w:p w:rsidR="0073425A" w:rsidRPr="00E91212" w:rsidRDefault="00ED5D3F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документ</w:t>
            </w:r>
            <w:r w:rsidR="0088741C" w:rsidRPr="00E91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 освидетельствованию </w:t>
            </w:r>
            <w:r w:rsidR="0088741C" w:rsidRPr="00E91212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погрузочно-разгрузочных машин и механизмов;</w:t>
            </w:r>
            <w:r w:rsidR="006A2E3E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соответствующих заключений компетентных органов на машины и механизмы в соответствии с</w:t>
            </w: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5A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73425A" w:rsidRPr="00E91212" w:rsidRDefault="0073425A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41C" w:rsidRPr="00E91212" w:rsidRDefault="0088741C" w:rsidP="0073425A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</w:p>
    <w:p w:rsidR="006A2E3E" w:rsidRPr="00E91212" w:rsidRDefault="006A2E3E" w:rsidP="006A2E3E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  <w:r w:rsidRPr="00E91212">
        <w:rPr>
          <w:rStyle w:val="1pt"/>
          <w:spacing w:val="0"/>
          <w:sz w:val="28"/>
          <w:szCs w:val="28"/>
        </w:rPr>
        <w:lastRenderedPageBreak/>
        <w:t>Продолжение приложения 2</w:t>
      </w:r>
    </w:p>
    <w:p w:rsidR="006A2E3E" w:rsidRPr="00E91212" w:rsidRDefault="006A2E3E" w:rsidP="006A2E3E">
      <w:pPr>
        <w:pStyle w:val="15"/>
        <w:shd w:val="clear" w:color="auto" w:fill="auto"/>
        <w:tabs>
          <w:tab w:val="left" w:pos="142"/>
        </w:tabs>
        <w:spacing w:after="0" w:line="240" w:lineRule="auto"/>
        <w:ind w:left="-284" w:right="-1" w:firstLine="710"/>
        <w:jc w:val="right"/>
        <w:rPr>
          <w:rStyle w:val="1pt"/>
          <w:spacing w:val="0"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59"/>
        <w:gridCol w:w="1972"/>
        <w:gridCol w:w="2551"/>
        <w:gridCol w:w="2690"/>
      </w:tblGrid>
      <w:tr w:rsidR="006A2E3E" w:rsidRPr="00E91212" w:rsidTr="006A2E3E">
        <w:trPr>
          <w:trHeight w:val="268"/>
        </w:trPr>
        <w:tc>
          <w:tcPr>
            <w:tcW w:w="2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2E3E" w:rsidRPr="00E91212" w:rsidRDefault="006A2E3E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2E3E" w:rsidRPr="00E91212" w:rsidRDefault="006A2E3E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2E3E" w:rsidRPr="00E91212" w:rsidRDefault="006A2E3E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2E3E" w:rsidRPr="00E91212" w:rsidRDefault="006A2E3E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2E3E" w:rsidRPr="00E91212" w:rsidRDefault="006A2E3E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7B6" w:rsidRPr="00E91212" w:rsidTr="006A2E3E">
        <w:trPr>
          <w:trHeight w:val="476"/>
        </w:trPr>
        <w:tc>
          <w:tcPr>
            <w:tcW w:w="2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A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условий сохранности груза при выполнении погрузочно-разгрузочных работ.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выполнения погрузочно-разгрузочных операций.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законодательством Донецкой Народной Республики;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положени</w:t>
            </w:r>
            <w:r w:rsidR="00ED5D3F" w:rsidRPr="00E912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инструкций по охране тр</w:t>
            </w:r>
            <w:r w:rsidR="009F7CDD" w:rsidRPr="00E91212">
              <w:rPr>
                <w:rFonts w:ascii="Times New Roman" w:hAnsi="Times New Roman" w:cs="Times New Roman"/>
                <w:sz w:val="24"/>
                <w:szCs w:val="24"/>
              </w:rPr>
              <w:t>уда по профессиям и видам работ.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  <w:r w:rsidR="00673FA5" w:rsidRPr="00E9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квалификацию персонала: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свидетельств об окончании специализированных курсов по утвержденным программам;</w:t>
            </w:r>
          </w:p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</w:tc>
      </w:tr>
      <w:tr w:rsidR="001B67B6" w:rsidRPr="00E91212" w:rsidTr="006A2E3E">
        <w:trPr>
          <w:trHeight w:val="476"/>
        </w:trPr>
        <w:tc>
          <w:tcPr>
            <w:tcW w:w="2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6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Выполнение складских операций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складскими емкостями и техническими средствами.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квалифицированным </w:t>
            </w:r>
            <w:r w:rsidR="00093EDD" w:rsidRPr="00E91212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EDD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предусмотренных услугой операций в соответствии с утвержденным технологическим процессом.</w:t>
            </w:r>
            <w:r w:rsidR="00093EDD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условиями сохранности грузов, пожарной, санитарной и экологической безопасности предоставления услуги.</w:t>
            </w:r>
          </w:p>
          <w:p w:rsidR="00295005" w:rsidRPr="00E91212" w:rsidRDefault="00093EDD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выполнения складских операций.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документации и визуальный контроль при работе комиссии на рабочих местах заявителя, включая: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право пользования складами, площадками.</w:t>
            </w:r>
          </w:p>
          <w:p w:rsidR="00093EDD" w:rsidRPr="00E91212" w:rsidRDefault="00DD2A98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5005" w:rsidRPr="00E91212">
              <w:rPr>
                <w:rFonts w:ascii="Times New Roman" w:hAnsi="Times New Roman" w:cs="Times New Roman"/>
                <w:sz w:val="24"/>
                <w:szCs w:val="24"/>
              </w:rPr>
              <w:t>аличие документов, подтверждающих техническое состояние складов, площадок и их освидетельствовани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93EDD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093EDD" w:rsidRPr="00E91212">
              <w:rPr>
                <w:rFonts w:ascii="Times New Roman" w:hAnsi="Times New Roman" w:cs="Times New Roman"/>
                <w:sz w:val="24"/>
                <w:szCs w:val="24"/>
              </w:rPr>
              <w:t>надзора (при необходимости);</w:t>
            </w:r>
          </w:p>
          <w:p w:rsidR="00093EDD" w:rsidRPr="00E91212" w:rsidRDefault="00093EDD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процесса;</w:t>
            </w:r>
          </w:p>
          <w:p w:rsidR="00295005" w:rsidRPr="00E91212" w:rsidRDefault="00093EDD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и размеры выполн</w:t>
            </w:r>
            <w:r w:rsidR="00DD2A98" w:rsidRPr="00E91212"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по:</w:t>
            </w:r>
            <w:r w:rsidR="00DD2A98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погрузке и выгрузке грузов из подвижного состава, контейнеров; </w:t>
            </w:r>
          </w:p>
        </w:tc>
      </w:tr>
    </w:tbl>
    <w:p w:rsidR="00093EDD" w:rsidRPr="00E91212" w:rsidRDefault="00093EDD" w:rsidP="00093EDD">
      <w:pPr>
        <w:shd w:val="clear" w:color="auto" w:fill="FFFFFF"/>
        <w:tabs>
          <w:tab w:val="left" w:pos="142"/>
        </w:tabs>
        <w:spacing w:after="0" w:line="240" w:lineRule="auto"/>
        <w:ind w:left="-284" w:right="-1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E91212">
        <w:rPr>
          <w:rStyle w:val="1pt"/>
          <w:rFonts w:eastAsiaTheme="minorHAnsi"/>
          <w:spacing w:val="0"/>
          <w:sz w:val="28"/>
          <w:szCs w:val="28"/>
        </w:rPr>
        <w:t>Продолжение приложения 2</w:t>
      </w:r>
    </w:p>
    <w:p w:rsidR="00093EDD" w:rsidRPr="00E91212" w:rsidRDefault="00093EDD" w:rsidP="00093EDD">
      <w:pPr>
        <w:shd w:val="clear" w:color="auto" w:fill="FFFFFF"/>
        <w:tabs>
          <w:tab w:val="left" w:pos="142"/>
        </w:tabs>
        <w:spacing w:after="0" w:line="240" w:lineRule="auto"/>
        <w:ind w:left="-284" w:right="-1"/>
        <w:jc w:val="right"/>
        <w:rPr>
          <w:rStyle w:val="1pt"/>
          <w:rFonts w:eastAsiaTheme="minorHAnsi"/>
          <w:spacing w:val="0"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59"/>
        <w:gridCol w:w="1972"/>
        <w:gridCol w:w="2549"/>
        <w:gridCol w:w="2691"/>
      </w:tblGrid>
      <w:tr w:rsidR="00093EDD" w:rsidRPr="00E91212" w:rsidTr="00553DCC">
        <w:trPr>
          <w:trHeight w:val="231"/>
        </w:trPr>
        <w:tc>
          <w:tcPr>
            <w:tcW w:w="2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3EDD" w:rsidRPr="00E91212" w:rsidRDefault="00093EDD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3EDD" w:rsidRPr="00E91212" w:rsidRDefault="00093EDD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3EDD" w:rsidRPr="00E91212" w:rsidRDefault="00093EDD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3EDD" w:rsidRPr="00E91212" w:rsidRDefault="00093EDD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3EDD" w:rsidRPr="00E91212" w:rsidRDefault="00093EDD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005" w:rsidRPr="00E91212" w:rsidTr="00295005">
        <w:trPr>
          <w:trHeight w:val="517"/>
        </w:trPr>
        <w:tc>
          <w:tcPr>
            <w:tcW w:w="295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005" w:rsidRPr="00E91212" w:rsidRDefault="00295005" w:rsidP="0009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005" w:rsidRPr="00E91212" w:rsidRDefault="00DD2A98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погрузке и выгрузке </w:t>
            </w:r>
            <w:r w:rsidR="00295005" w:rsidRPr="00E91212">
              <w:rPr>
                <w:rFonts w:ascii="Times New Roman" w:hAnsi="Times New Roman" w:cs="Times New Roman"/>
                <w:sz w:val="24"/>
                <w:szCs w:val="24"/>
              </w:rPr>
              <w:t>контрейлеров;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взвешиванию и проверке массы груза;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операциям хранения груза;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комплектованию грузовых единиц;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формированию и расформированию транспортных пакетов;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маркировке грузовых единиц;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упаковке, увязке и обшивке грузов;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ремонту транспортной тары и упаковки;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  <w:r w:rsidR="00F75BE6" w:rsidRPr="00E9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квалификацию персонала: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свидетельств об окончании специализированных курсов по утвержденным программам,</w:t>
            </w:r>
          </w:p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</w:tc>
      </w:tr>
      <w:tr w:rsidR="00295005" w:rsidRPr="00E91212" w:rsidTr="00295005">
        <w:trPr>
          <w:trHeight w:val="517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05" w:rsidRPr="00E91212" w:rsidTr="00295005">
        <w:trPr>
          <w:trHeight w:val="517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05" w:rsidRPr="00E91212" w:rsidTr="00295005">
        <w:trPr>
          <w:trHeight w:val="517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05" w:rsidRPr="00E91212" w:rsidTr="00295005">
        <w:trPr>
          <w:trHeight w:val="517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05" w:rsidRPr="00E91212" w:rsidTr="00295005">
        <w:trPr>
          <w:trHeight w:val="517"/>
        </w:trPr>
        <w:tc>
          <w:tcPr>
            <w:tcW w:w="295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295005" w:rsidRPr="00E91212" w:rsidRDefault="00295005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05" w:rsidRPr="00E91212" w:rsidTr="00295005">
        <w:trPr>
          <w:trHeight w:val="517"/>
        </w:trPr>
        <w:tc>
          <w:tcPr>
            <w:tcW w:w="295" w:type="pct"/>
            <w:shd w:val="clear" w:color="auto" w:fill="FFFFFF"/>
            <w:hideMark/>
          </w:tcPr>
          <w:p w:rsidR="00295005" w:rsidRPr="00E91212" w:rsidRDefault="00295005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64" w:type="pct"/>
            <w:shd w:val="clear" w:color="auto" w:fill="FFFFFF"/>
            <w:hideMark/>
          </w:tcPr>
          <w:p w:rsidR="00295005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Предоставление вагонов, контейнеров для перевозки</w:t>
            </w:r>
            <w:r w:rsidR="00F75BE6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</w:p>
        </w:tc>
        <w:tc>
          <w:tcPr>
            <w:tcW w:w="1023" w:type="pct"/>
            <w:shd w:val="clear" w:color="auto" w:fill="FFFFFF"/>
            <w:hideMark/>
          </w:tcPr>
          <w:p w:rsidR="00295005" w:rsidRPr="00E91212" w:rsidRDefault="00295005" w:rsidP="006B1B7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2" w:type="pct"/>
            <w:shd w:val="clear" w:color="auto" w:fill="FFFFFF"/>
            <w:hideMark/>
          </w:tcPr>
          <w:p w:rsidR="00F75BE6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подвижным составом, контейнерами.</w:t>
            </w:r>
            <w:r w:rsidR="00F75BE6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BE6" w:rsidRPr="00E91212" w:rsidRDefault="00F75BE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предусмотренных услугой операций в соответствии с утвержденным технологическим процессом.</w:t>
            </w:r>
          </w:p>
          <w:p w:rsidR="00F75BE6" w:rsidRPr="00E91212" w:rsidRDefault="00F75BE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 персоналом.</w:t>
            </w:r>
          </w:p>
          <w:p w:rsidR="00295005" w:rsidRPr="00E91212" w:rsidRDefault="00F75BE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средствами подготовки подвижного состава, контейнеров.</w:t>
            </w:r>
          </w:p>
        </w:tc>
        <w:tc>
          <w:tcPr>
            <w:tcW w:w="1396" w:type="pct"/>
            <w:shd w:val="clear" w:color="auto" w:fill="FFFFFF"/>
            <w:hideMark/>
          </w:tcPr>
          <w:p w:rsidR="00F75BE6" w:rsidRPr="00E91212" w:rsidRDefault="00295005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</w:t>
            </w:r>
            <w:r w:rsidR="00F75BE6" w:rsidRPr="00E91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визуальный контроль при работе комиссии на</w:t>
            </w:r>
            <w:r w:rsidR="00F75BE6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 заявителя, включая:</w:t>
            </w:r>
          </w:p>
          <w:p w:rsidR="00F75BE6" w:rsidRPr="00E91212" w:rsidRDefault="00F75BE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право пользования вагонами, контейнерами;</w:t>
            </w:r>
          </w:p>
          <w:p w:rsidR="00F75BE6" w:rsidRPr="00E91212" w:rsidRDefault="00F75BE6" w:rsidP="006B1B7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техническое состояние вагонов, контейнеров;</w:t>
            </w:r>
          </w:p>
          <w:p w:rsidR="00295005" w:rsidRPr="00E91212" w:rsidRDefault="00F75BE6" w:rsidP="006B1B7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разрешение на курсирование вагонов по</w:t>
            </w:r>
          </w:p>
        </w:tc>
      </w:tr>
    </w:tbl>
    <w:p w:rsidR="00F75BE6" w:rsidRPr="00E91212" w:rsidRDefault="00F75BE6" w:rsidP="00F75BE6">
      <w:pPr>
        <w:shd w:val="clear" w:color="auto" w:fill="FFFFFF"/>
        <w:tabs>
          <w:tab w:val="left" w:pos="142"/>
        </w:tabs>
        <w:spacing w:after="0" w:line="240" w:lineRule="auto"/>
        <w:ind w:left="-284" w:right="-1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E91212">
        <w:rPr>
          <w:rStyle w:val="1pt"/>
          <w:rFonts w:eastAsiaTheme="minorHAnsi"/>
          <w:spacing w:val="0"/>
          <w:sz w:val="28"/>
          <w:szCs w:val="28"/>
        </w:rPr>
        <w:t>Продолжение приложения 2</w:t>
      </w:r>
    </w:p>
    <w:p w:rsidR="00F75BE6" w:rsidRPr="00E91212" w:rsidRDefault="00F75BE6" w:rsidP="00F75BE6">
      <w:pPr>
        <w:shd w:val="clear" w:color="auto" w:fill="FFFFFF"/>
        <w:tabs>
          <w:tab w:val="left" w:pos="142"/>
        </w:tabs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845"/>
        <w:gridCol w:w="2551"/>
        <w:gridCol w:w="2691"/>
      </w:tblGrid>
      <w:tr w:rsidR="00F75BE6" w:rsidRPr="00E91212" w:rsidTr="00553DCC">
        <w:trPr>
          <w:trHeight w:val="268"/>
        </w:trPr>
        <w:tc>
          <w:tcPr>
            <w:tcW w:w="29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67B6" w:rsidRPr="00E91212" w:rsidTr="00E027A6">
        <w:trPr>
          <w:trHeight w:val="517"/>
        </w:trPr>
        <w:tc>
          <w:tcPr>
            <w:tcW w:w="29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F7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Обеспечение условиями безопасности движения, сохранности грузов, охраны окружающей среды.</w:t>
            </w:r>
          </w:p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предоставления вагонов, контейнеров.</w:t>
            </w:r>
          </w:p>
        </w:tc>
        <w:tc>
          <w:tcPr>
            <w:tcW w:w="139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сети железной дороги;</w:t>
            </w:r>
          </w:p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средств дополнительного оборудования вагонов, контейнеров;</w:t>
            </w:r>
          </w:p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очистка вагонов, средств пакетирования и другое;</w:t>
            </w:r>
          </w:p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  <w:r w:rsidR="00F75BE6" w:rsidRPr="00E9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квалификацию персонала:</w:t>
            </w:r>
          </w:p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</w:t>
            </w:r>
          </w:p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свидетельств об окончании специализированных курсов по утвержденным программам;</w:t>
            </w:r>
          </w:p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</w:tc>
      </w:tr>
      <w:tr w:rsidR="001B67B6" w:rsidRPr="00E91212" w:rsidTr="00E027A6">
        <w:trPr>
          <w:trHeight w:val="476"/>
        </w:trPr>
        <w:tc>
          <w:tcPr>
            <w:tcW w:w="294" w:type="pct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B6" w:rsidRPr="00E91212" w:rsidTr="00E027A6">
        <w:trPr>
          <w:trHeight w:val="476"/>
        </w:trPr>
        <w:tc>
          <w:tcPr>
            <w:tcW w:w="294" w:type="pct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B6" w:rsidRPr="00E91212" w:rsidTr="00E027A6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B6" w:rsidRPr="00E91212" w:rsidTr="00E027A6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B6" w:rsidRPr="00E91212" w:rsidTr="00E027A6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B6" w:rsidRPr="00E91212" w:rsidTr="00E027A6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B6" w:rsidRPr="00E91212" w:rsidTr="00E027A6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B6" w:rsidRPr="00E91212" w:rsidTr="00E027A6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1B67B6" w:rsidRPr="00E91212" w:rsidRDefault="001B67B6" w:rsidP="007B16D1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B6" w:rsidRPr="00E91212" w:rsidTr="00E027A6">
        <w:trPr>
          <w:trHeight w:val="2247"/>
        </w:trPr>
        <w:tc>
          <w:tcPr>
            <w:tcW w:w="294" w:type="pct"/>
            <w:shd w:val="clear" w:color="auto" w:fill="FFFFFF"/>
            <w:hideMark/>
          </w:tcPr>
          <w:p w:rsidR="001B67B6" w:rsidRPr="00E91212" w:rsidRDefault="001B67B6" w:rsidP="007B16D1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30" w:type="pct"/>
            <w:shd w:val="clear" w:color="auto" w:fill="FFFFFF"/>
            <w:hideMark/>
          </w:tcPr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Выполнение таможенных операций</w:t>
            </w:r>
          </w:p>
        </w:tc>
        <w:tc>
          <w:tcPr>
            <w:tcW w:w="957" w:type="pct"/>
            <w:shd w:val="clear" w:color="auto" w:fill="FFFFFF"/>
            <w:hideMark/>
          </w:tcPr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3" w:type="pct"/>
            <w:shd w:val="clear" w:color="auto" w:fill="FFFFFF"/>
            <w:hideMark/>
          </w:tcPr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квалифицированным </w:t>
            </w:r>
            <w:r w:rsidR="00F75BE6" w:rsidRPr="00E91212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BE6" w:rsidRPr="00E91212" w:rsidRDefault="00F75BE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предусмотренных услугой операций в соответствии с утвержденным технологическим процессом.</w:t>
            </w:r>
          </w:p>
          <w:p w:rsidR="00F75BE6" w:rsidRPr="00E91212" w:rsidRDefault="00F75BE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выполнения таможенных операций.</w:t>
            </w:r>
          </w:p>
          <w:p w:rsidR="001B67B6" w:rsidRPr="00E91212" w:rsidRDefault="001B67B6" w:rsidP="00D26D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shd w:val="clear" w:color="auto" w:fill="FFFFFF"/>
            <w:hideMark/>
          </w:tcPr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  <w:r w:rsidR="00F75BE6" w:rsidRPr="00E9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квалификацию персонала:</w:t>
            </w:r>
          </w:p>
          <w:p w:rsidR="001B67B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</w:t>
            </w:r>
          </w:p>
          <w:p w:rsidR="00F75BE6" w:rsidRPr="00E91212" w:rsidRDefault="001B67B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свидетельств об окончании</w:t>
            </w:r>
            <w:r w:rsidR="00817819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курсов по утвержденным</w:t>
            </w:r>
            <w:r w:rsidR="00F75BE6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  <w:p w:rsidR="00F75BE6" w:rsidRPr="00E91212" w:rsidRDefault="00F75BE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  <w:p w:rsidR="00F75BE6" w:rsidRPr="00E91212" w:rsidRDefault="00F75BE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документов и визуальный контроль при работе комиссии на рабочих местах заявителя, включая: наличие лицензий;</w:t>
            </w:r>
          </w:p>
          <w:p w:rsidR="00F75BE6" w:rsidRPr="00E91212" w:rsidRDefault="00F75BE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технологичес-кого процесса;</w:t>
            </w:r>
          </w:p>
          <w:p w:rsidR="001B67B6" w:rsidRPr="00E91212" w:rsidRDefault="00F75BE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подтверждающих выполнение таможенных операций и полномочия </w:t>
            </w:r>
          </w:p>
        </w:tc>
      </w:tr>
    </w:tbl>
    <w:p w:rsidR="00F75BE6" w:rsidRPr="00E91212" w:rsidRDefault="00F75BE6" w:rsidP="00F75BE6">
      <w:pPr>
        <w:shd w:val="clear" w:color="auto" w:fill="FFFFFF"/>
        <w:tabs>
          <w:tab w:val="left" w:pos="142"/>
        </w:tabs>
        <w:spacing w:after="0" w:line="240" w:lineRule="auto"/>
        <w:ind w:left="-284" w:right="-1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E91212">
        <w:rPr>
          <w:rStyle w:val="1pt"/>
          <w:rFonts w:eastAsiaTheme="minorHAnsi"/>
          <w:spacing w:val="0"/>
          <w:sz w:val="28"/>
          <w:szCs w:val="28"/>
        </w:rPr>
        <w:t>Продолжение приложения 2</w:t>
      </w:r>
    </w:p>
    <w:p w:rsidR="00F75BE6" w:rsidRPr="00E91212" w:rsidRDefault="00F75BE6" w:rsidP="00F75BE6">
      <w:pPr>
        <w:shd w:val="clear" w:color="auto" w:fill="FFFFFF"/>
        <w:tabs>
          <w:tab w:val="left" w:pos="142"/>
        </w:tabs>
        <w:spacing w:after="0" w:line="240" w:lineRule="auto"/>
        <w:ind w:left="-284" w:right="-1"/>
        <w:jc w:val="right"/>
        <w:rPr>
          <w:rStyle w:val="1pt"/>
          <w:rFonts w:eastAsiaTheme="minorHAnsi"/>
          <w:spacing w:val="0"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86"/>
        <w:gridCol w:w="1847"/>
        <w:gridCol w:w="2551"/>
        <w:gridCol w:w="2690"/>
      </w:tblGrid>
      <w:tr w:rsidR="00F75BE6" w:rsidRPr="00E91212" w:rsidTr="00553DCC">
        <w:trPr>
          <w:trHeight w:val="268"/>
        </w:trPr>
        <w:tc>
          <w:tcPr>
            <w:tcW w:w="29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1CF" w:rsidRPr="00E91212" w:rsidTr="00A43463">
        <w:trPr>
          <w:trHeight w:val="1746"/>
        </w:trPr>
        <w:tc>
          <w:tcPr>
            <w:tcW w:w="29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1CF" w:rsidRPr="00E91212" w:rsidRDefault="008811CF" w:rsidP="00F7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5BE6" w:rsidRPr="00E91212" w:rsidRDefault="00F75BE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 их выполнение;</w:t>
            </w:r>
          </w:p>
          <w:p w:rsidR="008811CF" w:rsidRPr="00E91212" w:rsidRDefault="00F75BE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подтверждающие наличие офиса, включая заключение пожарного надзора, санитарной эпидемиологической службы.</w:t>
            </w:r>
          </w:p>
        </w:tc>
      </w:tr>
      <w:tr w:rsidR="008811CF" w:rsidRPr="00E91212" w:rsidTr="00A43463">
        <w:trPr>
          <w:trHeight w:val="276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CF" w:rsidRPr="00E91212" w:rsidTr="00A43463">
        <w:trPr>
          <w:trHeight w:val="276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CF" w:rsidRPr="00E91212" w:rsidTr="00716459">
        <w:trPr>
          <w:trHeight w:val="476"/>
        </w:trPr>
        <w:tc>
          <w:tcPr>
            <w:tcW w:w="29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1CF" w:rsidRPr="00E91212" w:rsidRDefault="008811CF" w:rsidP="00716459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28"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030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страхования</w:t>
            </w:r>
          </w:p>
        </w:tc>
        <w:tc>
          <w:tcPr>
            <w:tcW w:w="957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3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квалифицированным </w:t>
            </w:r>
            <w:r w:rsidR="000C56E6" w:rsidRPr="00E91212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предусмотренных услугой операций в соответствии с утвержденным технологическим процессом.</w:t>
            </w:r>
          </w:p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выполнения операций страхования.</w:t>
            </w:r>
          </w:p>
        </w:tc>
        <w:tc>
          <w:tcPr>
            <w:tcW w:w="1396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  <w:r w:rsidR="000C56E6" w:rsidRPr="00E9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квалификацию персонала:</w:t>
            </w:r>
          </w:p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</w:t>
            </w:r>
          </w:p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свидетельств об окончании специализированных курсов по утвержденным программам;</w:t>
            </w:r>
          </w:p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  <w:p w:rsidR="008811CF" w:rsidRPr="00E91212" w:rsidRDefault="000C56E6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документов</w:t>
            </w:r>
            <w:r w:rsidR="008811CF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визуальный контроль при работе комиссии на рабочих местах заявителя, включая:</w:t>
            </w:r>
          </w:p>
          <w:p w:rsidR="008811CF" w:rsidRPr="00E91212" w:rsidRDefault="008811CF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 у страховой организации;</w:t>
            </w:r>
            <w:r w:rsidR="000C56E6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0C56E6" w:rsidRPr="00E912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полноты и объема выполнения </w:t>
            </w:r>
            <w:r w:rsidR="00972884" w:rsidRPr="00E91212">
              <w:rPr>
                <w:rFonts w:ascii="Times New Roman" w:hAnsi="Times New Roman" w:cs="Times New Roman"/>
                <w:sz w:val="24"/>
                <w:szCs w:val="24"/>
              </w:rPr>
              <w:t>страховых операций,</w:t>
            </w:r>
            <w:r w:rsidR="008A3CC3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84" w:rsidRPr="00E9121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A3CC3" w:rsidRPr="00E91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2884" w:rsidRPr="00E91212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="008A3CC3" w:rsidRPr="00E912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72884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офиса, включая заключение пожарного надзора, санитарной эпидемиологической службы.</w:t>
            </w:r>
          </w:p>
        </w:tc>
      </w:tr>
      <w:tr w:rsidR="008811CF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CF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CF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CF" w:rsidRPr="00E91212" w:rsidTr="00716459">
        <w:trPr>
          <w:trHeight w:val="517"/>
        </w:trPr>
        <w:tc>
          <w:tcPr>
            <w:tcW w:w="294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shd w:val="clear" w:color="auto" w:fill="FFFFFF"/>
            <w:vAlign w:val="center"/>
            <w:hideMark/>
          </w:tcPr>
          <w:p w:rsidR="008811CF" w:rsidRPr="00E91212" w:rsidRDefault="008811CF" w:rsidP="0071645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C3" w:rsidRPr="00E91212" w:rsidTr="00553DCC">
        <w:trPr>
          <w:trHeight w:val="232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8A3CC3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E91212">
              <w:rPr>
                <w:rStyle w:val="1pt"/>
                <w:rFonts w:eastAsia="Calibri"/>
                <w:spacing w:val="0"/>
                <w:sz w:val="24"/>
                <w:szCs w:val="24"/>
              </w:rPr>
              <w:t>Услуги</w:t>
            </w:r>
            <w:r w:rsidRPr="00E91212">
              <w:rPr>
                <w:rStyle w:val="11"/>
                <w:rFonts w:eastAsia="Calibri"/>
                <w:sz w:val="24"/>
                <w:szCs w:val="24"/>
              </w:rPr>
              <w:t xml:space="preserve"> в пути </w:t>
            </w:r>
            <w:r w:rsidRPr="00E91212">
              <w:rPr>
                <w:rStyle w:val="1pt"/>
                <w:rFonts w:eastAsia="Calibri"/>
                <w:spacing w:val="0"/>
                <w:sz w:val="24"/>
                <w:szCs w:val="24"/>
              </w:rPr>
              <w:t>следования при перевозке грузов железнодорожным транспортом</w:t>
            </w:r>
          </w:p>
        </w:tc>
      </w:tr>
      <w:tr w:rsidR="008A3CC3" w:rsidRPr="00E91212" w:rsidTr="00553DCC">
        <w:trPr>
          <w:trHeight w:val="476"/>
        </w:trPr>
        <w:tc>
          <w:tcPr>
            <w:tcW w:w="29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8A3CC3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Справочно-информационное обеспечение контроля проследования груза, вагона, контейнера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 средствами вычислительной и оргтехники, пакетами прикладных программ.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="00654CA0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телекоммуникационной 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654CA0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документов</w:t>
            </w:r>
            <w:r w:rsidR="008A3CC3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визуальный контроль при работе комиссии на рабочих местах заявителя, включая: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654CA0" w:rsidRPr="00E91212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</w:tc>
      </w:tr>
    </w:tbl>
    <w:p w:rsidR="00CE7E02" w:rsidRPr="00E91212" w:rsidRDefault="00CE7E02" w:rsidP="00CE7E02">
      <w:pPr>
        <w:shd w:val="clear" w:color="auto" w:fill="FFFFFF"/>
        <w:tabs>
          <w:tab w:val="left" w:pos="142"/>
        </w:tabs>
        <w:spacing w:after="0" w:line="240" w:lineRule="auto"/>
        <w:ind w:left="-284" w:right="-1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E91212">
        <w:rPr>
          <w:rStyle w:val="1pt"/>
          <w:rFonts w:eastAsiaTheme="minorHAnsi"/>
          <w:spacing w:val="0"/>
          <w:sz w:val="28"/>
          <w:szCs w:val="28"/>
        </w:rPr>
        <w:t>Продолжение приложения 2</w:t>
      </w:r>
    </w:p>
    <w:p w:rsidR="00CE7E02" w:rsidRPr="00E91212" w:rsidRDefault="00CE7E02" w:rsidP="00CE7E02">
      <w:pPr>
        <w:shd w:val="clear" w:color="auto" w:fill="FFFFFF"/>
        <w:tabs>
          <w:tab w:val="left" w:pos="142"/>
        </w:tabs>
        <w:spacing w:after="0" w:line="240" w:lineRule="auto"/>
        <w:ind w:left="-284" w:right="-1"/>
        <w:jc w:val="right"/>
        <w:rPr>
          <w:rStyle w:val="1pt"/>
          <w:rFonts w:eastAsiaTheme="minorHAnsi"/>
          <w:spacing w:val="0"/>
          <w:sz w:val="28"/>
          <w:szCs w:val="28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86"/>
        <w:gridCol w:w="1847"/>
        <w:gridCol w:w="2551"/>
        <w:gridCol w:w="2690"/>
      </w:tblGrid>
      <w:tr w:rsidR="00CE7E02" w:rsidRPr="00E91212" w:rsidTr="00553DCC">
        <w:trPr>
          <w:trHeight w:val="279"/>
        </w:trPr>
        <w:tc>
          <w:tcPr>
            <w:tcW w:w="29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E02" w:rsidRPr="00E91212" w:rsidRDefault="00CE7E02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E02" w:rsidRPr="00E91212" w:rsidRDefault="00CE7E02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E02" w:rsidRPr="00E91212" w:rsidRDefault="00CE7E02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E02" w:rsidRPr="00E91212" w:rsidRDefault="00CE7E02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E02" w:rsidRPr="00E91212" w:rsidRDefault="00CE7E02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C3" w:rsidRPr="00E91212" w:rsidTr="00553DCC">
        <w:trPr>
          <w:trHeight w:val="283"/>
        </w:trPr>
        <w:tc>
          <w:tcPr>
            <w:tcW w:w="29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8A3CC3" w:rsidP="00553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654CA0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сетью </w:t>
            </w:r>
            <w:r w:rsidR="008A3CC3" w:rsidRPr="00E9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передачи данных в информационную систему железнодорожного транспорта и клиентов.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квалифицированным </w:t>
            </w:r>
            <w:r w:rsidR="00654CA0" w:rsidRPr="00E91212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Полнота и точность  выполнения предусмотренных услугой операций в соответствии с утвержденным технологическим процессом.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Точность и своевременность справочно-информационного обеспечения контроля проследования груза, вагона, контейнера.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  <w:r w:rsidR="00654CA0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средств связи;</w:t>
            </w:r>
            <w:r w:rsidR="00654CA0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договора с железной дорогой на информационное обслуживание.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  <w:r w:rsidR="00654CA0" w:rsidRPr="00E91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квалификацию персонала: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дипломов высшего специального образования;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свидетельств об окончании специализированных курсов по утвержденным программам;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Визуальный контроль: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и достаточность средств вычислительной и оргтехники, необходимых пакетов прикладных программ;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наличие телекоммуникационной сети приема-передачи данных;</w:t>
            </w:r>
          </w:p>
          <w:p w:rsidR="008A3CC3" w:rsidRPr="00E91212" w:rsidRDefault="008A3CC3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</w:t>
            </w:r>
            <w:r w:rsidR="00654CA0"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офиса, включая заключение пожарного надзора, санитарной эпидемиологической службы.</w:t>
            </w:r>
          </w:p>
        </w:tc>
      </w:tr>
      <w:tr w:rsidR="00654CA0" w:rsidRPr="00E91212" w:rsidTr="00654CA0">
        <w:trPr>
          <w:trHeight w:val="28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65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в пути следования груза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Методики оценки соответствия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654CA0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квалифицированным персоналом.</w:t>
            </w:r>
          </w:p>
          <w:p w:rsidR="00654CA0" w:rsidRPr="00E91212" w:rsidRDefault="00654CA0" w:rsidP="00654CA0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выполнения предусмотренных услугой операций в соответствии с утвержденным технологическим процессом.</w:t>
            </w:r>
          </w:p>
          <w:p w:rsidR="00654CA0" w:rsidRPr="00E91212" w:rsidRDefault="00654CA0" w:rsidP="00654CA0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Точность и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654CA0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документов, подтверждающих квалификацию персонала: дипломов высшего специального образования; свидетельств об окончании специализированных курсов по утвержденным </w:t>
            </w:r>
          </w:p>
          <w:p w:rsidR="00654CA0" w:rsidRPr="00E91212" w:rsidRDefault="00654CA0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программам;</w:t>
            </w:r>
          </w:p>
        </w:tc>
      </w:tr>
    </w:tbl>
    <w:p w:rsidR="00654CA0" w:rsidRPr="00E91212" w:rsidRDefault="00654CA0" w:rsidP="00654CA0">
      <w:pPr>
        <w:shd w:val="clear" w:color="auto" w:fill="FFFFFF"/>
        <w:tabs>
          <w:tab w:val="left" w:pos="142"/>
        </w:tabs>
        <w:spacing w:after="0" w:line="240" w:lineRule="auto"/>
        <w:ind w:left="-284" w:right="-1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E91212">
        <w:rPr>
          <w:rStyle w:val="1pt"/>
          <w:rFonts w:eastAsiaTheme="minorHAnsi"/>
          <w:spacing w:val="0"/>
          <w:sz w:val="28"/>
          <w:szCs w:val="28"/>
        </w:rPr>
        <w:t>Продолжение приложения 2</w:t>
      </w:r>
    </w:p>
    <w:p w:rsidR="00654CA0" w:rsidRPr="00E91212" w:rsidRDefault="00654CA0" w:rsidP="00654CA0">
      <w:pPr>
        <w:shd w:val="clear" w:color="auto" w:fill="FFFFFF"/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845"/>
        <w:gridCol w:w="2551"/>
        <w:gridCol w:w="2691"/>
      </w:tblGrid>
      <w:tr w:rsidR="00654CA0" w:rsidRPr="00E91212" w:rsidTr="00553DCC">
        <w:trPr>
          <w:trHeight w:val="267"/>
        </w:trPr>
        <w:tc>
          <w:tcPr>
            <w:tcW w:w="29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553DCC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2C9" w:rsidRPr="00E91212" w:rsidTr="00716459">
        <w:trPr>
          <w:trHeight w:val="476"/>
        </w:trPr>
        <w:tc>
          <w:tcPr>
            <w:tcW w:w="29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2C9" w:rsidRPr="00E91212" w:rsidRDefault="00AE22C9" w:rsidP="0065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2C9" w:rsidRPr="00E91212" w:rsidRDefault="00AE22C9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2C9" w:rsidRPr="00E91212" w:rsidRDefault="00AE22C9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E22C9" w:rsidRPr="00E91212" w:rsidRDefault="00654CA0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выполнения операций в пути следования.</w:t>
            </w:r>
          </w:p>
        </w:tc>
        <w:tc>
          <w:tcPr>
            <w:tcW w:w="139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54CA0" w:rsidRPr="00E91212" w:rsidRDefault="00654CA0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оформленных сведений об аттестации персонала.</w:t>
            </w:r>
          </w:p>
          <w:p w:rsidR="00654CA0" w:rsidRPr="00E91212" w:rsidRDefault="00654CA0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Экспертиза документ</w:t>
            </w:r>
            <w:r w:rsidR="0054782E" w:rsidRPr="00E912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визуальный контроль при работе комиссии на рабочих местах заявителя, включая: наличие технологического процесса;</w:t>
            </w:r>
          </w:p>
          <w:p w:rsidR="00AE22C9" w:rsidRPr="00E91212" w:rsidRDefault="00654CA0" w:rsidP="00D26D1A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офиса, включая заключение пожарного надзора, санитарной эпидемиологической службы.</w:t>
            </w:r>
          </w:p>
        </w:tc>
      </w:tr>
      <w:bookmarkEnd w:id="0"/>
    </w:tbl>
    <w:p w:rsidR="00AE22C9" w:rsidRPr="00E91212" w:rsidRDefault="00AE22C9" w:rsidP="00AE22C9">
      <w:pPr>
        <w:shd w:val="clear" w:color="auto" w:fill="FFFFFF"/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E22C9" w:rsidRPr="00E91212" w:rsidSect="007B16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F2" w:rsidRDefault="001E26F2" w:rsidP="00B8291D">
      <w:pPr>
        <w:spacing w:after="0" w:line="240" w:lineRule="auto"/>
      </w:pPr>
      <w:r>
        <w:separator/>
      </w:r>
    </w:p>
  </w:endnote>
  <w:endnote w:type="continuationSeparator" w:id="0">
    <w:p w:rsidR="001E26F2" w:rsidRDefault="001E26F2" w:rsidP="00B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F2" w:rsidRDefault="001E26F2" w:rsidP="00B8291D">
      <w:pPr>
        <w:spacing w:after="0" w:line="240" w:lineRule="auto"/>
      </w:pPr>
      <w:r>
        <w:separator/>
      </w:r>
    </w:p>
  </w:footnote>
  <w:footnote w:type="continuationSeparator" w:id="0">
    <w:p w:rsidR="001E26F2" w:rsidRDefault="001E26F2" w:rsidP="00B8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70154"/>
      <w:docPartObj>
        <w:docPartGallery w:val="Page Numbers (Top of Page)"/>
        <w:docPartUnique/>
      </w:docPartObj>
    </w:sdtPr>
    <w:sdtEndPr/>
    <w:sdtContent>
      <w:p w:rsidR="00B8291D" w:rsidRDefault="001A37C7">
        <w:pPr>
          <w:pStyle w:val="a5"/>
          <w:jc w:val="center"/>
        </w:pPr>
        <w:r>
          <w:fldChar w:fldCharType="begin"/>
        </w:r>
        <w:r w:rsidR="00B8291D">
          <w:instrText>PAGE   \* MERGEFORMAT</w:instrText>
        </w:r>
        <w:r>
          <w:fldChar w:fldCharType="separate"/>
        </w:r>
        <w:r w:rsidR="00E91212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127"/>
    <w:rsid w:val="00073D86"/>
    <w:rsid w:val="00093EDD"/>
    <w:rsid w:val="000C56E6"/>
    <w:rsid w:val="000D06F1"/>
    <w:rsid w:val="001104D1"/>
    <w:rsid w:val="001A37C7"/>
    <w:rsid w:val="001B67B6"/>
    <w:rsid w:val="001C1BB2"/>
    <w:rsid w:val="001E26F2"/>
    <w:rsid w:val="00234B9B"/>
    <w:rsid w:val="00295005"/>
    <w:rsid w:val="002960F8"/>
    <w:rsid w:val="003268BD"/>
    <w:rsid w:val="00335FB4"/>
    <w:rsid w:val="003A47D8"/>
    <w:rsid w:val="003C4442"/>
    <w:rsid w:val="004734E5"/>
    <w:rsid w:val="00487868"/>
    <w:rsid w:val="004F4853"/>
    <w:rsid w:val="0054782E"/>
    <w:rsid w:val="0058488D"/>
    <w:rsid w:val="00607BC3"/>
    <w:rsid w:val="00654CA0"/>
    <w:rsid w:val="00673FA5"/>
    <w:rsid w:val="006A2E3E"/>
    <w:rsid w:val="006B1B7C"/>
    <w:rsid w:val="006B5F03"/>
    <w:rsid w:val="006C73D5"/>
    <w:rsid w:val="006F55E8"/>
    <w:rsid w:val="0073425A"/>
    <w:rsid w:val="00735146"/>
    <w:rsid w:val="00757EFB"/>
    <w:rsid w:val="0076058F"/>
    <w:rsid w:val="00777B7F"/>
    <w:rsid w:val="007B16D1"/>
    <w:rsid w:val="00801B68"/>
    <w:rsid w:val="0080300A"/>
    <w:rsid w:val="00817819"/>
    <w:rsid w:val="008811CF"/>
    <w:rsid w:val="0088741C"/>
    <w:rsid w:val="0089219F"/>
    <w:rsid w:val="008A3CC3"/>
    <w:rsid w:val="008B5834"/>
    <w:rsid w:val="008D1203"/>
    <w:rsid w:val="008E4BFD"/>
    <w:rsid w:val="008F3CAA"/>
    <w:rsid w:val="00930394"/>
    <w:rsid w:val="00955B90"/>
    <w:rsid w:val="00972884"/>
    <w:rsid w:val="00995923"/>
    <w:rsid w:val="009D3AE4"/>
    <w:rsid w:val="009F7CDD"/>
    <w:rsid w:val="00A43463"/>
    <w:rsid w:val="00A742CF"/>
    <w:rsid w:val="00AE22C9"/>
    <w:rsid w:val="00B479D0"/>
    <w:rsid w:val="00B53127"/>
    <w:rsid w:val="00B8291D"/>
    <w:rsid w:val="00BB3CD7"/>
    <w:rsid w:val="00C51F17"/>
    <w:rsid w:val="00C60EFF"/>
    <w:rsid w:val="00CE7E02"/>
    <w:rsid w:val="00D20E89"/>
    <w:rsid w:val="00D24CA3"/>
    <w:rsid w:val="00D26D1A"/>
    <w:rsid w:val="00D66F80"/>
    <w:rsid w:val="00DB3BE0"/>
    <w:rsid w:val="00DD2A98"/>
    <w:rsid w:val="00DF054B"/>
    <w:rsid w:val="00E027A6"/>
    <w:rsid w:val="00E1243C"/>
    <w:rsid w:val="00E26F92"/>
    <w:rsid w:val="00E35C2E"/>
    <w:rsid w:val="00E44FEE"/>
    <w:rsid w:val="00E60DF1"/>
    <w:rsid w:val="00E91212"/>
    <w:rsid w:val="00ED5D3F"/>
    <w:rsid w:val="00F02786"/>
    <w:rsid w:val="00F31FFF"/>
    <w:rsid w:val="00F75BE6"/>
    <w:rsid w:val="00F9746D"/>
    <w:rsid w:val="00F97E35"/>
    <w:rsid w:val="00FA2755"/>
    <w:rsid w:val="00FB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1"/>
  </w:style>
  <w:style w:type="paragraph" w:styleId="1">
    <w:name w:val="heading 1"/>
    <w:basedOn w:val="a"/>
    <w:link w:val="10"/>
    <w:uiPriority w:val="9"/>
    <w:qFormat/>
    <w:rsid w:val="001B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  <w:style w:type="character" w:customStyle="1" w:styleId="10">
    <w:name w:val="Заголовок 1 Знак"/>
    <w:basedOn w:val="a0"/>
    <w:link w:val="1"/>
    <w:uiPriority w:val="9"/>
    <w:rsid w:val="001B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1B67B6"/>
    <w:rPr>
      <w:color w:val="0000FF"/>
      <w:u w:val="single"/>
    </w:rPr>
  </w:style>
  <w:style w:type="character" w:customStyle="1" w:styleId="11">
    <w:name w:val="Основной текст11"/>
    <w:rsid w:val="001B6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5"/>
    <w:rsid w:val="000D06F1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4"/>
    <w:rsid w:val="000D06F1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paragraph" w:customStyle="1" w:styleId="3">
    <w:name w:val="Основной текст (3)"/>
    <w:basedOn w:val="a"/>
    <w:rsid w:val="000D06F1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0D06F1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0D06F1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0D06F1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0D06F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0D06F1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0D06F1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character" w:customStyle="1" w:styleId="8">
    <w:name w:val="Основной текст8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0">
    <w:name w:val="Основной текст10"/>
    <w:basedOn w:val="a4"/>
    <w:rsid w:val="000D0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91D"/>
  </w:style>
  <w:style w:type="paragraph" w:styleId="a7">
    <w:name w:val="footer"/>
    <w:basedOn w:val="a"/>
    <w:link w:val="a8"/>
    <w:uiPriority w:val="99"/>
    <w:unhideWhenUsed/>
    <w:rsid w:val="00B82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9645</Words>
  <Characters>5499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40</cp:revision>
  <dcterms:created xsi:type="dcterms:W3CDTF">2016-02-16T18:35:00Z</dcterms:created>
  <dcterms:modified xsi:type="dcterms:W3CDTF">2016-02-17T08:37:00Z</dcterms:modified>
</cp:coreProperties>
</file>