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EF" w:rsidRPr="007E4645" w:rsidRDefault="00F845C4" w:rsidP="007E4645">
      <w:pPr>
        <w:pStyle w:val="Bodytext0"/>
        <w:shd w:val="clear" w:color="auto" w:fill="auto"/>
        <w:spacing w:after="1080"/>
        <w:ind w:left="5400" w:right="20" w:firstLine="1280"/>
        <w:jc w:val="both"/>
      </w:pPr>
      <w:r w:rsidRPr="007E4645">
        <w:t>Приложение 3 к Инструкции об организации и осуществлении валютно-обменных операций в Донецкой Народной Республике</w:t>
      </w:r>
    </w:p>
    <w:p w:rsidR="00C728EF" w:rsidRPr="007E4645" w:rsidRDefault="00F845C4" w:rsidP="007E4645">
      <w:pPr>
        <w:pStyle w:val="Bodytext20"/>
        <w:shd w:val="clear" w:color="auto" w:fill="auto"/>
        <w:spacing w:before="0" w:after="0" w:line="260" w:lineRule="exact"/>
      </w:pPr>
      <w:r w:rsidRPr="007E4645">
        <w:rPr>
          <w:rStyle w:val="Bodytext21"/>
          <w:b/>
          <w:bCs/>
        </w:rPr>
        <w:t>Перечень</w:t>
      </w:r>
    </w:p>
    <w:p w:rsidR="00C728EF" w:rsidRPr="007E4645" w:rsidRDefault="00F845C4" w:rsidP="007E4645">
      <w:pPr>
        <w:pStyle w:val="Bodytext20"/>
        <w:shd w:val="clear" w:color="auto" w:fill="auto"/>
        <w:spacing w:before="0" w:after="420" w:line="485" w:lineRule="exact"/>
      </w:pPr>
      <w:r w:rsidRPr="007E4645">
        <w:rPr>
          <w:rStyle w:val="Bodytext21"/>
          <w:b/>
          <w:bCs/>
        </w:rPr>
        <w:t xml:space="preserve">обязательных сведений, подлежащих отражению в подтверждающем документе, выдаваемом физическому лицу при осуществлении </w:t>
      </w:r>
      <w:proofErr w:type="spellStart"/>
      <w:r w:rsidRPr="007E4645">
        <w:rPr>
          <w:rStyle w:val="Bodytext21"/>
          <w:b/>
          <w:bCs/>
        </w:rPr>
        <w:t>валютно</w:t>
      </w:r>
      <w:r w:rsidRPr="007E4645">
        <w:rPr>
          <w:rStyle w:val="Bodytext21"/>
          <w:b/>
          <w:bCs/>
        </w:rPr>
        <w:softHyphen/>
        <w:t>обменной</w:t>
      </w:r>
      <w:proofErr w:type="spellEnd"/>
      <w:r w:rsidRPr="007E4645">
        <w:rPr>
          <w:rStyle w:val="Bodytext21"/>
          <w:b/>
          <w:bCs/>
        </w:rPr>
        <w:t xml:space="preserve"> операции</w:t>
      </w:r>
    </w:p>
    <w:p w:rsidR="00C728EF" w:rsidRPr="007E4645" w:rsidRDefault="00F845C4" w:rsidP="007E4645">
      <w:pPr>
        <w:pStyle w:val="Bodytext0"/>
        <w:numPr>
          <w:ilvl w:val="0"/>
          <w:numId w:val="1"/>
        </w:numPr>
        <w:shd w:val="clear" w:color="auto" w:fill="auto"/>
        <w:tabs>
          <w:tab w:val="left" w:pos="1441"/>
        </w:tabs>
        <w:spacing w:after="420"/>
        <w:ind w:left="20" w:right="20" w:firstLine="720"/>
        <w:jc w:val="both"/>
      </w:pPr>
      <w:r w:rsidRPr="007E4645">
        <w:t>Сведения, подлежащие отражению в подтверждающем документе, выдаваемом физическому лицу при осуществлении валютно-обменной операции:</w:t>
      </w:r>
    </w:p>
    <w:p w:rsidR="00C728EF" w:rsidRPr="007E4645" w:rsidRDefault="00F845C4" w:rsidP="007E4645">
      <w:pPr>
        <w:pStyle w:val="Bodytext0"/>
        <w:numPr>
          <w:ilvl w:val="0"/>
          <w:numId w:val="2"/>
        </w:numPr>
        <w:shd w:val="clear" w:color="auto" w:fill="auto"/>
        <w:spacing w:after="424"/>
        <w:ind w:left="20" w:right="20" w:firstLine="720"/>
        <w:jc w:val="both"/>
      </w:pPr>
      <w:r w:rsidRPr="007E4645">
        <w:t xml:space="preserve"> Наименование банка (финансового учреждения) или наименование отделения банка (обособленного подразделения финансового учреждения), осуществляющего валютно-обменную операцию.</w:t>
      </w:r>
    </w:p>
    <w:p w:rsidR="00C728EF" w:rsidRPr="007E4645" w:rsidRDefault="00F845C4" w:rsidP="007E4645">
      <w:pPr>
        <w:pStyle w:val="Bodytext0"/>
        <w:numPr>
          <w:ilvl w:val="0"/>
          <w:numId w:val="2"/>
        </w:numPr>
        <w:shd w:val="clear" w:color="auto" w:fill="auto"/>
        <w:spacing w:after="416" w:line="480" w:lineRule="exact"/>
        <w:ind w:left="20" w:right="20" w:firstLine="720"/>
        <w:jc w:val="both"/>
      </w:pPr>
      <w:r w:rsidRPr="007E4645">
        <w:t xml:space="preserve"> Номер отделения банка или код финансового учреждения (обособленного подразделения финансового учреждения), осуществляющего валютно-обменную операцию, в соответствии с Реестром финансовых учреждений.</w:t>
      </w:r>
    </w:p>
    <w:p w:rsidR="00C728EF" w:rsidRPr="007E4645" w:rsidRDefault="00F845C4" w:rsidP="007E4645">
      <w:pPr>
        <w:pStyle w:val="Bodytext0"/>
        <w:numPr>
          <w:ilvl w:val="0"/>
          <w:numId w:val="2"/>
        </w:numPr>
        <w:shd w:val="clear" w:color="auto" w:fill="auto"/>
        <w:spacing w:after="0"/>
        <w:ind w:left="20" w:right="20" w:firstLine="720"/>
        <w:jc w:val="both"/>
      </w:pPr>
      <w:r w:rsidRPr="007E4645">
        <w:t xml:space="preserve"> Адрес местонахождения банка (финансового учреждения) или наименование отделения банка (обособленного подразделения финансового учреждения), в котором осуществляется валютно-обменная операция.</w:t>
      </w:r>
    </w:p>
    <w:p w:rsidR="00C728EF" w:rsidRPr="007E4645" w:rsidRDefault="00F845C4" w:rsidP="007E4645">
      <w:pPr>
        <w:pStyle w:val="Bodytext0"/>
        <w:numPr>
          <w:ilvl w:val="0"/>
          <w:numId w:val="2"/>
        </w:numPr>
        <w:shd w:val="clear" w:color="auto" w:fill="auto"/>
        <w:spacing w:after="416" w:line="480" w:lineRule="exact"/>
        <w:ind w:right="20" w:firstLine="720"/>
        <w:jc w:val="both"/>
      </w:pPr>
      <w:r w:rsidRPr="007E4645">
        <w:t xml:space="preserve"> Порядковый номер проводимой валютно-обменной операции, указанный в Реестре валютно-обменных операций.</w:t>
      </w:r>
    </w:p>
    <w:p w:rsidR="00C728EF" w:rsidRPr="007E4645" w:rsidRDefault="00F845C4" w:rsidP="007E4645">
      <w:pPr>
        <w:pStyle w:val="Bodytext0"/>
        <w:numPr>
          <w:ilvl w:val="0"/>
          <w:numId w:val="2"/>
        </w:numPr>
        <w:shd w:val="clear" w:color="auto" w:fill="auto"/>
        <w:spacing w:after="600"/>
        <w:ind w:right="20" w:firstLine="720"/>
        <w:jc w:val="both"/>
      </w:pPr>
      <w:r w:rsidRPr="007E4645">
        <w:t xml:space="preserve"> Дата и время совершения валютно-обменной операции, указанные в </w:t>
      </w:r>
      <w:r w:rsidRPr="007E4645">
        <w:lastRenderedPageBreak/>
        <w:t>Реестре валютно-обменных операций.</w:t>
      </w:r>
    </w:p>
    <w:p w:rsidR="00C728EF" w:rsidRPr="007E4645" w:rsidRDefault="00F845C4" w:rsidP="007E4645">
      <w:pPr>
        <w:pStyle w:val="Bodytext0"/>
        <w:numPr>
          <w:ilvl w:val="0"/>
          <w:numId w:val="2"/>
        </w:numPr>
        <w:shd w:val="clear" w:color="auto" w:fill="auto"/>
        <w:spacing w:after="481" w:line="260" w:lineRule="exact"/>
        <w:ind w:firstLine="720"/>
        <w:jc w:val="both"/>
      </w:pPr>
      <w:r w:rsidRPr="007E4645">
        <w:t xml:space="preserve"> Название операции (покупка, продажа).</w:t>
      </w:r>
    </w:p>
    <w:p w:rsidR="00C728EF" w:rsidRPr="007E4645" w:rsidRDefault="00F845C4" w:rsidP="007E4645">
      <w:pPr>
        <w:pStyle w:val="Bodytext0"/>
        <w:numPr>
          <w:ilvl w:val="0"/>
          <w:numId w:val="2"/>
        </w:numPr>
        <w:shd w:val="clear" w:color="auto" w:fill="auto"/>
        <w:spacing w:after="416" w:line="480" w:lineRule="exact"/>
        <w:ind w:right="20" w:firstLine="720"/>
        <w:jc w:val="both"/>
      </w:pPr>
      <w:r w:rsidRPr="007E4645">
        <w:t xml:space="preserve"> Фамилия, имя, отчество (при его наличии) физического лица - при проведении идентификации физического лица в случаях, предусмотренных законодательством Донецкой Народной Республики, и по просьбе физического лица.</w:t>
      </w:r>
    </w:p>
    <w:p w:rsidR="00C728EF" w:rsidRPr="007E4645" w:rsidRDefault="00F845C4" w:rsidP="007E4645">
      <w:pPr>
        <w:pStyle w:val="Bodytext0"/>
        <w:numPr>
          <w:ilvl w:val="0"/>
          <w:numId w:val="2"/>
        </w:numPr>
        <w:shd w:val="clear" w:color="auto" w:fill="auto"/>
        <w:spacing w:after="36"/>
        <w:ind w:right="20" w:firstLine="720"/>
        <w:jc w:val="both"/>
      </w:pPr>
      <w:r w:rsidRPr="007E4645">
        <w:t xml:space="preserve"> Наименование, серия и номер (при их наличии) документа, на основании которого была осуществлена идентификация физического лица.</w:t>
      </w:r>
    </w:p>
    <w:p w:rsidR="00C728EF" w:rsidRPr="007E4645" w:rsidRDefault="00F845C4" w:rsidP="007E4645">
      <w:pPr>
        <w:pStyle w:val="Bodytext0"/>
        <w:numPr>
          <w:ilvl w:val="0"/>
          <w:numId w:val="2"/>
        </w:numPr>
        <w:shd w:val="clear" w:color="auto" w:fill="auto"/>
        <w:spacing w:after="0" w:line="965" w:lineRule="exact"/>
        <w:ind w:firstLine="720"/>
        <w:jc w:val="both"/>
      </w:pPr>
      <w:r w:rsidRPr="007E4645">
        <w:t xml:space="preserve"> Курс валюты.</w:t>
      </w:r>
    </w:p>
    <w:p w:rsidR="00C728EF" w:rsidRPr="007E4645" w:rsidRDefault="00F845C4" w:rsidP="007E4645">
      <w:pPr>
        <w:pStyle w:val="Bodytext0"/>
        <w:numPr>
          <w:ilvl w:val="0"/>
          <w:numId w:val="2"/>
        </w:numPr>
        <w:shd w:val="clear" w:color="auto" w:fill="auto"/>
        <w:spacing w:after="0" w:line="965" w:lineRule="exact"/>
        <w:ind w:firstLine="720"/>
        <w:jc w:val="both"/>
      </w:pPr>
      <w:r w:rsidRPr="007E4645">
        <w:t xml:space="preserve"> Сумма и наименование принятой наличной валюты.</w:t>
      </w:r>
    </w:p>
    <w:p w:rsidR="00C728EF" w:rsidRPr="007E4645" w:rsidRDefault="00F845C4" w:rsidP="007E4645">
      <w:pPr>
        <w:pStyle w:val="Bodytext0"/>
        <w:numPr>
          <w:ilvl w:val="0"/>
          <w:numId w:val="2"/>
        </w:numPr>
        <w:shd w:val="clear" w:color="auto" w:fill="auto"/>
        <w:spacing w:after="0" w:line="965" w:lineRule="exact"/>
        <w:ind w:firstLine="720"/>
        <w:jc w:val="both"/>
      </w:pPr>
      <w:r w:rsidRPr="007E4645">
        <w:t xml:space="preserve"> Сумма и наименование выданной наличной валюты.</w:t>
      </w:r>
    </w:p>
    <w:p w:rsidR="00C728EF" w:rsidRPr="007E4645" w:rsidRDefault="00F845C4" w:rsidP="007E4645">
      <w:pPr>
        <w:pStyle w:val="Bodytext0"/>
        <w:numPr>
          <w:ilvl w:val="0"/>
          <w:numId w:val="2"/>
        </w:numPr>
        <w:shd w:val="clear" w:color="auto" w:fill="auto"/>
        <w:spacing w:after="0" w:line="965" w:lineRule="exact"/>
        <w:ind w:firstLine="720"/>
        <w:jc w:val="both"/>
      </w:pPr>
      <w:r w:rsidRPr="007E4645">
        <w:t xml:space="preserve"> Подпись кассового работника.</w:t>
      </w:r>
    </w:p>
    <w:p w:rsidR="00C728EF" w:rsidRPr="007E4645" w:rsidRDefault="00F845C4" w:rsidP="007E4645">
      <w:pPr>
        <w:pStyle w:val="Bodytext0"/>
        <w:numPr>
          <w:ilvl w:val="0"/>
          <w:numId w:val="2"/>
        </w:numPr>
        <w:shd w:val="clear" w:color="auto" w:fill="auto"/>
        <w:spacing w:after="424" w:line="490" w:lineRule="exact"/>
        <w:ind w:right="20" w:firstLine="720"/>
        <w:jc w:val="both"/>
      </w:pPr>
      <w:r w:rsidRPr="007E4645">
        <w:t xml:space="preserve"> Оттиск штампа банка (финансового учреждения) или отделения банка (обособленного подразделения финансового учреждения), осуществляющего валютно-обменную операцию.</w:t>
      </w:r>
    </w:p>
    <w:p w:rsidR="00C728EF" w:rsidRPr="007E4645" w:rsidRDefault="00F845C4" w:rsidP="007E4645">
      <w:pPr>
        <w:pStyle w:val="Bodytext0"/>
        <w:numPr>
          <w:ilvl w:val="0"/>
          <w:numId w:val="2"/>
        </w:numPr>
        <w:shd w:val="clear" w:color="auto" w:fill="auto"/>
        <w:spacing w:after="424" w:line="490" w:lineRule="exact"/>
        <w:ind w:right="20" w:firstLine="709"/>
        <w:jc w:val="both"/>
        <w:rPr>
          <w:sz w:val="19"/>
          <w:szCs w:val="19"/>
        </w:rPr>
      </w:pPr>
      <w:r w:rsidRPr="007E4645">
        <w:t>По усмотрению банка (финансового учреждения) в подтверждающем документе могут отражаться иные сведения, при условии</w:t>
      </w:r>
      <w:r w:rsidR="007E4645">
        <w:t xml:space="preserve"> </w:t>
      </w:r>
      <w:r w:rsidRPr="007E4645">
        <w:t>сохранения сведений, обязательность указания которых установлена настоящей Инструкцией.</w:t>
      </w:r>
    </w:p>
    <w:p w:rsidR="00C728EF" w:rsidRPr="007E4645" w:rsidRDefault="00C728EF" w:rsidP="007E4645">
      <w:pPr>
        <w:spacing w:line="240" w:lineRule="exact"/>
        <w:jc w:val="both"/>
        <w:rPr>
          <w:rFonts w:ascii="Times New Roman" w:hAnsi="Times New Roman" w:cs="Times New Roman"/>
          <w:sz w:val="19"/>
          <w:szCs w:val="19"/>
        </w:rPr>
      </w:pPr>
    </w:p>
    <w:p w:rsidR="007E4645" w:rsidRDefault="007E4645" w:rsidP="007E4645">
      <w:pPr>
        <w:pStyle w:val="Bodytext20"/>
        <w:shd w:val="clear" w:color="auto" w:fill="auto"/>
        <w:spacing w:before="0" w:after="0" w:line="260" w:lineRule="exact"/>
        <w:jc w:val="both"/>
      </w:pPr>
    </w:p>
    <w:p w:rsidR="00C728EF" w:rsidRPr="007E4645" w:rsidRDefault="00F845C4" w:rsidP="007E4645">
      <w:pPr>
        <w:pStyle w:val="Bodytext20"/>
        <w:shd w:val="clear" w:color="auto" w:fill="auto"/>
        <w:spacing w:before="0" w:after="0" w:line="260" w:lineRule="exact"/>
        <w:jc w:val="both"/>
      </w:pPr>
      <w:r w:rsidRPr="007E4645">
        <w:t>Заместитель Председателя</w:t>
      </w:r>
      <w:r w:rsidR="007E4645">
        <w:tab/>
      </w:r>
      <w:r w:rsidR="007E4645">
        <w:tab/>
      </w:r>
      <w:r w:rsidR="007E4645">
        <w:tab/>
      </w:r>
      <w:r w:rsidR="007E4645">
        <w:tab/>
      </w:r>
      <w:r w:rsidR="007E4645">
        <w:tab/>
      </w:r>
      <w:r w:rsidR="007E4645">
        <w:tab/>
        <w:t>Ю.А. Дмитренко</w:t>
      </w:r>
    </w:p>
    <w:sectPr w:rsidR="00C728EF" w:rsidRPr="007E4645" w:rsidSect="007E4645">
      <w:headerReference w:type="default" r:id="rId7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BB" w:rsidRDefault="006E42BB" w:rsidP="00C728EF">
      <w:r>
        <w:separator/>
      </w:r>
    </w:p>
  </w:endnote>
  <w:endnote w:type="continuationSeparator" w:id="0">
    <w:p w:rsidR="006E42BB" w:rsidRDefault="006E42BB" w:rsidP="00C72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BB" w:rsidRDefault="006E42BB"/>
  </w:footnote>
  <w:footnote w:type="continuationSeparator" w:id="0">
    <w:p w:rsidR="006E42BB" w:rsidRDefault="006E42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8EF" w:rsidRDefault="00A73BD0">
    <w:pPr>
      <w:rPr>
        <w:sz w:val="2"/>
        <w:szCs w:val="2"/>
      </w:rPr>
    </w:pPr>
    <w:r w:rsidRPr="00A73BD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6.4pt;margin-top:50.6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28EF" w:rsidRDefault="00A73BD0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CA3A1F" w:rsidRPr="00CA3A1F">
                    <w:rPr>
                      <w:rStyle w:val="Headerorfooter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E37"/>
    <w:multiLevelType w:val="multilevel"/>
    <w:tmpl w:val="A4F27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12BF5"/>
    <w:multiLevelType w:val="multilevel"/>
    <w:tmpl w:val="4AF4C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728EF"/>
    <w:rsid w:val="006E42BB"/>
    <w:rsid w:val="007E4645"/>
    <w:rsid w:val="00A73BD0"/>
    <w:rsid w:val="00C728EF"/>
    <w:rsid w:val="00CA3A1F"/>
    <w:rsid w:val="00F8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8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8EF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C72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C72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">
    <w:name w:val="Body text (2)"/>
    <w:basedOn w:val="Bodytext2"/>
    <w:rsid w:val="00C728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C72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C728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Exact">
    <w:name w:val="Body text (2) Exact"/>
    <w:basedOn w:val="a0"/>
    <w:rsid w:val="00C72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0">
    <w:name w:val="Body text"/>
    <w:basedOn w:val="a"/>
    <w:link w:val="Bodytext"/>
    <w:rsid w:val="00C728EF"/>
    <w:pPr>
      <w:shd w:val="clear" w:color="auto" w:fill="FFFFFF"/>
      <w:spacing w:after="900" w:line="4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C728EF"/>
    <w:pPr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C72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3</cp:revision>
  <dcterms:created xsi:type="dcterms:W3CDTF">2016-05-04T13:11:00Z</dcterms:created>
  <dcterms:modified xsi:type="dcterms:W3CDTF">2016-05-04T13:16:00Z</dcterms:modified>
</cp:coreProperties>
</file>