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7D" w:rsidRDefault="00803F7D" w:rsidP="00803F7D">
      <w:pPr>
        <w:spacing w:after="0" w:line="240" w:lineRule="auto"/>
        <w:ind w:left="5387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УТВЕРЖДЕНО</w:t>
      </w:r>
    </w:p>
    <w:p w:rsidR="00803F7D" w:rsidRDefault="00803F7D" w:rsidP="00803F7D">
      <w:pPr>
        <w:spacing w:after="0" w:line="240" w:lineRule="auto"/>
        <w:ind w:left="538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Приказ Министерства здравоохранения Донецкой Народной Республики</w:t>
      </w:r>
    </w:p>
    <w:p w:rsidR="00803F7D" w:rsidRDefault="00803F7D" w:rsidP="00803F7D">
      <w:pPr>
        <w:spacing w:after="0" w:line="240" w:lineRule="auto"/>
        <w:ind w:left="538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  <w:u w:val="single"/>
        </w:rPr>
        <w:t>31</w:t>
      </w:r>
      <w:r>
        <w:rPr>
          <w:rFonts w:ascii="Times New Roman" w:eastAsia="Calibri" w:hAnsi="Times New Roman"/>
          <w:sz w:val="28"/>
          <w:szCs w:val="28"/>
        </w:rPr>
        <w:t xml:space="preserve">» </w:t>
      </w:r>
      <w:r>
        <w:rPr>
          <w:rFonts w:ascii="Times New Roman" w:eastAsia="Calibri" w:hAnsi="Times New Roman"/>
          <w:sz w:val="28"/>
          <w:szCs w:val="28"/>
          <w:u w:val="single"/>
        </w:rPr>
        <w:t>декабря</w:t>
      </w:r>
      <w:r>
        <w:rPr>
          <w:rFonts w:ascii="Times New Roman" w:eastAsia="Calibri" w:hAnsi="Times New Roman"/>
          <w:sz w:val="28"/>
          <w:szCs w:val="28"/>
        </w:rPr>
        <w:t>__ №</w:t>
      </w:r>
      <w:r>
        <w:rPr>
          <w:rFonts w:ascii="Times New Roman" w:eastAsia="Calibri" w:hAnsi="Times New Roman"/>
          <w:sz w:val="28"/>
          <w:szCs w:val="28"/>
          <w:u w:val="single"/>
        </w:rPr>
        <w:t>012.1/718</w:t>
      </w:r>
    </w:p>
    <w:p w:rsidR="009F5EAD" w:rsidRPr="009F5EAD" w:rsidRDefault="009F5EAD" w:rsidP="009F5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5EAD" w:rsidRPr="009F5EAD" w:rsidRDefault="008B4941" w:rsidP="009F5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Прямоугольник 2" o:spid="_x0000_s1027" style="position:absolute;left:0;text-align:left;margin-left:298.2pt;margin-top:10.2pt;width:170.05pt;height:113.35pt;z-index:2516582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" strokeweight="2pt">
            <v:path arrowok="t"/>
            <v:textbox>
              <w:txbxContent>
                <w:p w:rsidR="003901F0" w:rsidRDefault="003901F0" w:rsidP="003901F0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0D3945BA" wp14:editId="6934A2EC">
                        <wp:extent cx="485775" cy="419100"/>
                        <wp:effectExtent l="0" t="0" r="0" b="0"/>
                        <wp:docPr id="1" name="Рисунок 1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01F0" w:rsidRPr="003901F0" w:rsidRDefault="003901F0" w:rsidP="003901F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901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3901F0" w:rsidRPr="003901F0" w:rsidRDefault="003901F0" w:rsidP="003901F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901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3901F0" w:rsidRPr="003901F0" w:rsidRDefault="003901F0" w:rsidP="003901F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3901F0" w:rsidRPr="003901F0" w:rsidRDefault="003901F0" w:rsidP="003901F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901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3901F0" w:rsidRPr="003901F0" w:rsidRDefault="003901F0" w:rsidP="003901F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901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3901F0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1340</w:t>
                  </w:r>
                  <w:r w:rsidRPr="003901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</w:p>
                <w:p w:rsidR="003901F0" w:rsidRPr="003901F0" w:rsidRDefault="003901F0" w:rsidP="003901F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901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 w:rsidRPr="003901F0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09</w:t>
                  </w:r>
                  <w:r w:rsidRPr="003901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_» </w:t>
                  </w:r>
                  <w:r w:rsidRPr="003901F0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3901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</w:t>
                  </w:r>
                  <w:r w:rsidRPr="003901F0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июня</w:t>
                  </w:r>
                  <w:r w:rsidRPr="003901F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</w:t>
                  </w:r>
                  <w:r w:rsidRPr="003901F0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3901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9F5EAD" w:rsidRPr="009F5EAD" w:rsidRDefault="009F5EAD" w:rsidP="009F5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5EAD" w:rsidRPr="009F5EAD" w:rsidRDefault="009F5EAD" w:rsidP="009F5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5EAD" w:rsidRPr="009F5EAD" w:rsidRDefault="009F5EAD" w:rsidP="009F5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5EAD" w:rsidRPr="009F5EAD" w:rsidRDefault="009F5EAD" w:rsidP="009F5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5EAD" w:rsidRPr="009F5EAD" w:rsidRDefault="009F5EAD" w:rsidP="009F5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5EAD" w:rsidRPr="009F5EAD" w:rsidRDefault="009F5EAD" w:rsidP="009F5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5EAD" w:rsidRPr="009F5EAD" w:rsidRDefault="009F5EAD" w:rsidP="009F5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F5EAD" w:rsidRPr="009F5EAD" w:rsidRDefault="009F5EAD" w:rsidP="009F5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5EAD" w:rsidRDefault="009F5EAD" w:rsidP="009F5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9F5EAD" w:rsidRDefault="009F5EAD" w:rsidP="009F5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функциональной подсистеме</w:t>
      </w:r>
      <w:r w:rsidR="006F7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резервов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медицинских ресурсов</w:t>
      </w:r>
    </w:p>
    <w:p w:rsidR="009F5EAD" w:rsidRDefault="009F5EAD" w:rsidP="009F5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5EAD" w:rsidRPr="009F5EAD" w:rsidRDefault="009F5EAD" w:rsidP="009F5EAD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стоящее Положение определяет порядок организации и деятельности функциональной подсистемы резервов медицинских ресурсов</w:t>
      </w:r>
      <w:r w:rsidR="006F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функциональной подсистемы</w:t>
      </w:r>
      <w:r w:rsidRPr="00FA2350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здравоохранения Единой государственной системы предупреждения и ликвидации чрезвычайных ситуаций Донецкой Народной Республики</w:t>
      </w:r>
      <w:r w:rsidR="0050662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подсистема резервов медицинских ресурсов)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7F66" w:rsidRPr="0050662B" w:rsidRDefault="009F5EAD" w:rsidP="009F5EAD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/>
          <w:sz w:val="28"/>
          <w:szCs w:val="28"/>
          <w:lang w:eastAsia="ru-RU"/>
        </w:rPr>
        <w:t>Положение разработано в соответствии с</w:t>
      </w:r>
      <w:r w:rsidR="006F79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5EAD">
        <w:rPr>
          <w:rStyle w:val="Bodytext2155pt"/>
          <w:rFonts w:eastAsia="Calibri"/>
          <w:b w:val="0"/>
          <w:sz w:val="28"/>
          <w:szCs w:val="28"/>
        </w:rPr>
        <w:t xml:space="preserve">Постановлением Совета Министров Донецкой Народной Республики </w:t>
      </w:r>
      <w:r w:rsidRPr="009F5EAD"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№ 5-11 от 09.04.2015 г.</w:t>
      </w:r>
      <w:r w:rsidRPr="009F5EAD">
        <w:rPr>
          <w:rFonts w:ascii="Times New Roman" w:hAnsi="Times New Roman"/>
          <w:sz w:val="28"/>
          <w:szCs w:val="28"/>
        </w:rPr>
        <w:t xml:space="preserve"> «</w:t>
      </w:r>
      <w:r w:rsidRPr="009F5EAD"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Об утверждении Положения о Единой государственной системе предупреждения и ликвидации чрезвычайных ситуаций</w:t>
      </w:r>
      <w:r w:rsidRPr="009F5EAD">
        <w:rPr>
          <w:rStyle w:val="Bodytext2"/>
          <w:rFonts w:eastAsia="Calibri"/>
          <w:sz w:val="28"/>
          <w:szCs w:val="28"/>
        </w:rPr>
        <w:t xml:space="preserve">», </w:t>
      </w:r>
      <w:r w:rsidRPr="009F5EAD">
        <w:rPr>
          <w:rStyle w:val="Bodytext2"/>
          <w:rFonts w:eastAsia="Calibri"/>
          <w:b w:val="0"/>
          <w:sz w:val="28"/>
          <w:szCs w:val="28"/>
        </w:rPr>
        <w:t>приказом Министерства здравоохранения</w:t>
      </w:r>
      <w:r>
        <w:rPr>
          <w:rStyle w:val="Bodytext2"/>
          <w:rFonts w:eastAsia="Calibri"/>
          <w:b w:val="0"/>
          <w:sz w:val="28"/>
          <w:szCs w:val="28"/>
        </w:rPr>
        <w:t xml:space="preserve"> № 012.1</w:t>
      </w:r>
      <w:r w:rsidR="00497F66">
        <w:rPr>
          <w:rStyle w:val="Bodytext2"/>
          <w:rFonts w:eastAsia="Calibri"/>
          <w:b w:val="0"/>
          <w:sz w:val="28"/>
          <w:szCs w:val="28"/>
        </w:rPr>
        <w:t>/504 от 03.11.2015 г.</w:t>
      </w:r>
      <w:r w:rsidR="006F7914">
        <w:rPr>
          <w:rStyle w:val="Bodytext2"/>
          <w:rFonts w:eastAsia="Calibri"/>
          <w:b w:val="0"/>
          <w:sz w:val="28"/>
          <w:szCs w:val="28"/>
        </w:rPr>
        <w:t xml:space="preserve"> </w:t>
      </w:r>
      <w:r w:rsidR="00497F66">
        <w:rPr>
          <w:rStyle w:val="Bodytext2"/>
          <w:rFonts w:eastAsia="Calibri"/>
          <w:b w:val="0"/>
          <w:sz w:val="28"/>
          <w:szCs w:val="28"/>
        </w:rPr>
        <w:t>«</w:t>
      </w:r>
      <w:r w:rsidRPr="009F5E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 создании, хранении и использовании</w:t>
      </w:r>
      <w:r w:rsidR="00875C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97F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резервов лекарственных</w:t>
      </w:r>
      <w:r w:rsidR="00875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497F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средств, изделий</w:t>
      </w:r>
      <w:r w:rsidR="00875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497F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медицинского назначения</w:t>
      </w:r>
      <w:r w:rsidR="00875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497F66">
        <w:rPr>
          <w:rFonts w:ascii="Times New Roman" w:eastAsia="Calibri" w:hAnsi="Times New Roman" w:cs="Times New Roman"/>
          <w:sz w:val="28"/>
          <w:szCs w:val="28"/>
        </w:rPr>
        <w:t>в целях гражданской обороны</w:t>
      </w:r>
      <w:r w:rsidR="00497F6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0662B" w:rsidRPr="000C3FDD" w:rsidRDefault="0050662B" w:rsidP="009F5EAD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Подсистема резервов медицинских ресурсов предназначена для обеспечения </w:t>
      </w:r>
      <w:r w:rsidRPr="0050662B">
        <w:rPr>
          <w:rFonts w:ascii="Times New Roman" w:hAnsi="Times New Roman" w:cs="Times New Roman"/>
          <w:sz w:val="28"/>
          <w:szCs w:val="28"/>
        </w:rPr>
        <w:t>работ по ликвидации медико-санитарных последствий чрезвычайных ситуаций, предоставления срочной медицинской помощи пострадавшим в зонах чрезвычайных ситуаций, эвакуации пострадавших и больниц из зон чрезвычайных ситуаций, лечения в лечебно-профилактических учреждениях и медицинской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, и включает запасы </w:t>
      </w:r>
      <w:r w:rsidR="006F7914">
        <w:rPr>
          <w:rFonts w:ascii="Times New Roman" w:hAnsi="Times New Roman" w:cs="Times New Roman"/>
          <w:sz w:val="28"/>
          <w:szCs w:val="28"/>
        </w:rPr>
        <w:t>лекарственных средств</w:t>
      </w:r>
      <w:r>
        <w:rPr>
          <w:rFonts w:ascii="Times New Roman" w:hAnsi="Times New Roman" w:cs="Times New Roman"/>
          <w:sz w:val="28"/>
          <w:szCs w:val="28"/>
        </w:rPr>
        <w:t>, медицинского, санитарно-хозяйственного и специального имущества, медицинской техники и оборудования медицинского назначения.</w:t>
      </w:r>
      <w:proofErr w:type="gramEnd"/>
    </w:p>
    <w:p w:rsidR="000C3FDD" w:rsidRPr="000C3FDD" w:rsidRDefault="000C3FDD" w:rsidP="009F5EAD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Резервы медицинских ресурсов создаются базовыми учреждениями Государственной службы медицины катастроф исходя из прогнозируемых видов и масштабов чрезвычайных ситуаций, предполагаемого объёма работ по их ликвидации, а также максимального использования имеющихся сил и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я ликвидации чрезвычайных ситуаций.</w:t>
      </w:r>
    </w:p>
    <w:p w:rsidR="000C3FDD" w:rsidRDefault="000C3FDD" w:rsidP="000C3FDD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Номенклатура и объёмы резервов медицинских ресурсов, а также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созданием, хранением, использованием и восполнением указанных резервов устанавливаются создающим их органом в пределах норм и требований действующего законодательства</w:t>
      </w:r>
      <w:r w:rsidR="006F7914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351C" w:rsidRPr="002B351C" w:rsidRDefault="002B351C" w:rsidP="000C3FDD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Финансирование расходов по созданию, хранению, использованию и восполнению</w:t>
      </w:r>
      <w:r w:rsidR="006F79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резервов медицинских ресурсов осуществляется в соответствии с законодательством Донецкой Народной Республики, в том числе из средств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республиканского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местных бюджетов.</w:t>
      </w:r>
    </w:p>
    <w:p w:rsidR="002B351C" w:rsidRPr="002B351C" w:rsidRDefault="002B351C" w:rsidP="002B351C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Методическое руководство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функциональной подсистемой резервов медицинских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</w:t>
      </w:r>
      <w:r w:rsidR="006F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функциональной подсистемы</w:t>
      </w:r>
      <w:r w:rsidRPr="00FA2350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здравоохранения Единой государственной системы предупреждения</w:t>
      </w:r>
      <w:proofErr w:type="gramEnd"/>
      <w:r w:rsidRPr="00FA2350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ликвидации чрезвычайных ситуаций Донецкой Народной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Министерство здравоохранения.</w:t>
      </w:r>
    </w:p>
    <w:p w:rsidR="002B351C" w:rsidRDefault="002B351C" w:rsidP="002B351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1C" w:rsidRDefault="002B351C" w:rsidP="002B351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1C" w:rsidRPr="002B351C" w:rsidRDefault="002B351C" w:rsidP="002B351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</w:t>
      </w:r>
    </w:p>
    <w:p w:rsidR="006E096B" w:rsidRPr="002B351C" w:rsidRDefault="006F7914" w:rsidP="002B351C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B351C" w:rsidRPr="002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инистра здравоохранения</w:t>
      </w:r>
      <w:r w:rsidR="002B351C" w:rsidRPr="002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B351C" w:rsidRPr="002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B351C" w:rsidRPr="002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B351C" w:rsidRPr="002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Ермоленко</w:t>
      </w:r>
    </w:p>
    <w:sectPr w:rsidR="006E096B" w:rsidRPr="002B351C" w:rsidSect="005E1F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D64B0"/>
    <w:multiLevelType w:val="hybridMultilevel"/>
    <w:tmpl w:val="CDEA4446"/>
    <w:lvl w:ilvl="0" w:tplc="BDC6C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762F1"/>
    <w:multiLevelType w:val="hybridMultilevel"/>
    <w:tmpl w:val="CDEA4446"/>
    <w:lvl w:ilvl="0" w:tplc="BDC6C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7797"/>
    <w:multiLevelType w:val="hybridMultilevel"/>
    <w:tmpl w:val="B338098E"/>
    <w:lvl w:ilvl="0" w:tplc="4ED81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E4A50"/>
    <w:rsid w:val="000C3FDD"/>
    <w:rsid w:val="000E69EA"/>
    <w:rsid w:val="001101E5"/>
    <w:rsid w:val="001A78C2"/>
    <w:rsid w:val="002B351C"/>
    <w:rsid w:val="003901F0"/>
    <w:rsid w:val="00446ED3"/>
    <w:rsid w:val="00497F66"/>
    <w:rsid w:val="004D6A67"/>
    <w:rsid w:val="0050662B"/>
    <w:rsid w:val="00584A55"/>
    <w:rsid w:val="005E1FE8"/>
    <w:rsid w:val="006E096B"/>
    <w:rsid w:val="006F7914"/>
    <w:rsid w:val="00784BD0"/>
    <w:rsid w:val="00803F7D"/>
    <w:rsid w:val="00875CF6"/>
    <w:rsid w:val="008B4941"/>
    <w:rsid w:val="009F5EAD"/>
    <w:rsid w:val="00AE4A50"/>
    <w:rsid w:val="00C41EF7"/>
    <w:rsid w:val="00CC1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D3"/>
  </w:style>
  <w:style w:type="paragraph" w:styleId="1">
    <w:name w:val="heading 1"/>
    <w:basedOn w:val="a"/>
    <w:next w:val="a"/>
    <w:link w:val="10"/>
    <w:uiPriority w:val="9"/>
    <w:qFormat/>
    <w:rsid w:val="009F5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EAD"/>
    <w:pPr>
      <w:ind w:left="720"/>
      <w:contextualSpacing/>
    </w:pPr>
  </w:style>
  <w:style w:type="character" w:customStyle="1" w:styleId="Bodytext2155pt">
    <w:name w:val="Body text (2) + 15;5 pt"/>
    <w:basedOn w:val="a0"/>
    <w:rsid w:val="009F5E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Bodytext2">
    <w:name w:val="Body text (2)"/>
    <w:basedOn w:val="a0"/>
    <w:rsid w:val="009F5E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F5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5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EAD"/>
    <w:pPr>
      <w:ind w:left="720"/>
      <w:contextualSpacing/>
    </w:pPr>
  </w:style>
  <w:style w:type="character" w:customStyle="1" w:styleId="Bodytext2155pt">
    <w:name w:val="Body text (2) + 15;5 pt"/>
    <w:basedOn w:val="a0"/>
    <w:rsid w:val="009F5E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Bodytext2">
    <w:name w:val="Body text (2)"/>
    <w:basedOn w:val="a0"/>
    <w:rsid w:val="009F5E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F5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2015-12-25T07:20:00Z</cp:lastPrinted>
  <dcterms:created xsi:type="dcterms:W3CDTF">2016-06-08T09:09:00Z</dcterms:created>
  <dcterms:modified xsi:type="dcterms:W3CDTF">2016-06-13T13:59:00Z</dcterms:modified>
</cp:coreProperties>
</file>