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F9" w:rsidRPr="00F97F1F" w:rsidRDefault="006969F9" w:rsidP="00F97F1F">
      <w:pPr>
        <w:jc w:val="right"/>
        <w:rPr>
          <w:sz w:val="18"/>
          <w:szCs w:val="18"/>
        </w:rPr>
      </w:pPr>
      <w:r w:rsidRPr="0045547F">
        <w:rPr>
          <w:sz w:val="18"/>
          <w:szCs w:val="18"/>
        </w:rPr>
        <w:t xml:space="preserve">Приложение </w:t>
      </w:r>
      <w:r w:rsidRPr="00F97F1F">
        <w:rPr>
          <w:sz w:val="18"/>
          <w:szCs w:val="18"/>
        </w:rPr>
        <w:t>2</w:t>
      </w:r>
    </w:p>
    <w:p w:rsidR="006969F9" w:rsidRDefault="006969F9" w:rsidP="00F97F1F">
      <w:pPr>
        <w:jc w:val="right"/>
        <w:rPr>
          <w:sz w:val="18"/>
          <w:szCs w:val="18"/>
        </w:rPr>
      </w:pPr>
      <w:r w:rsidRPr="00452825">
        <w:rPr>
          <w:sz w:val="18"/>
          <w:szCs w:val="18"/>
        </w:rPr>
        <w:t xml:space="preserve">К Временному </w:t>
      </w:r>
      <w:r w:rsidR="00694176">
        <w:rPr>
          <w:sz w:val="18"/>
          <w:szCs w:val="18"/>
        </w:rPr>
        <w:t>п</w:t>
      </w:r>
      <w:r w:rsidRPr="00452825">
        <w:rPr>
          <w:sz w:val="18"/>
          <w:szCs w:val="18"/>
        </w:rPr>
        <w:t>оложению</w:t>
      </w:r>
      <w:r>
        <w:rPr>
          <w:sz w:val="18"/>
          <w:szCs w:val="18"/>
        </w:rPr>
        <w:t xml:space="preserve"> «О порядке аккредитации </w:t>
      </w:r>
    </w:p>
    <w:p w:rsidR="006969F9" w:rsidRDefault="006969F9" w:rsidP="00F97F1F">
      <w:pPr>
        <w:jc w:val="right"/>
        <w:rPr>
          <w:sz w:val="18"/>
          <w:szCs w:val="18"/>
        </w:rPr>
      </w:pPr>
      <w:r>
        <w:rPr>
          <w:sz w:val="18"/>
          <w:szCs w:val="18"/>
        </w:rPr>
        <w:t>субъектов внешнеэкономической деятельности и регистрации</w:t>
      </w:r>
    </w:p>
    <w:p w:rsidR="006969F9" w:rsidRDefault="006969F9" w:rsidP="00F97F1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внешнеэкономических договоров (контрактов) субъектов </w:t>
      </w:r>
    </w:p>
    <w:p w:rsidR="006969F9" w:rsidRPr="00452825" w:rsidRDefault="006969F9" w:rsidP="00F97F1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внешнеэкономической деятельности Донецкой Народной Республике» </w:t>
      </w:r>
    </w:p>
    <w:p w:rsidR="00694176" w:rsidRPr="00452825" w:rsidRDefault="00694176" w:rsidP="00694176">
      <w:pPr>
        <w:jc w:val="right"/>
        <w:rPr>
          <w:sz w:val="18"/>
          <w:szCs w:val="18"/>
        </w:rPr>
      </w:pPr>
      <w:r>
        <w:rPr>
          <w:sz w:val="18"/>
          <w:szCs w:val="18"/>
        </w:rPr>
        <w:t>( п.</w:t>
      </w:r>
      <w:r w:rsidR="00D22855">
        <w:rPr>
          <w:sz w:val="18"/>
          <w:szCs w:val="18"/>
        </w:rPr>
        <w:t>6.2</w:t>
      </w:r>
      <w:r>
        <w:rPr>
          <w:sz w:val="18"/>
          <w:szCs w:val="18"/>
        </w:rPr>
        <w:t xml:space="preserve">. раздела </w:t>
      </w:r>
      <w:r w:rsidR="00D22855">
        <w:rPr>
          <w:sz w:val="18"/>
          <w:szCs w:val="18"/>
          <w:lang w:val="en-US"/>
        </w:rPr>
        <w:t>V</w:t>
      </w:r>
      <w:r>
        <w:rPr>
          <w:sz w:val="18"/>
          <w:szCs w:val="18"/>
          <w:lang w:val="en-US"/>
        </w:rPr>
        <w:t>I</w:t>
      </w:r>
      <w:r>
        <w:rPr>
          <w:sz w:val="18"/>
          <w:szCs w:val="18"/>
        </w:rPr>
        <w:t xml:space="preserve"> Положения)</w:t>
      </w:r>
    </w:p>
    <w:p w:rsidR="006969F9" w:rsidRPr="00F97F1F" w:rsidRDefault="006969F9" w:rsidP="00F97F1F">
      <w:pPr>
        <w:pStyle w:val="Con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69F9" w:rsidRPr="00245A2B" w:rsidRDefault="006969F9" w:rsidP="00245A2B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 w:rsidRPr="00245A2B">
        <w:rPr>
          <w:b/>
          <w:bCs/>
          <w:sz w:val="28"/>
          <w:szCs w:val="28"/>
        </w:rPr>
        <w:t>Требования к обязательным реквизитам внешнеэкономических договоров (контрактов):</w:t>
      </w:r>
    </w:p>
    <w:p w:rsidR="006969F9" w:rsidRPr="00ED55DC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 w:rsidRPr="00ED55DC">
        <w:rPr>
          <w:sz w:val="28"/>
          <w:szCs w:val="28"/>
        </w:rPr>
        <w:t>1. Внешнеэкономический договор (контракт) (далее – договор) должен быть составлен в виде единого письменного документа.</w:t>
      </w:r>
    </w:p>
    <w:p w:rsidR="006969F9" w:rsidRPr="00ED55DC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 w:rsidRPr="00ED55DC">
        <w:rPr>
          <w:sz w:val="28"/>
          <w:szCs w:val="28"/>
        </w:rPr>
        <w:t>2. Договор должен содержать обязательные условия, условия договора, установленные законодательством страны, право которой применяется к договору. </w:t>
      </w:r>
      <w:r w:rsidRPr="00ED55DC" w:rsidDel="005E7FA5">
        <w:rPr>
          <w:sz w:val="28"/>
          <w:szCs w:val="28"/>
        </w:rPr>
        <w:t xml:space="preserve"> </w:t>
      </w:r>
    </w:p>
    <w:p w:rsidR="006969F9" w:rsidRPr="00ED55DC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 w:rsidRPr="00ED55DC">
        <w:rPr>
          <w:sz w:val="28"/>
          <w:szCs w:val="28"/>
        </w:rPr>
        <w:t>3. Номер и дата подписания договора.   </w:t>
      </w:r>
    </w:p>
    <w:p w:rsidR="006969F9" w:rsidRPr="00ED55DC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 w:rsidRPr="00ED55DC">
        <w:rPr>
          <w:sz w:val="28"/>
          <w:szCs w:val="28"/>
        </w:rPr>
        <w:t>4. Официальные наименования сторон, заключивших договор, с указанием стран их местонахождения.</w:t>
      </w:r>
    </w:p>
    <w:p w:rsidR="006969F9" w:rsidRPr="00ED55DC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 w:rsidRPr="00ED55DC">
        <w:rPr>
          <w:sz w:val="28"/>
          <w:szCs w:val="28"/>
        </w:rPr>
        <w:t xml:space="preserve">5. Предмет договора. </w:t>
      </w:r>
    </w:p>
    <w:p w:rsidR="006969F9" w:rsidRPr="00ED55DC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 w:rsidRPr="00ED55DC">
        <w:rPr>
          <w:sz w:val="28"/>
          <w:szCs w:val="28"/>
        </w:rPr>
        <w:t xml:space="preserve">Если невозможно указать перечень, указывается товарная группа (например: продукты питания). </w:t>
      </w:r>
    </w:p>
    <w:p w:rsidR="006969F9" w:rsidRPr="00ED55DC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 w:rsidRPr="00ED55DC">
        <w:rPr>
          <w:sz w:val="28"/>
          <w:szCs w:val="28"/>
        </w:rPr>
        <w:t>6.  Цена и сумма.</w:t>
      </w:r>
    </w:p>
    <w:p w:rsidR="006969F9" w:rsidRPr="00ED55DC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 w:rsidRPr="00ED55DC">
        <w:rPr>
          <w:sz w:val="28"/>
          <w:szCs w:val="28"/>
        </w:rPr>
        <w:t xml:space="preserve">Общая сумма договора в валюте цены или ссылка на спецификации как неотъемлемую часть договора. </w:t>
      </w:r>
    </w:p>
    <w:p w:rsidR="006969F9" w:rsidRPr="00ED55DC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 w:rsidRPr="00ED55DC">
        <w:rPr>
          <w:sz w:val="28"/>
          <w:szCs w:val="28"/>
        </w:rPr>
        <w:t>7.  Условия платежа. </w:t>
      </w:r>
    </w:p>
    <w:p w:rsidR="006969F9" w:rsidRPr="00ED55DC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 w:rsidRPr="00ED55DC">
        <w:rPr>
          <w:sz w:val="28"/>
          <w:szCs w:val="28"/>
        </w:rPr>
        <w:t>Порядок проведения расчетов, в том числе указывается валюта, в которой будут производиться расчеты по внешнеэкономическому договору. При несовпадении валюты цены договора с валютой платежа необходимо указать порядок пересчета стоимостных показателей, выраженных в валюте цены, в валюту платежа.</w:t>
      </w:r>
    </w:p>
    <w:p w:rsidR="006969F9" w:rsidRPr="00ED55DC" w:rsidRDefault="006969F9" w:rsidP="008D4AD1">
      <w:pPr>
        <w:spacing w:line="360" w:lineRule="auto"/>
        <w:ind w:firstLine="709"/>
        <w:jc w:val="both"/>
        <w:rPr>
          <w:sz w:val="28"/>
          <w:szCs w:val="28"/>
        </w:rPr>
      </w:pPr>
      <w:r w:rsidRPr="00ED55DC">
        <w:rPr>
          <w:sz w:val="28"/>
          <w:szCs w:val="28"/>
        </w:rPr>
        <w:t>Устанавливаются сроки осуществления платежей относительно исполнения обязательств по внешнеэкономическому договору: поставки товаров, выполнения работ/</w:t>
      </w:r>
      <w:r w:rsidRPr="008F67C3">
        <w:rPr>
          <w:sz w:val="28"/>
          <w:szCs w:val="28"/>
        </w:rPr>
        <w:t>оказание услуг, а также форма осуществления расчетов: банковский перевод,   документарное инкассо, документарный аккредитив, оплата через третьих лиц, наличный расчет в кассу субъекта хозяйствования.</w:t>
      </w:r>
    </w:p>
    <w:p w:rsidR="00466319" w:rsidRDefault="00466319" w:rsidP="00466319">
      <w:pPr>
        <w:pStyle w:val="ab"/>
        <w:jc w:val="right"/>
      </w:pPr>
      <w:r>
        <w:t>продолжение Приложения 2</w:t>
      </w:r>
    </w:p>
    <w:p w:rsidR="00466319" w:rsidRDefault="00466319" w:rsidP="00F97F1F">
      <w:pPr>
        <w:spacing w:line="360" w:lineRule="auto"/>
        <w:ind w:firstLine="709"/>
        <w:jc w:val="both"/>
        <w:rPr>
          <w:sz w:val="28"/>
          <w:szCs w:val="28"/>
        </w:rPr>
      </w:pPr>
    </w:p>
    <w:p w:rsidR="006969F9" w:rsidRPr="000E742E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742E">
        <w:rPr>
          <w:sz w:val="28"/>
          <w:szCs w:val="28"/>
        </w:rPr>
        <w:t>.  Адреса и банковские реквизиты сторон.</w:t>
      </w:r>
    </w:p>
    <w:p w:rsidR="006969F9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 и а</w:t>
      </w:r>
      <w:r w:rsidRPr="00490F9C">
        <w:rPr>
          <w:sz w:val="28"/>
          <w:szCs w:val="28"/>
        </w:rPr>
        <w:t xml:space="preserve">дрес местонахождения </w:t>
      </w:r>
      <w:r>
        <w:rPr>
          <w:sz w:val="28"/>
          <w:szCs w:val="28"/>
        </w:rPr>
        <w:t xml:space="preserve">субъекта хозяйствования, </w:t>
      </w:r>
      <w:r w:rsidRPr="000E742E">
        <w:rPr>
          <w:sz w:val="28"/>
          <w:szCs w:val="28"/>
        </w:rPr>
        <w:t>контактные телефоны, банковские реквизиты сторон</w:t>
      </w:r>
      <w:r>
        <w:rPr>
          <w:sz w:val="28"/>
          <w:szCs w:val="28"/>
        </w:rPr>
        <w:t>.</w:t>
      </w:r>
      <w:r w:rsidRPr="000E7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же информация указывается по третьему лицу, в случае если оплата производится за счет третьих лиц, указанных во </w:t>
      </w:r>
      <w:r w:rsidRPr="000E742E">
        <w:rPr>
          <w:sz w:val="28"/>
          <w:szCs w:val="28"/>
        </w:rPr>
        <w:t>внешне</w:t>
      </w:r>
      <w:r>
        <w:rPr>
          <w:sz w:val="28"/>
          <w:szCs w:val="28"/>
        </w:rPr>
        <w:t>экономическом договоре.</w:t>
      </w:r>
    </w:p>
    <w:p w:rsidR="006969F9" w:rsidRPr="0053284E" w:rsidRDefault="006969F9" w:rsidP="0053284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53284E">
        <w:rPr>
          <w:sz w:val="28"/>
          <w:szCs w:val="28"/>
        </w:rPr>
        <w:t xml:space="preserve">. Подписи сторон. </w:t>
      </w:r>
    </w:p>
    <w:p w:rsidR="006969F9" w:rsidRPr="00936431" w:rsidRDefault="006969F9" w:rsidP="0053284E">
      <w:pPr>
        <w:spacing w:line="360" w:lineRule="auto"/>
        <w:ind w:firstLine="709"/>
        <w:jc w:val="both"/>
        <w:rPr>
          <w:sz w:val="28"/>
          <w:szCs w:val="28"/>
        </w:rPr>
      </w:pPr>
      <w:r w:rsidRPr="00936431">
        <w:rPr>
          <w:sz w:val="28"/>
          <w:szCs w:val="28"/>
        </w:rPr>
        <w:t xml:space="preserve">Подписи лиц, уполномоченных на заключение данного договора, с указанием их Ф.И.О. и должностей, заверенные печатью стороны </w:t>
      </w:r>
      <w:proofErr w:type="gramStart"/>
      <w:r w:rsidRPr="00936431">
        <w:rPr>
          <w:sz w:val="28"/>
          <w:szCs w:val="28"/>
        </w:rPr>
        <w:t>договора</w:t>
      </w:r>
      <w:proofErr w:type="gramEnd"/>
      <w:r w:rsidRPr="00936431">
        <w:rPr>
          <w:sz w:val="28"/>
          <w:szCs w:val="28"/>
        </w:rPr>
        <w:t xml:space="preserve"> от имени которой лицо подписывает договор.</w:t>
      </w:r>
    </w:p>
    <w:p w:rsidR="006969F9" w:rsidRPr="00045F43" w:rsidRDefault="006969F9" w:rsidP="00F97F1F">
      <w:pPr>
        <w:shd w:val="clear" w:color="auto" w:fill="FFFFFF"/>
        <w:suppressAutoHyphens w:val="0"/>
        <w:rPr>
          <w:rFonts w:ascii="Arial" w:hAnsi="Arial" w:cs="Arial"/>
          <w:color w:val="000000"/>
          <w:sz w:val="18"/>
          <w:szCs w:val="18"/>
        </w:rPr>
      </w:pPr>
      <w:r w:rsidRPr="000E742E">
        <w:rPr>
          <w:sz w:val="28"/>
          <w:szCs w:val="28"/>
        </w:rPr>
        <w:t> </w:t>
      </w:r>
    </w:p>
    <w:p w:rsidR="006969F9" w:rsidRDefault="006969F9" w:rsidP="00F97F1F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969F9" w:rsidRDefault="006969F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466319" w:rsidRDefault="00466319" w:rsidP="00F97F1F">
      <w:pPr>
        <w:pStyle w:val="ConsPlusTitle"/>
        <w:widowControl/>
        <w:jc w:val="center"/>
      </w:pPr>
    </w:p>
    <w:p w:rsidR="00466319" w:rsidRDefault="00466319" w:rsidP="00F97F1F">
      <w:pPr>
        <w:pStyle w:val="ConsPlusTitle"/>
        <w:widowControl/>
        <w:jc w:val="center"/>
      </w:pPr>
    </w:p>
    <w:p w:rsidR="00466319" w:rsidRDefault="00466319" w:rsidP="00F97F1F">
      <w:pPr>
        <w:pStyle w:val="ConsPlusTitle"/>
        <w:widowControl/>
        <w:jc w:val="center"/>
      </w:pPr>
    </w:p>
    <w:p w:rsidR="00466319" w:rsidRDefault="00466319" w:rsidP="00F97F1F">
      <w:pPr>
        <w:pStyle w:val="ConsPlusTitle"/>
        <w:widowControl/>
        <w:jc w:val="center"/>
      </w:pPr>
    </w:p>
    <w:p w:rsidR="00466319" w:rsidRDefault="00466319" w:rsidP="00F97F1F">
      <w:pPr>
        <w:pStyle w:val="ConsPlusTitle"/>
        <w:widowControl/>
        <w:jc w:val="center"/>
      </w:pPr>
    </w:p>
    <w:p w:rsidR="00466319" w:rsidRDefault="00466319" w:rsidP="00F97F1F">
      <w:pPr>
        <w:pStyle w:val="ConsPlusTitle"/>
        <w:widowControl/>
        <w:jc w:val="center"/>
      </w:pPr>
    </w:p>
    <w:p w:rsidR="00466319" w:rsidRDefault="00466319" w:rsidP="00F97F1F">
      <w:pPr>
        <w:pStyle w:val="ConsPlusTitle"/>
        <w:widowControl/>
        <w:jc w:val="center"/>
      </w:pPr>
    </w:p>
    <w:p w:rsidR="00466319" w:rsidRDefault="00466319" w:rsidP="00F97F1F">
      <w:pPr>
        <w:pStyle w:val="ConsPlusTitle"/>
        <w:widowControl/>
        <w:jc w:val="center"/>
      </w:pPr>
    </w:p>
    <w:p w:rsidR="00466319" w:rsidRDefault="00466319" w:rsidP="00F97F1F">
      <w:pPr>
        <w:pStyle w:val="ConsPlusTitle"/>
        <w:widowControl/>
        <w:jc w:val="center"/>
      </w:pPr>
    </w:p>
    <w:p w:rsidR="00466319" w:rsidRDefault="0046631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6969F9" w:rsidRDefault="006969F9" w:rsidP="00F97F1F">
      <w:pPr>
        <w:pStyle w:val="ConsPlusTitle"/>
        <w:widowControl/>
        <w:jc w:val="center"/>
      </w:pPr>
    </w:p>
    <w:p w:rsidR="00B3454B" w:rsidRDefault="00B3454B" w:rsidP="00B3454B">
      <w:pPr>
        <w:pStyle w:val="ab"/>
        <w:jc w:val="right"/>
      </w:pPr>
      <w:r>
        <w:t>продолжение Приложения 2</w:t>
      </w:r>
    </w:p>
    <w:p w:rsidR="006969F9" w:rsidRPr="008D4AD1" w:rsidRDefault="006969F9" w:rsidP="00F97F1F">
      <w:pPr>
        <w:pStyle w:val="ConsPlusTitle"/>
        <w:widowControl/>
        <w:jc w:val="center"/>
        <w:rPr>
          <w:sz w:val="16"/>
          <w:szCs w:val="16"/>
        </w:rPr>
      </w:pPr>
    </w:p>
    <w:p w:rsidR="006969F9" w:rsidRDefault="006969F9" w:rsidP="00F97F1F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 по оформлению </w:t>
      </w:r>
      <w:r w:rsidRPr="000E742E">
        <w:rPr>
          <w:b/>
          <w:bCs/>
          <w:sz w:val="28"/>
          <w:szCs w:val="28"/>
        </w:rPr>
        <w:t>реквизит</w:t>
      </w:r>
      <w:r>
        <w:rPr>
          <w:b/>
          <w:bCs/>
          <w:sz w:val="28"/>
          <w:szCs w:val="28"/>
        </w:rPr>
        <w:t>ов</w:t>
      </w:r>
      <w:r w:rsidRPr="000E742E">
        <w:rPr>
          <w:b/>
          <w:bCs/>
          <w:sz w:val="28"/>
          <w:szCs w:val="28"/>
        </w:rPr>
        <w:t xml:space="preserve"> внешнеэкономических договоров (контрактов):</w:t>
      </w:r>
    </w:p>
    <w:p w:rsidR="006969F9" w:rsidRPr="005E7FA5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 w:rsidRPr="00916607">
        <w:rPr>
          <w:sz w:val="28"/>
          <w:szCs w:val="28"/>
        </w:rPr>
        <w:lastRenderedPageBreak/>
        <w:t xml:space="preserve">1. </w:t>
      </w:r>
      <w:r w:rsidRPr="005E7FA5">
        <w:rPr>
          <w:sz w:val="28"/>
          <w:szCs w:val="28"/>
        </w:rPr>
        <w:t>Предмет контракта. Наименование и полная характеристика товара.</w:t>
      </w:r>
    </w:p>
    <w:p w:rsidR="006969F9" w:rsidRPr="005E7FA5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 w:rsidRPr="005E7FA5">
        <w:rPr>
          <w:sz w:val="28"/>
          <w:szCs w:val="28"/>
        </w:rPr>
        <w:t>Полное коммерческое наименование товара, ассортимент, размеры, модели, комплектность, страна происхождения товара и другие данные, необходимые для описания товара, включая ссылки на международные и/или национальные стандарты на продукцию.</w:t>
      </w:r>
    </w:p>
    <w:p w:rsidR="006969F9" w:rsidRPr="005E7FA5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 w:rsidRPr="005E7FA5">
        <w:rPr>
          <w:sz w:val="28"/>
          <w:szCs w:val="28"/>
        </w:rPr>
        <w:t>Тара / упаковка, маркировка товара.</w:t>
      </w:r>
    </w:p>
    <w:p w:rsidR="006969F9" w:rsidRPr="005E7FA5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 w:rsidRPr="005E7FA5">
        <w:rPr>
          <w:sz w:val="28"/>
          <w:szCs w:val="28"/>
        </w:rPr>
        <w:t>Наименование тары или упаковки в соответствии с международным классификатором "Коды для видов груза, упаковок и материалов упаковок (с дополнительными кодами для наименований упаковок)". Описание и требования к маркировке товара.</w:t>
      </w:r>
    </w:p>
    <w:p w:rsidR="006969F9" w:rsidRPr="005E7FA5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 w:rsidRPr="005E7FA5">
        <w:rPr>
          <w:sz w:val="28"/>
          <w:szCs w:val="28"/>
        </w:rPr>
        <w:t>Объем, вес, количество товара.</w:t>
      </w:r>
      <w:r w:rsidR="00F8292B">
        <w:rPr>
          <w:sz w:val="28"/>
          <w:szCs w:val="28"/>
        </w:rPr>
        <w:t xml:space="preserve"> </w:t>
      </w:r>
      <w:r w:rsidRPr="005E7FA5">
        <w:rPr>
          <w:sz w:val="28"/>
          <w:szCs w:val="28"/>
        </w:rPr>
        <w:t>Объем груза, его вес с упаковкой (брутто) или без нее (нетто) в согласованных единицах измерения.</w:t>
      </w:r>
      <w:r w:rsidR="004E48F3">
        <w:rPr>
          <w:sz w:val="28"/>
          <w:szCs w:val="28"/>
        </w:rPr>
        <w:t xml:space="preserve"> </w:t>
      </w:r>
      <w:r w:rsidRPr="005E7FA5">
        <w:rPr>
          <w:sz w:val="28"/>
          <w:szCs w:val="28"/>
        </w:rPr>
        <w:t>В случае необходимости приводится количество товара в единицах измерения в соответствии с таблицей единых измерений, приведенной в ТН ВЭД.</w:t>
      </w:r>
    </w:p>
    <w:p w:rsidR="006969F9" w:rsidRPr="005E7FA5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E7FA5">
        <w:rPr>
          <w:sz w:val="28"/>
          <w:szCs w:val="28"/>
        </w:rPr>
        <w:t>. Цена и сумма.</w:t>
      </w:r>
      <w:r>
        <w:rPr>
          <w:sz w:val="28"/>
          <w:szCs w:val="28"/>
        </w:rPr>
        <w:t xml:space="preserve"> </w:t>
      </w:r>
      <w:r w:rsidRPr="005E7FA5">
        <w:rPr>
          <w:sz w:val="28"/>
          <w:szCs w:val="28"/>
        </w:rPr>
        <w:t xml:space="preserve">Указывается общая сумма контракта и цена </w:t>
      </w:r>
      <w:proofErr w:type="gramStart"/>
      <w:r w:rsidRPr="005E7FA5">
        <w:rPr>
          <w:sz w:val="28"/>
          <w:szCs w:val="28"/>
        </w:rPr>
        <w:t>за единицу товара в валюте цены с приведением краткого наименования базиса поставки в соответствии с международными правилами</w:t>
      </w:r>
      <w:proofErr w:type="gramEnd"/>
      <w:r w:rsidRPr="005E7FA5">
        <w:rPr>
          <w:sz w:val="28"/>
          <w:szCs w:val="28"/>
        </w:rPr>
        <w:t xml:space="preserve"> толкования стандартных формулировок условий поставки товара ("ИНКОТЕРМС 2010"). Наименование и код валюты, в которой оценен товар в соответствии с классификатором валют, используемым для целей таможенного оформления.</w:t>
      </w:r>
    </w:p>
    <w:p w:rsidR="00B3454B" w:rsidRPr="00CF3BFC" w:rsidRDefault="00F8292B" w:rsidP="00B345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69F9" w:rsidRPr="005E7FA5">
        <w:rPr>
          <w:sz w:val="28"/>
          <w:szCs w:val="28"/>
        </w:rPr>
        <w:t xml:space="preserve">В случаях, когда цена за единицу товара и сумма </w:t>
      </w:r>
      <w:r w:rsidR="006969F9">
        <w:rPr>
          <w:sz w:val="28"/>
          <w:szCs w:val="28"/>
        </w:rPr>
        <w:t>договора</w:t>
      </w:r>
      <w:r w:rsidR="006969F9" w:rsidRPr="005E7FA5">
        <w:rPr>
          <w:sz w:val="28"/>
          <w:szCs w:val="28"/>
        </w:rPr>
        <w:t xml:space="preserve"> не могут быть точно установлены на дату подписания </w:t>
      </w:r>
      <w:r w:rsidR="006969F9">
        <w:rPr>
          <w:sz w:val="28"/>
          <w:szCs w:val="28"/>
        </w:rPr>
        <w:t>договора</w:t>
      </w:r>
      <w:r w:rsidR="006969F9" w:rsidRPr="005E7FA5">
        <w:rPr>
          <w:sz w:val="28"/>
          <w:szCs w:val="28"/>
        </w:rPr>
        <w:t xml:space="preserve">, приводится подробная формула цены либо условия ее определения с таким расчетом, чтобы при </w:t>
      </w:r>
      <w:r w:rsidR="00B3454B" w:rsidRPr="005E7FA5">
        <w:rPr>
          <w:sz w:val="28"/>
          <w:szCs w:val="28"/>
        </w:rPr>
        <w:t>реализац</w:t>
      </w:r>
      <w:r w:rsidR="00B3454B" w:rsidRPr="00CF3BFC">
        <w:rPr>
          <w:sz w:val="28"/>
          <w:szCs w:val="28"/>
        </w:rPr>
        <w:t>ии всех оговоренных условий можно было однозначно установить</w:t>
      </w:r>
      <w:r w:rsidR="00B3454B" w:rsidRPr="00B3454B">
        <w:rPr>
          <w:sz w:val="28"/>
          <w:szCs w:val="28"/>
        </w:rPr>
        <w:t xml:space="preserve"> </w:t>
      </w:r>
      <w:r w:rsidR="00B3454B" w:rsidRPr="00CF3BFC">
        <w:rPr>
          <w:sz w:val="28"/>
          <w:szCs w:val="28"/>
        </w:rPr>
        <w:t>цену товара и сумму договора.</w:t>
      </w:r>
    </w:p>
    <w:p w:rsidR="00466319" w:rsidRDefault="006969F9" w:rsidP="007B0ABF">
      <w:pPr>
        <w:spacing w:line="360" w:lineRule="auto"/>
        <w:ind w:firstLine="709"/>
        <w:jc w:val="both"/>
        <w:rPr>
          <w:sz w:val="28"/>
          <w:szCs w:val="28"/>
        </w:rPr>
      </w:pPr>
      <w:r w:rsidRPr="00CF3BFC">
        <w:rPr>
          <w:sz w:val="28"/>
          <w:szCs w:val="28"/>
        </w:rPr>
        <w:t xml:space="preserve">3. Сроки </w:t>
      </w:r>
      <w:proofErr w:type="gramStart"/>
      <w:r w:rsidRPr="00CF3BFC">
        <w:rPr>
          <w:sz w:val="28"/>
          <w:szCs w:val="28"/>
        </w:rPr>
        <w:t>поставки товаров /выполнения работ/оказания</w:t>
      </w:r>
      <w:proofErr w:type="gramEnd"/>
      <w:r w:rsidRPr="00CF3BFC">
        <w:rPr>
          <w:sz w:val="28"/>
          <w:szCs w:val="28"/>
        </w:rPr>
        <w:t xml:space="preserve"> услуг (далее сроки исполнения  обязательств).</w:t>
      </w:r>
      <w:r w:rsidR="004E48F3">
        <w:rPr>
          <w:sz w:val="28"/>
          <w:szCs w:val="28"/>
        </w:rPr>
        <w:t xml:space="preserve"> </w:t>
      </w:r>
      <w:r w:rsidRPr="00CF3BFC">
        <w:rPr>
          <w:sz w:val="28"/>
          <w:szCs w:val="28"/>
        </w:rPr>
        <w:t xml:space="preserve">Указываются либо конкретные сроки исполнения обязательств, например, определенные в графиках поставок, либо </w:t>
      </w:r>
    </w:p>
    <w:p w:rsidR="00466319" w:rsidRDefault="00466319" w:rsidP="00466319">
      <w:pPr>
        <w:pStyle w:val="ab"/>
        <w:jc w:val="right"/>
      </w:pPr>
      <w:r>
        <w:t>продолжение Приложения 2</w:t>
      </w:r>
    </w:p>
    <w:p w:rsidR="00466319" w:rsidRDefault="00466319" w:rsidP="00466319">
      <w:pPr>
        <w:spacing w:line="360" w:lineRule="auto"/>
        <w:jc w:val="both"/>
        <w:rPr>
          <w:sz w:val="28"/>
          <w:szCs w:val="28"/>
        </w:rPr>
      </w:pPr>
    </w:p>
    <w:p w:rsidR="006969F9" w:rsidRPr="00CF3BFC" w:rsidRDefault="006969F9" w:rsidP="00466319">
      <w:pPr>
        <w:spacing w:line="360" w:lineRule="auto"/>
        <w:jc w:val="both"/>
        <w:rPr>
          <w:sz w:val="28"/>
          <w:szCs w:val="28"/>
        </w:rPr>
      </w:pPr>
      <w:r w:rsidRPr="00CF3BFC">
        <w:rPr>
          <w:sz w:val="28"/>
          <w:szCs w:val="28"/>
        </w:rPr>
        <w:t>сроки поставок могут быть определены относительно дат, осуществленных за них платежей. </w:t>
      </w:r>
    </w:p>
    <w:p w:rsidR="006969F9" w:rsidRPr="00CF3BFC" w:rsidRDefault="006969F9" w:rsidP="007B0ABF">
      <w:pPr>
        <w:spacing w:line="360" w:lineRule="auto"/>
        <w:ind w:firstLine="709"/>
        <w:jc w:val="both"/>
        <w:rPr>
          <w:sz w:val="28"/>
          <w:szCs w:val="28"/>
        </w:rPr>
      </w:pPr>
      <w:r w:rsidRPr="00CF3BFC">
        <w:rPr>
          <w:sz w:val="28"/>
          <w:szCs w:val="28"/>
        </w:rPr>
        <w:t xml:space="preserve">4. Документальное подтверждение исполнения обязательств (например, товарно-транспортные накладные (ТТН, </w:t>
      </w:r>
      <w:r w:rsidRPr="00CF3BFC">
        <w:rPr>
          <w:sz w:val="28"/>
          <w:szCs w:val="28"/>
          <w:lang w:val="en-US"/>
        </w:rPr>
        <w:t>CMR</w:t>
      </w:r>
      <w:r w:rsidRPr="00CF3BFC">
        <w:rPr>
          <w:sz w:val="28"/>
          <w:szCs w:val="28"/>
        </w:rPr>
        <w:t>), грузовые таможенные декларации (ГТД), акты принятых работ, оказанных услуг и т.д.)</w:t>
      </w:r>
    </w:p>
    <w:p w:rsidR="006969F9" w:rsidRPr="00CF3BFC" w:rsidRDefault="006969F9" w:rsidP="007B0ABF">
      <w:pPr>
        <w:spacing w:line="360" w:lineRule="auto"/>
        <w:ind w:firstLine="709"/>
        <w:jc w:val="both"/>
        <w:rPr>
          <w:sz w:val="28"/>
          <w:szCs w:val="28"/>
        </w:rPr>
      </w:pPr>
      <w:r w:rsidRPr="00CF3BFC">
        <w:rPr>
          <w:sz w:val="28"/>
          <w:szCs w:val="28"/>
        </w:rPr>
        <w:t>5.  Срок действия договора.</w:t>
      </w:r>
      <w:r w:rsidR="004E48F3">
        <w:rPr>
          <w:sz w:val="28"/>
          <w:szCs w:val="28"/>
        </w:rPr>
        <w:t xml:space="preserve"> </w:t>
      </w:r>
      <w:r w:rsidRPr="00CF3BFC">
        <w:rPr>
          <w:sz w:val="28"/>
          <w:szCs w:val="28"/>
        </w:rPr>
        <w:t>Указывается срок, в течение которого должны быть завершены поставки товаров и взаимные расчеты по внешнеэкономическому договору (контракту).</w:t>
      </w:r>
    </w:p>
    <w:p w:rsidR="006969F9" w:rsidRPr="005E7FA5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 w:rsidRPr="00CF3BFC">
        <w:rPr>
          <w:sz w:val="28"/>
          <w:szCs w:val="28"/>
        </w:rPr>
        <w:t>6. Условия приемки товара</w:t>
      </w:r>
      <w:r w:rsidRPr="005E7FA5">
        <w:rPr>
          <w:sz w:val="28"/>
          <w:szCs w:val="28"/>
        </w:rPr>
        <w:t xml:space="preserve"> по качеству и количеству.</w:t>
      </w:r>
    </w:p>
    <w:p w:rsidR="006969F9" w:rsidRPr="005E7FA5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 w:rsidRPr="005E7FA5">
        <w:rPr>
          <w:sz w:val="28"/>
          <w:szCs w:val="28"/>
        </w:rPr>
        <w:t>Указываются место и сроки проведения инспекции качества и количества товара, наименование независимой экспертной организации, порядок предъявления рекламаций.</w:t>
      </w:r>
    </w:p>
    <w:p w:rsidR="006969F9" w:rsidRPr="005E7FA5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E7FA5">
        <w:rPr>
          <w:sz w:val="28"/>
          <w:szCs w:val="28"/>
        </w:rPr>
        <w:t>. Форс-мажор. Формулируются форс-мажорные обстоятельства.</w:t>
      </w:r>
    </w:p>
    <w:p w:rsidR="006969F9" w:rsidRPr="005E7FA5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E7FA5">
        <w:rPr>
          <w:sz w:val="28"/>
          <w:szCs w:val="28"/>
        </w:rPr>
        <w:t>. Прочие условия и обстоятельства сделки.</w:t>
      </w:r>
    </w:p>
    <w:p w:rsidR="006969F9" w:rsidRPr="005E7FA5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 w:rsidRPr="005E7FA5">
        <w:rPr>
          <w:sz w:val="28"/>
          <w:szCs w:val="28"/>
        </w:rPr>
        <w:t xml:space="preserve">В специальных пунктах или разделах </w:t>
      </w:r>
      <w:r>
        <w:rPr>
          <w:sz w:val="28"/>
          <w:szCs w:val="28"/>
        </w:rPr>
        <w:t>договор</w:t>
      </w:r>
      <w:r w:rsidRPr="005E7FA5">
        <w:rPr>
          <w:sz w:val="28"/>
          <w:szCs w:val="28"/>
        </w:rPr>
        <w:t>а оговариваются другие условия и обстоятельства сделки (гарантийные обязательства, лицензионные платежи, техническая помощь, сборка, наладка и монтаж оборудования, обучение персонала, информационные и другие услуги).</w:t>
      </w:r>
    </w:p>
    <w:p w:rsidR="006969F9" w:rsidRPr="005E7FA5" w:rsidRDefault="006969F9" w:rsidP="00F97F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E7FA5">
        <w:rPr>
          <w:sz w:val="28"/>
          <w:szCs w:val="28"/>
        </w:rPr>
        <w:t xml:space="preserve">. Рассмотрение споров. Приводится порядок предъявления и рассмотрения неурегулированных претензий, порядок платежей по претензиям, рассмотрение спорных вопросов в арбитраже. Указывается, </w:t>
      </w:r>
      <w:proofErr w:type="gramStart"/>
      <w:r w:rsidRPr="005E7FA5">
        <w:rPr>
          <w:sz w:val="28"/>
          <w:szCs w:val="28"/>
        </w:rPr>
        <w:t>правом</w:t>
      </w:r>
      <w:proofErr w:type="gramEnd"/>
      <w:r w:rsidRPr="005E7FA5">
        <w:rPr>
          <w:sz w:val="28"/>
          <w:szCs w:val="28"/>
        </w:rPr>
        <w:t xml:space="preserve"> какого государства будут регулироваться отношения по </w:t>
      </w:r>
      <w:r>
        <w:rPr>
          <w:sz w:val="28"/>
          <w:szCs w:val="28"/>
        </w:rPr>
        <w:t>договору</w:t>
      </w:r>
      <w:r w:rsidRPr="005E7FA5">
        <w:rPr>
          <w:sz w:val="28"/>
          <w:szCs w:val="28"/>
        </w:rPr>
        <w:t>.</w:t>
      </w:r>
    </w:p>
    <w:p w:rsidR="006969F9" w:rsidRPr="008F67C3" w:rsidRDefault="006969F9" w:rsidP="00724503">
      <w:pPr>
        <w:spacing w:line="360" w:lineRule="auto"/>
        <w:ind w:firstLine="709"/>
        <w:jc w:val="both"/>
      </w:pPr>
      <w:r>
        <w:rPr>
          <w:sz w:val="28"/>
          <w:szCs w:val="28"/>
        </w:rPr>
        <w:t>10</w:t>
      </w:r>
      <w:r w:rsidRPr="005E7FA5">
        <w:rPr>
          <w:sz w:val="28"/>
          <w:szCs w:val="28"/>
        </w:rPr>
        <w:t xml:space="preserve">. Санкции. </w:t>
      </w:r>
      <w:r w:rsidRPr="008F67C3">
        <w:rPr>
          <w:sz w:val="28"/>
          <w:szCs w:val="28"/>
        </w:rPr>
        <w:t>Указываются санкции за ненадлежащее исполнение обязатель</w:t>
      </w:r>
      <w:proofErr w:type="gramStart"/>
      <w:r w:rsidRPr="008F67C3">
        <w:rPr>
          <w:sz w:val="28"/>
          <w:szCs w:val="28"/>
        </w:rPr>
        <w:t>ств ст</w:t>
      </w:r>
      <w:proofErr w:type="gramEnd"/>
      <w:r w:rsidRPr="008F67C3">
        <w:rPr>
          <w:sz w:val="28"/>
          <w:szCs w:val="28"/>
        </w:rPr>
        <w:t>орон, в частности, за просрочки в поставке товара и/или просрочки в оплате стоимости товара, а также товара ненадлежащего количества и качества.</w:t>
      </w:r>
    </w:p>
    <w:sectPr w:rsidR="006969F9" w:rsidRPr="008F67C3" w:rsidSect="008D4AD1">
      <w:headerReference w:type="default" r:id="rId6"/>
      <w:footerReference w:type="default" r:id="rId7"/>
      <w:pgSz w:w="11906" w:h="16838" w:code="9"/>
      <w:pgMar w:top="227" w:right="1134" w:bottom="238" w:left="1134" w:header="56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191" w:rsidRDefault="00620191" w:rsidP="00620191">
      <w:r>
        <w:separator/>
      </w:r>
    </w:p>
  </w:endnote>
  <w:endnote w:type="continuationSeparator" w:id="1">
    <w:p w:rsidR="00620191" w:rsidRDefault="00620191" w:rsidP="00620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91" w:rsidRDefault="00620191">
    <w:pPr>
      <w:pStyle w:val="ad"/>
      <w:jc w:val="center"/>
    </w:pPr>
  </w:p>
  <w:p w:rsidR="00620191" w:rsidRDefault="0062019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191" w:rsidRDefault="00620191" w:rsidP="00620191">
      <w:r>
        <w:separator/>
      </w:r>
    </w:p>
  </w:footnote>
  <w:footnote w:type="continuationSeparator" w:id="1">
    <w:p w:rsidR="00620191" w:rsidRDefault="00620191" w:rsidP="00620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91" w:rsidRDefault="00620191">
    <w:pPr>
      <w:pStyle w:val="ab"/>
      <w:jc w:val="center"/>
    </w:pPr>
    <w:fldSimple w:instr=" PAGE   \* MERGEFORMAT ">
      <w:r w:rsidR="005F081B">
        <w:rPr>
          <w:noProof/>
        </w:rPr>
        <w:t>1</w:t>
      </w:r>
    </w:fldSimple>
  </w:p>
  <w:p w:rsidR="00620191" w:rsidRDefault="0062019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F1F"/>
    <w:rsid w:val="000009F8"/>
    <w:rsid w:val="000014A2"/>
    <w:rsid w:val="000038E6"/>
    <w:rsid w:val="00007A90"/>
    <w:rsid w:val="00012920"/>
    <w:rsid w:val="0001421D"/>
    <w:rsid w:val="00023E87"/>
    <w:rsid w:val="00024E62"/>
    <w:rsid w:val="00030318"/>
    <w:rsid w:val="0003066F"/>
    <w:rsid w:val="0003208D"/>
    <w:rsid w:val="0004000D"/>
    <w:rsid w:val="00041AB3"/>
    <w:rsid w:val="00042113"/>
    <w:rsid w:val="00045F43"/>
    <w:rsid w:val="00047D5E"/>
    <w:rsid w:val="00055378"/>
    <w:rsid w:val="000557AE"/>
    <w:rsid w:val="00066D54"/>
    <w:rsid w:val="00067FA3"/>
    <w:rsid w:val="00073102"/>
    <w:rsid w:val="00075046"/>
    <w:rsid w:val="00077BAE"/>
    <w:rsid w:val="000839C7"/>
    <w:rsid w:val="000847E6"/>
    <w:rsid w:val="00096C53"/>
    <w:rsid w:val="0009759D"/>
    <w:rsid w:val="00097D36"/>
    <w:rsid w:val="00097F0A"/>
    <w:rsid w:val="000A3646"/>
    <w:rsid w:val="000A7B20"/>
    <w:rsid w:val="000B0A8B"/>
    <w:rsid w:val="000B48ED"/>
    <w:rsid w:val="000B62AC"/>
    <w:rsid w:val="000B7120"/>
    <w:rsid w:val="000C4512"/>
    <w:rsid w:val="000C704C"/>
    <w:rsid w:val="000D377B"/>
    <w:rsid w:val="000D3CDE"/>
    <w:rsid w:val="000D4E0E"/>
    <w:rsid w:val="000D5365"/>
    <w:rsid w:val="000E34D9"/>
    <w:rsid w:val="000E742E"/>
    <w:rsid w:val="000F045B"/>
    <w:rsid w:val="000F08D6"/>
    <w:rsid w:val="000F12BC"/>
    <w:rsid w:val="000F3C1A"/>
    <w:rsid w:val="000F627E"/>
    <w:rsid w:val="0010080D"/>
    <w:rsid w:val="00103466"/>
    <w:rsid w:val="00106093"/>
    <w:rsid w:val="00107A46"/>
    <w:rsid w:val="00111A95"/>
    <w:rsid w:val="001152AB"/>
    <w:rsid w:val="00121968"/>
    <w:rsid w:val="00124F08"/>
    <w:rsid w:val="001403C3"/>
    <w:rsid w:val="00144862"/>
    <w:rsid w:val="00145896"/>
    <w:rsid w:val="00147035"/>
    <w:rsid w:val="00153741"/>
    <w:rsid w:val="0015544E"/>
    <w:rsid w:val="001619F6"/>
    <w:rsid w:val="0017042C"/>
    <w:rsid w:val="001764F5"/>
    <w:rsid w:val="00176D8A"/>
    <w:rsid w:val="00185615"/>
    <w:rsid w:val="001875CC"/>
    <w:rsid w:val="001876D7"/>
    <w:rsid w:val="00194F41"/>
    <w:rsid w:val="001A169F"/>
    <w:rsid w:val="001B37D3"/>
    <w:rsid w:val="001B778A"/>
    <w:rsid w:val="001C15A5"/>
    <w:rsid w:val="001C6E23"/>
    <w:rsid w:val="001D288D"/>
    <w:rsid w:val="001D5487"/>
    <w:rsid w:val="001E255C"/>
    <w:rsid w:val="001E2E01"/>
    <w:rsid w:val="001F1F1C"/>
    <w:rsid w:val="001F3D34"/>
    <w:rsid w:val="001F4925"/>
    <w:rsid w:val="001F7366"/>
    <w:rsid w:val="002011D1"/>
    <w:rsid w:val="00203BC1"/>
    <w:rsid w:val="00204F6F"/>
    <w:rsid w:val="002203D0"/>
    <w:rsid w:val="00220C06"/>
    <w:rsid w:val="00224589"/>
    <w:rsid w:val="00233165"/>
    <w:rsid w:val="002427E6"/>
    <w:rsid w:val="00245A2B"/>
    <w:rsid w:val="00250FAE"/>
    <w:rsid w:val="002512E9"/>
    <w:rsid w:val="002522EA"/>
    <w:rsid w:val="0025341D"/>
    <w:rsid w:val="00256919"/>
    <w:rsid w:val="00261970"/>
    <w:rsid w:val="002624FF"/>
    <w:rsid w:val="00265DC9"/>
    <w:rsid w:val="00266AC4"/>
    <w:rsid w:val="00270CC4"/>
    <w:rsid w:val="002711A6"/>
    <w:rsid w:val="002730C8"/>
    <w:rsid w:val="0027629B"/>
    <w:rsid w:val="00281D36"/>
    <w:rsid w:val="002878F9"/>
    <w:rsid w:val="0029377E"/>
    <w:rsid w:val="00296246"/>
    <w:rsid w:val="002A010D"/>
    <w:rsid w:val="002A23BA"/>
    <w:rsid w:val="002A31D2"/>
    <w:rsid w:val="002A736A"/>
    <w:rsid w:val="002A76C4"/>
    <w:rsid w:val="002B04B1"/>
    <w:rsid w:val="002B1187"/>
    <w:rsid w:val="002B2C32"/>
    <w:rsid w:val="002B58BB"/>
    <w:rsid w:val="002C36EA"/>
    <w:rsid w:val="002C489C"/>
    <w:rsid w:val="002C6FF9"/>
    <w:rsid w:val="002C75DD"/>
    <w:rsid w:val="002D332C"/>
    <w:rsid w:val="002D342F"/>
    <w:rsid w:val="002D5032"/>
    <w:rsid w:val="002E0167"/>
    <w:rsid w:val="002E0AE6"/>
    <w:rsid w:val="002E1A97"/>
    <w:rsid w:val="002E4AD4"/>
    <w:rsid w:val="002E58CB"/>
    <w:rsid w:val="002E5DD2"/>
    <w:rsid w:val="002F08DF"/>
    <w:rsid w:val="002F1409"/>
    <w:rsid w:val="002F4274"/>
    <w:rsid w:val="00301898"/>
    <w:rsid w:val="00303AFC"/>
    <w:rsid w:val="00321E75"/>
    <w:rsid w:val="003239F5"/>
    <w:rsid w:val="00331443"/>
    <w:rsid w:val="003332C2"/>
    <w:rsid w:val="0033345A"/>
    <w:rsid w:val="003369CE"/>
    <w:rsid w:val="0034547F"/>
    <w:rsid w:val="003512FA"/>
    <w:rsid w:val="0035207F"/>
    <w:rsid w:val="00353096"/>
    <w:rsid w:val="00353235"/>
    <w:rsid w:val="00353E6B"/>
    <w:rsid w:val="003541F0"/>
    <w:rsid w:val="0036033B"/>
    <w:rsid w:val="0036194C"/>
    <w:rsid w:val="003679B3"/>
    <w:rsid w:val="00367DA9"/>
    <w:rsid w:val="00373D25"/>
    <w:rsid w:val="00380E51"/>
    <w:rsid w:val="00387882"/>
    <w:rsid w:val="00391166"/>
    <w:rsid w:val="00391E60"/>
    <w:rsid w:val="003970FE"/>
    <w:rsid w:val="00397F21"/>
    <w:rsid w:val="003A3DD3"/>
    <w:rsid w:val="003A405D"/>
    <w:rsid w:val="003A6867"/>
    <w:rsid w:val="003B0880"/>
    <w:rsid w:val="003B2468"/>
    <w:rsid w:val="003B38A8"/>
    <w:rsid w:val="003B3F93"/>
    <w:rsid w:val="003B4695"/>
    <w:rsid w:val="003B4923"/>
    <w:rsid w:val="003B50CF"/>
    <w:rsid w:val="003C48C5"/>
    <w:rsid w:val="003C507E"/>
    <w:rsid w:val="003D0150"/>
    <w:rsid w:val="003D4069"/>
    <w:rsid w:val="003F0202"/>
    <w:rsid w:val="003F5E6C"/>
    <w:rsid w:val="00400502"/>
    <w:rsid w:val="00400E6F"/>
    <w:rsid w:val="0040541E"/>
    <w:rsid w:val="00413E09"/>
    <w:rsid w:val="00414482"/>
    <w:rsid w:val="0042364A"/>
    <w:rsid w:val="004236DF"/>
    <w:rsid w:val="004250FD"/>
    <w:rsid w:val="0042563B"/>
    <w:rsid w:val="004374C3"/>
    <w:rsid w:val="00440254"/>
    <w:rsid w:val="004412FD"/>
    <w:rsid w:val="00444258"/>
    <w:rsid w:val="0044705B"/>
    <w:rsid w:val="00447F17"/>
    <w:rsid w:val="00450823"/>
    <w:rsid w:val="00451108"/>
    <w:rsid w:val="0045122B"/>
    <w:rsid w:val="00452825"/>
    <w:rsid w:val="004552DD"/>
    <w:rsid w:val="0045547F"/>
    <w:rsid w:val="0046573D"/>
    <w:rsid w:val="00465D16"/>
    <w:rsid w:val="00466319"/>
    <w:rsid w:val="0046631D"/>
    <w:rsid w:val="004703E9"/>
    <w:rsid w:val="00473E0A"/>
    <w:rsid w:val="00474FD5"/>
    <w:rsid w:val="00475F88"/>
    <w:rsid w:val="0047691C"/>
    <w:rsid w:val="00477506"/>
    <w:rsid w:val="00483D25"/>
    <w:rsid w:val="00483F32"/>
    <w:rsid w:val="00484500"/>
    <w:rsid w:val="00487198"/>
    <w:rsid w:val="004872B5"/>
    <w:rsid w:val="004873B0"/>
    <w:rsid w:val="00490F9C"/>
    <w:rsid w:val="00491BDF"/>
    <w:rsid w:val="0049299E"/>
    <w:rsid w:val="00496D87"/>
    <w:rsid w:val="004A375E"/>
    <w:rsid w:val="004A4139"/>
    <w:rsid w:val="004A46CE"/>
    <w:rsid w:val="004A4A7A"/>
    <w:rsid w:val="004B0DF3"/>
    <w:rsid w:val="004B5507"/>
    <w:rsid w:val="004C0FF8"/>
    <w:rsid w:val="004C1A13"/>
    <w:rsid w:val="004C7B82"/>
    <w:rsid w:val="004D3853"/>
    <w:rsid w:val="004D3F70"/>
    <w:rsid w:val="004D5287"/>
    <w:rsid w:val="004D59CF"/>
    <w:rsid w:val="004D6C10"/>
    <w:rsid w:val="004E48F3"/>
    <w:rsid w:val="004F1DD1"/>
    <w:rsid w:val="004F4237"/>
    <w:rsid w:val="004F6059"/>
    <w:rsid w:val="00501653"/>
    <w:rsid w:val="005035F7"/>
    <w:rsid w:val="00506A64"/>
    <w:rsid w:val="00506D3D"/>
    <w:rsid w:val="005074EA"/>
    <w:rsid w:val="00531827"/>
    <w:rsid w:val="0053284E"/>
    <w:rsid w:val="00534CF9"/>
    <w:rsid w:val="00536418"/>
    <w:rsid w:val="0054049A"/>
    <w:rsid w:val="00542B70"/>
    <w:rsid w:val="0054577B"/>
    <w:rsid w:val="005533D9"/>
    <w:rsid w:val="00554562"/>
    <w:rsid w:val="00554B58"/>
    <w:rsid w:val="00555F3E"/>
    <w:rsid w:val="0055780A"/>
    <w:rsid w:val="00564016"/>
    <w:rsid w:val="005674C0"/>
    <w:rsid w:val="00576573"/>
    <w:rsid w:val="00577DFC"/>
    <w:rsid w:val="00582923"/>
    <w:rsid w:val="00587889"/>
    <w:rsid w:val="00592084"/>
    <w:rsid w:val="005928B1"/>
    <w:rsid w:val="00593B35"/>
    <w:rsid w:val="005965AC"/>
    <w:rsid w:val="0059666C"/>
    <w:rsid w:val="00596E18"/>
    <w:rsid w:val="005971F2"/>
    <w:rsid w:val="005A62B5"/>
    <w:rsid w:val="005A70CD"/>
    <w:rsid w:val="005A74D4"/>
    <w:rsid w:val="005B40AB"/>
    <w:rsid w:val="005B65C4"/>
    <w:rsid w:val="005D3747"/>
    <w:rsid w:val="005D76C0"/>
    <w:rsid w:val="005E138A"/>
    <w:rsid w:val="005E7FA5"/>
    <w:rsid w:val="005F0554"/>
    <w:rsid w:val="005F081B"/>
    <w:rsid w:val="005F3054"/>
    <w:rsid w:val="00601070"/>
    <w:rsid w:val="006020D2"/>
    <w:rsid w:val="00603966"/>
    <w:rsid w:val="00606119"/>
    <w:rsid w:val="00606564"/>
    <w:rsid w:val="00614C79"/>
    <w:rsid w:val="00616CA0"/>
    <w:rsid w:val="00617D6F"/>
    <w:rsid w:val="00620191"/>
    <w:rsid w:val="00623E58"/>
    <w:rsid w:val="00627D2E"/>
    <w:rsid w:val="006305D4"/>
    <w:rsid w:val="006316DF"/>
    <w:rsid w:val="00632940"/>
    <w:rsid w:val="00642724"/>
    <w:rsid w:val="00643CF1"/>
    <w:rsid w:val="00643E8F"/>
    <w:rsid w:val="0064480F"/>
    <w:rsid w:val="006509D6"/>
    <w:rsid w:val="00650A8B"/>
    <w:rsid w:val="00650D05"/>
    <w:rsid w:val="0065268A"/>
    <w:rsid w:val="00655306"/>
    <w:rsid w:val="006575D2"/>
    <w:rsid w:val="00661B4A"/>
    <w:rsid w:val="006634FA"/>
    <w:rsid w:val="006635A7"/>
    <w:rsid w:val="00664397"/>
    <w:rsid w:val="00665802"/>
    <w:rsid w:val="0066729A"/>
    <w:rsid w:val="00670168"/>
    <w:rsid w:val="00675B59"/>
    <w:rsid w:val="00685703"/>
    <w:rsid w:val="0069015E"/>
    <w:rsid w:val="00694176"/>
    <w:rsid w:val="0069432D"/>
    <w:rsid w:val="0069446D"/>
    <w:rsid w:val="00696205"/>
    <w:rsid w:val="006966CE"/>
    <w:rsid w:val="006969F9"/>
    <w:rsid w:val="006A3C20"/>
    <w:rsid w:val="006A4074"/>
    <w:rsid w:val="006A7804"/>
    <w:rsid w:val="006B1A83"/>
    <w:rsid w:val="006B3BC3"/>
    <w:rsid w:val="006B41B2"/>
    <w:rsid w:val="006C4CDD"/>
    <w:rsid w:val="006C6C40"/>
    <w:rsid w:val="006D083A"/>
    <w:rsid w:val="006D093A"/>
    <w:rsid w:val="006D5FEE"/>
    <w:rsid w:val="006E01F4"/>
    <w:rsid w:val="006E7F90"/>
    <w:rsid w:val="006F21CB"/>
    <w:rsid w:val="006F373B"/>
    <w:rsid w:val="006F77B2"/>
    <w:rsid w:val="006F79F7"/>
    <w:rsid w:val="007003E6"/>
    <w:rsid w:val="007009D7"/>
    <w:rsid w:val="00701A8D"/>
    <w:rsid w:val="00703021"/>
    <w:rsid w:val="007031FD"/>
    <w:rsid w:val="00711FBC"/>
    <w:rsid w:val="00712725"/>
    <w:rsid w:val="00720E36"/>
    <w:rsid w:val="00722AAF"/>
    <w:rsid w:val="00722EA2"/>
    <w:rsid w:val="00724503"/>
    <w:rsid w:val="0073095F"/>
    <w:rsid w:val="00730F80"/>
    <w:rsid w:val="0073629C"/>
    <w:rsid w:val="00743410"/>
    <w:rsid w:val="007462D2"/>
    <w:rsid w:val="00747512"/>
    <w:rsid w:val="00752AEB"/>
    <w:rsid w:val="007539A3"/>
    <w:rsid w:val="0075485A"/>
    <w:rsid w:val="0075585A"/>
    <w:rsid w:val="00756DEA"/>
    <w:rsid w:val="007575EE"/>
    <w:rsid w:val="00757D35"/>
    <w:rsid w:val="007616CC"/>
    <w:rsid w:val="007755CA"/>
    <w:rsid w:val="00783269"/>
    <w:rsid w:val="00785038"/>
    <w:rsid w:val="00790A4F"/>
    <w:rsid w:val="007926D7"/>
    <w:rsid w:val="007A139F"/>
    <w:rsid w:val="007A178A"/>
    <w:rsid w:val="007A4379"/>
    <w:rsid w:val="007A6F4E"/>
    <w:rsid w:val="007A77D0"/>
    <w:rsid w:val="007A788B"/>
    <w:rsid w:val="007B0ABF"/>
    <w:rsid w:val="007B10C3"/>
    <w:rsid w:val="007B2C31"/>
    <w:rsid w:val="007B5F7C"/>
    <w:rsid w:val="007B6ED3"/>
    <w:rsid w:val="007C3BAE"/>
    <w:rsid w:val="007C3C5B"/>
    <w:rsid w:val="007C689D"/>
    <w:rsid w:val="007D1A1C"/>
    <w:rsid w:val="007D4015"/>
    <w:rsid w:val="007E40B2"/>
    <w:rsid w:val="007E4A57"/>
    <w:rsid w:val="007F1835"/>
    <w:rsid w:val="007F60F8"/>
    <w:rsid w:val="008035F8"/>
    <w:rsid w:val="00804F7E"/>
    <w:rsid w:val="00807779"/>
    <w:rsid w:val="00817705"/>
    <w:rsid w:val="008229B8"/>
    <w:rsid w:val="00827E10"/>
    <w:rsid w:val="0083328E"/>
    <w:rsid w:val="00836E23"/>
    <w:rsid w:val="00841FC2"/>
    <w:rsid w:val="008420C8"/>
    <w:rsid w:val="0084779C"/>
    <w:rsid w:val="008556D4"/>
    <w:rsid w:val="00855790"/>
    <w:rsid w:val="008603FF"/>
    <w:rsid w:val="00861631"/>
    <w:rsid w:val="00867CBB"/>
    <w:rsid w:val="00872334"/>
    <w:rsid w:val="00873285"/>
    <w:rsid w:val="00875CD1"/>
    <w:rsid w:val="00877CE9"/>
    <w:rsid w:val="008808C4"/>
    <w:rsid w:val="00891521"/>
    <w:rsid w:val="00894276"/>
    <w:rsid w:val="008A1964"/>
    <w:rsid w:val="008A4BA9"/>
    <w:rsid w:val="008A4D7C"/>
    <w:rsid w:val="008A76D2"/>
    <w:rsid w:val="008A7DEC"/>
    <w:rsid w:val="008B1028"/>
    <w:rsid w:val="008B36FE"/>
    <w:rsid w:val="008B39FC"/>
    <w:rsid w:val="008B4608"/>
    <w:rsid w:val="008C4C5A"/>
    <w:rsid w:val="008C7207"/>
    <w:rsid w:val="008D0F89"/>
    <w:rsid w:val="008D1C8C"/>
    <w:rsid w:val="008D2A36"/>
    <w:rsid w:val="008D4AD1"/>
    <w:rsid w:val="008D4F51"/>
    <w:rsid w:val="008D55EF"/>
    <w:rsid w:val="008D5AAA"/>
    <w:rsid w:val="008E0AE5"/>
    <w:rsid w:val="008E19E9"/>
    <w:rsid w:val="008E3958"/>
    <w:rsid w:val="008E51F7"/>
    <w:rsid w:val="008E677B"/>
    <w:rsid w:val="008F07C5"/>
    <w:rsid w:val="008F2884"/>
    <w:rsid w:val="008F432B"/>
    <w:rsid w:val="008F67C3"/>
    <w:rsid w:val="00901B93"/>
    <w:rsid w:val="00901E30"/>
    <w:rsid w:val="00905D4D"/>
    <w:rsid w:val="009061D8"/>
    <w:rsid w:val="00911789"/>
    <w:rsid w:val="00912D16"/>
    <w:rsid w:val="00916607"/>
    <w:rsid w:val="009301D1"/>
    <w:rsid w:val="00932744"/>
    <w:rsid w:val="00936431"/>
    <w:rsid w:val="00943554"/>
    <w:rsid w:val="009447D0"/>
    <w:rsid w:val="00944900"/>
    <w:rsid w:val="00944D58"/>
    <w:rsid w:val="00946D09"/>
    <w:rsid w:val="00950122"/>
    <w:rsid w:val="00950368"/>
    <w:rsid w:val="00950479"/>
    <w:rsid w:val="00961979"/>
    <w:rsid w:val="00962B4D"/>
    <w:rsid w:val="009648BD"/>
    <w:rsid w:val="00966A39"/>
    <w:rsid w:val="0097599D"/>
    <w:rsid w:val="00976D2D"/>
    <w:rsid w:val="00977166"/>
    <w:rsid w:val="00977BA0"/>
    <w:rsid w:val="0098531B"/>
    <w:rsid w:val="009927AE"/>
    <w:rsid w:val="009A1B64"/>
    <w:rsid w:val="009A3880"/>
    <w:rsid w:val="009A56ED"/>
    <w:rsid w:val="009A6741"/>
    <w:rsid w:val="009B450C"/>
    <w:rsid w:val="009B5C10"/>
    <w:rsid w:val="009D1E81"/>
    <w:rsid w:val="009D4A63"/>
    <w:rsid w:val="009D61D6"/>
    <w:rsid w:val="009E0128"/>
    <w:rsid w:val="009E0A42"/>
    <w:rsid w:val="009E27AC"/>
    <w:rsid w:val="009E2EB7"/>
    <w:rsid w:val="009E3D65"/>
    <w:rsid w:val="009E585B"/>
    <w:rsid w:val="009E656D"/>
    <w:rsid w:val="009F3E14"/>
    <w:rsid w:val="009F7F7D"/>
    <w:rsid w:val="00A0177A"/>
    <w:rsid w:val="00A036CA"/>
    <w:rsid w:val="00A0544C"/>
    <w:rsid w:val="00A0587F"/>
    <w:rsid w:val="00A13883"/>
    <w:rsid w:val="00A142C1"/>
    <w:rsid w:val="00A1777A"/>
    <w:rsid w:val="00A20381"/>
    <w:rsid w:val="00A20E7F"/>
    <w:rsid w:val="00A25844"/>
    <w:rsid w:val="00A26CC6"/>
    <w:rsid w:val="00A317F9"/>
    <w:rsid w:val="00A34B60"/>
    <w:rsid w:val="00A4252A"/>
    <w:rsid w:val="00A4316A"/>
    <w:rsid w:val="00A45589"/>
    <w:rsid w:val="00A45AC4"/>
    <w:rsid w:val="00A51C8A"/>
    <w:rsid w:val="00A54BAA"/>
    <w:rsid w:val="00A5578A"/>
    <w:rsid w:val="00A62135"/>
    <w:rsid w:val="00A6403E"/>
    <w:rsid w:val="00A67176"/>
    <w:rsid w:val="00A72501"/>
    <w:rsid w:val="00A75CC9"/>
    <w:rsid w:val="00A76FCD"/>
    <w:rsid w:val="00A83DF8"/>
    <w:rsid w:val="00A871DE"/>
    <w:rsid w:val="00A91ADD"/>
    <w:rsid w:val="00A92DC2"/>
    <w:rsid w:val="00AA03F2"/>
    <w:rsid w:val="00AA15A7"/>
    <w:rsid w:val="00AA2225"/>
    <w:rsid w:val="00AA5250"/>
    <w:rsid w:val="00AA6D02"/>
    <w:rsid w:val="00AA7560"/>
    <w:rsid w:val="00AB04A7"/>
    <w:rsid w:val="00AB523C"/>
    <w:rsid w:val="00AC5671"/>
    <w:rsid w:val="00AC6443"/>
    <w:rsid w:val="00AD5E2C"/>
    <w:rsid w:val="00AD6600"/>
    <w:rsid w:val="00AE6474"/>
    <w:rsid w:val="00AF297E"/>
    <w:rsid w:val="00AF50A0"/>
    <w:rsid w:val="00B0014F"/>
    <w:rsid w:val="00B00267"/>
    <w:rsid w:val="00B01FAC"/>
    <w:rsid w:val="00B07E2B"/>
    <w:rsid w:val="00B10485"/>
    <w:rsid w:val="00B11A7A"/>
    <w:rsid w:val="00B1405A"/>
    <w:rsid w:val="00B172DA"/>
    <w:rsid w:val="00B22287"/>
    <w:rsid w:val="00B24D41"/>
    <w:rsid w:val="00B2585A"/>
    <w:rsid w:val="00B27EB6"/>
    <w:rsid w:val="00B31620"/>
    <w:rsid w:val="00B32365"/>
    <w:rsid w:val="00B3454B"/>
    <w:rsid w:val="00B349EB"/>
    <w:rsid w:val="00B37B82"/>
    <w:rsid w:val="00B4394B"/>
    <w:rsid w:val="00B45398"/>
    <w:rsid w:val="00B53886"/>
    <w:rsid w:val="00B55780"/>
    <w:rsid w:val="00B560FD"/>
    <w:rsid w:val="00B56FC0"/>
    <w:rsid w:val="00B6135B"/>
    <w:rsid w:val="00B6511B"/>
    <w:rsid w:val="00B660C6"/>
    <w:rsid w:val="00B6706A"/>
    <w:rsid w:val="00B80075"/>
    <w:rsid w:val="00B8075C"/>
    <w:rsid w:val="00B85D66"/>
    <w:rsid w:val="00B90AD8"/>
    <w:rsid w:val="00B938F3"/>
    <w:rsid w:val="00B94A21"/>
    <w:rsid w:val="00B95107"/>
    <w:rsid w:val="00B959CD"/>
    <w:rsid w:val="00B9725F"/>
    <w:rsid w:val="00B97CD6"/>
    <w:rsid w:val="00BA6273"/>
    <w:rsid w:val="00BB1B86"/>
    <w:rsid w:val="00BB487A"/>
    <w:rsid w:val="00BC08BA"/>
    <w:rsid w:val="00BC5CA5"/>
    <w:rsid w:val="00BD0F49"/>
    <w:rsid w:val="00BE2EB9"/>
    <w:rsid w:val="00BE5D94"/>
    <w:rsid w:val="00BE5E1F"/>
    <w:rsid w:val="00BE6A33"/>
    <w:rsid w:val="00BF6AD0"/>
    <w:rsid w:val="00C04045"/>
    <w:rsid w:val="00C04069"/>
    <w:rsid w:val="00C07549"/>
    <w:rsid w:val="00C12D78"/>
    <w:rsid w:val="00C13476"/>
    <w:rsid w:val="00C1687A"/>
    <w:rsid w:val="00C262A0"/>
    <w:rsid w:val="00C31D7D"/>
    <w:rsid w:val="00C32457"/>
    <w:rsid w:val="00C34B51"/>
    <w:rsid w:val="00C34CAC"/>
    <w:rsid w:val="00C51669"/>
    <w:rsid w:val="00C62588"/>
    <w:rsid w:val="00C643EB"/>
    <w:rsid w:val="00C651C1"/>
    <w:rsid w:val="00C71B51"/>
    <w:rsid w:val="00C77C7E"/>
    <w:rsid w:val="00C82C09"/>
    <w:rsid w:val="00C83B32"/>
    <w:rsid w:val="00C86EDA"/>
    <w:rsid w:val="00C909F1"/>
    <w:rsid w:val="00C91C41"/>
    <w:rsid w:val="00C94268"/>
    <w:rsid w:val="00C950F6"/>
    <w:rsid w:val="00C95FC3"/>
    <w:rsid w:val="00C9736B"/>
    <w:rsid w:val="00C97DBE"/>
    <w:rsid w:val="00CA4BBC"/>
    <w:rsid w:val="00CA7AEF"/>
    <w:rsid w:val="00CA7B6E"/>
    <w:rsid w:val="00CB4103"/>
    <w:rsid w:val="00CB4AD6"/>
    <w:rsid w:val="00CB50B6"/>
    <w:rsid w:val="00CB64A3"/>
    <w:rsid w:val="00CC1E8F"/>
    <w:rsid w:val="00CC6EA5"/>
    <w:rsid w:val="00CD08B9"/>
    <w:rsid w:val="00CD49BC"/>
    <w:rsid w:val="00CE2285"/>
    <w:rsid w:val="00CE3965"/>
    <w:rsid w:val="00CE665A"/>
    <w:rsid w:val="00CF3BFC"/>
    <w:rsid w:val="00CF6461"/>
    <w:rsid w:val="00CF6FC5"/>
    <w:rsid w:val="00D00E69"/>
    <w:rsid w:val="00D01B48"/>
    <w:rsid w:val="00D023E2"/>
    <w:rsid w:val="00D05066"/>
    <w:rsid w:val="00D06356"/>
    <w:rsid w:val="00D06BBC"/>
    <w:rsid w:val="00D0790E"/>
    <w:rsid w:val="00D07B83"/>
    <w:rsid w:val="00D1418E"/>
    <w:rsid w:val="00D15CBA"/>
    <w:rsid w:val="00D21D8D"/>
    <w:rsid w:val="00D22855"/>
    <w:rsid w:val="00D34D97"/>
    <w:rsid w:val="00D43B3E"/>
    <w:rsid w:val="00D46702"/>
    <w:rsid w:val="00D51635"/>
    <w:rsid w:val="00D52F56"/>
    <w:rsid w:val="00D53144"/>
    <w:rsid w:val="00D54026"/>
    <w:rsid w:val="00D64537"/>
    <w:rsid w:val="00D64DBB"/>
    <w:rsid w:val="00D671C5"/>
    <w:rsid w:val="00D701FE"/>
    <w:rsid w:val="00D7048E"/>
    <w:rsid w:val="00D719C5"/>
    <w:rsid w:val="00D746F7"/>
    <w:rsid w:val="00D74F59"/>
    <w:rsid w:val="00D76D92"/>
    <w:rsid w:val="00D77ED8"/>
    <w:rsid w:val="00D83D37"/>
    <w:rsid w:val="00D969C7"/>
    <w:rsid w:val="00DA0024"/>
    <w:rsid w:val="00DA01C8"/>
    <w:rsid w:val="00DA5B91"/>
    <w:rsid w:val="00DB2A0D"/>
    <w:rsid w:val="00DB6846"/>
    <w:rsid w:val="00DC4F15"/>
    <w:rsid w:val="00DD25CD"/>
    <w:rsid w:val="00DD79BD"/>
    <w:rsid w:val="00DE2BFE"/>
    <w:rsid w:val="00E15545"/>
    <w:rsid w:val="00E202F4"/>
    <w:rsid w:val="00E26302"/>
    <w:rsid w:val="00E275A8"/>
    <w:rsid w:val="00E30AE8"/>
    <w:rsid w:val="00E30E7D"/>
    <w:rsid w:val="00E321F0"/>
    <w:rsid w:val="00E3296B"/>
    <w:rsid w:val="00E34686"/>
    <w:rsid w:val="00E361BB"/>
    <w:rsid w:val="00E37879"/>
    <w:rsid w:val="00E4310B"/>
    <w:rsid w:val="00E46DED"/>
    <w:rsid w:val="00E500BB"/>
    <w:rsid w:val="00E522C2"/>
    <w:rsid w:val="00E55E83"/>
    <w:rsid w:val="00E63565"/>
    <w:rsid w:val="00E66AE2"/>
    <w:rsid w:val="00E70796"/>
    <w:rsid w:val="00E70FD8"/>
    <w:rsid w:val="00E80BA8"/>
    <w:rsid w:val="00E82202"/>
    <w:rsid w:val="00E91C8E"/>
    <w:rsid w:val="00EA0095"/>
    <w:rsid w:val="00EA7834"/>
    <w:rsid w:val="00EB45A3"/>
    <w:rsid w:val="00EB5B67"/>
    <w:rsid w:val="00EC01D1"/>
    <w:rsid w:val="00EC171E"/>
    <w:rsid w:val="00EC1DF2"/>
    <w:rsid w:val="00EC2970"/>
    <w:rsid w:val="00EC3CB0"/>
    <w:rsid w:val="00EC6DA0"/>
    <w:rsid w:val="00ED17DD"/>
    <w:rsid w:val="00ED2FBB"/>
    <w:rsid w:val="00ED3184"/>
    <w:rsid w:val="00ED553D"/>
    <w:rsid w:val="00ED55DC"/>
    <w:rsid w:val="00EE225D"/>
    <w:rsid w:val="00EE3EEB"/>
    <w:rsid w:val="00EE7C36"/>
    <w:rsid w:val="00EF016E"/>
    <w:rsid w:val="00EF6576"/>
    <w:rsid w:val="00EF7100"/>
    <w:rsid w:val="00F005D9"/>
    <w:rsid w:val="00F039AE"/>
    <w:rsid w:val="00F05001"/>
    <w:rsid w:val="00F05B8C"/>
    <w:rsid w:val="00F114AB"/>
    <w:rsid w:val="00F1610F"/>
    <w:rsid w:val="00F17756"/>
    <w:rsid w:val="00F206B2"/>
    <w:rsid w:val="00F23336"/>
    <w:rsid w:val="00F2735F"/>
    <w:rsid w:val="00F321BC"/>
    <w:rsid w:val="00F3319A"/>
    <w:rsid w:val="00F33A0B"/>
    <w:rsid w:val="00F354FA"/>
    <w:rsid w:val="00F35957"/>
    <w:rsid w:val="00F4236E"/>
    <w:rsid w:val="00F42AEE"/>
    <w:rsid w:val="00F435B8"/>
    <w:rsid w:val="00F4409C"/>
    <w:rsid w:val="00F500D8"/>
    <w:rsid w:val="00F555E1"/>
    <w:rsid w:val="00F55B23"/>
    <w:rsid w:val="00F66978"/>
    <w:rsid w:val="00F67631"/>
    <w:rsid w:val="00F71B63"/>
    <w:rsid w:val="00F75A06"/>
    <w:rsid w:val="00F77A27"/>
    <w:rsid w:val="00F82385"/>
    <w:rsid w:val="00F8292B"/>
    <w:rsid w:val="00F85B97"/>
    <w:rsid w:val="00F90930"/>
    <w:rsid w:val="00F96C84"/>
    <w:rsid w:val="00F971E5"/>
    <w:rsid w:val="00F97F1F"/>
    <w:rsid w:val="00FA19F5"/>
    <w:rsid w:val="00FA1D30"/>
    <w:rsid w:val="00FA5593"/>
    <w:rsid w:val="00FA626B"/>
    <w:rsid w:val="00FB1419"/>
    <w:rsid w:val="00FB5317"/>
    <w:rsid w:val="00FC2727"/>
    <w:rsid w:val="00FC3F50"/>
    <w:rsid w:val="00FC4107"/>
    <w:rsid w:val="00FD25CE"/>
    <w:rsid w:val="00FD7C30"/>
    <w:rsid w:val="00FD7FAD"/>
    <w:rsid w:val="00FE0DF0"/>
    <w:rsid w:val="00FE7F8E"/>
    <w:rsid w:val="00FF0337"/>
    <w:rsid w:val="00FF1ACA"/>
    <w:rsid w:val="00FF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1F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97F1F"/>
    <w:pPr>
      <w:suppressAutoHyphens/>
      <w:autoSpaceDE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97F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71B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4">
    <w:name w:val="annotation reference"/>
    <w:basedOn w:val="a0"/>
    <w:uiPriority w:val="99"/>
    <w:semiHidden/>
    <w:rsid w:val="008E39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8E395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8E395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8E39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8E3958"/>
    <w:rPr>
      <w:b/>
      <w:bCs/>
    </w:rPr>
  </w:style>
  <w:style w:type="paragraph" w:styleId="a9">
    <w:name w:val="Balloon Text"/>
    <w:basedOn w:val="a"/>
    <w:link w:val="aa"/>
    <w:uiPriority w:val="99"/>
    <w:semiHidden/>
    <w:rsid w:val="008E39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E395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201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20191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201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201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50</cp:revision>
  <cp:lastPrinted>2015-10-07T15:37:00Z</cp:lastPrinted>
  <dcterms:created xsi:type="dcterms:W3CDTF">2015-05-20T08:56:00Z</dcterms:created>
  <dcterms:modified xsi:type="dcterms:W3CDTF">2015-10-15T15:46:00Z</dcterms:modified>
</cp:coreProperties>
</file>