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BC" w:rsidRDefault="008D07BC" w:rsidP="008D07BC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  <w:lang w:val="ru-RU"/>
        </w:rPr>
      </w:pPr>
      <w:r w:rsidRPr="007F777D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4</w:t>
      </w:r>
    </w:p>
    <w:p w:rsidR="008D07BC" w:rsidRPr="007F777D" w:rsidRDefault="008D07BC" w:rsidP="008D07BC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7F777D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 xml:space="preserve"> Временной</w:t>
      </w:r>
      <w:r w:rsidRPr="007F777D">
        <w:rPr>
          <w:b w:val="0"/>
          <w:sz w:val="22"/>
          <w:szCs w:val="22"/>
        </w:rPr>
        <w:t xml:space="preserve"> </w:t>
      </w:r>
      <w:r w:rsidRPr="007F777D">
        <w:rPr>
          <w:b w:val="0"/>
          <w:iCs/>
          <w:sz w:val="22"/>
          <w:szCs w:val="22"/>
        </w:rPr>
        <w:t>Инструкци</w:t>
      </w:r>
      <w:r>
        <w:rPr>
          <w:b w:val="0"/>
          <w:iCs/>
          <w:sz w:val="22"/>
          <w:szCs w:val="22"/>
        </w:rPr>
        <w:t>и</w:t>
      </w:r>
    </w:p>
    <w:p w:rsidR="008D07BC" w:rsidRPr="007F777D" w:rsidRDefault="008D07BC" w:rsidP="008D07BC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  <w:r w:rsidRPr="007F777D">
        <w:rPr>
          <w:rFonts w:ascii="Times New Roman" w:eastAsia="Times New Roman" w:hAnsi="Times New Roman"/>
          <w:bCs/>
          <w:lang w:eastAsia="ru-RU"/>
        </w:rPr>
        <w:t xml:space="preserve">по оформлению государственными инспекторами </w:t>
      </w:r>
      <w:r>
        <w:rPr>
          <w:rFonts w:ascii="Times New Roman" w:eastAsia="Times New Roman" w:hAnsi="Times New Roman"/>
          <w:bCs/>
          <w:lang w:eastAsia="ru-RU"/>
        </w:rPr>
        <w:t xml:space="preserve">в сфере </w:t>
      </w:r>
      <w:r w:rsidRPr="007F777D">
        <w:rPr>
          <w:rFonts w:ascii="Times New Roman" w:hAnsi="Times New Roman"/>
        </w:rPr>
        <w:t xml:space="preserve">земельного контроля (надзора) Государственной инспекции </w:t>
      </w:r>
      <w:r>
        <w:rPr>
          <w:rFonts w:ascii="Times New Roman" w:hAnsi="Times New Roman"/>
        </w:rPr>
        <w:t>Министерства агропромышленного развития и продовольствия Донецкой Народной Республики</w:t>
      </w:r>
      <w:r w:rsidRPr="007F777D">
        <w:rPr>
          <w:rFonts w:ascii="Times New Roman" w:hAnsi="Times New Roman"/>
        </w:rPr>
        <w:t xml:space="preserve"> </w:t>
      </w:r>
      <w:r w:rsidRPr="007F777D">
        <w:rPr>
          <w:rFonts w:ascii="Times New Roman" w:eastAsia="Times New Roman" w:hAnsi="Times New Roman"/>
          <w:bCs/>
          <w:lang w:eastAsia="ru-RU"/>
        </w:rPr>
        <w:t>материалов об административных правонарушениях</w:t>
      </w:r>
      <w:r>
        <w:rPr>
          <w:rFonts w:ascii="Times New Roman" w:eastAsia="Times New Roman" w:hAnsi="Times New Roman"/>
          <w:bCs/>
          <w:lang w:eastAsia="ru-RU"/>
        </w:rPr>
        <w:t xml:space="preserve"> (пункт 3.6)</w:t>
      </w: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8D07BC" w:rsidTr="005854BF"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8D07BC" w:rsidRPr="007E1706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BC" w:rsidRPr="007E1706" w:rsidRDefault="008D07BC" w:rsidP="005854BF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-1395730</wp:posOffset>
                  </wp:positionH>
                  <wp:positionV relativeFrom="paragraph">
                    <wp:posOffset>0</wp:posOffset>
                  </wp:positionV>
                  <wp:extent cx="1316990" cy="1122045"/>
                  <wp:effectExtent l="0" t="0" r="0" b="1905"/>
                  <wp:wrapTight wrapText="bothSides">
                    <wp:wrapPolygon edited="0">
                      <wp:start x="1875" y="0"/>
                      <wp:lineTo x="0" y="2934"/>
                      <wp:lineTo x="0" y="10268"/>
                      <wp:lineTo x="937" y="12469"/>
                      <wp:lineTo x="5311" y="17603"/>
                      <wp:lineTo x="5624" y="19803"/>
                      <wp:lineTo x="7186" y="21270"/>
                      <wp:lineTo x="9686" y="21270"/>
                      <wp:lineTo x="11560" y="21270"/>
                      <wp:lineTo x="14060" y="21270"/>
                      <wp:lineTo x="15934" y="19436"/>
                      <wp:lineTo x="15934" y="17603"/>
                      <wp:lineTo x="20309" y="12469"/>
                      <wp:lineTo x="21246" y="10268"/>
                      <wp:lineTo x="21246" y="2567"/>
                      <wp:lineTo x="19371" y="0"/>
                      <wp:lineTo x="187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8D07BC" w:rsidRPr="007E1706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D07BC" w:rsidRPr="007E1706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8D07BC" w:rsidRPr="000A671A" w:rsidTr="005854BF">
        <w:trPr>
          <w:trHeight w:val="936"/>
        </w:trPr>
        <w:tc>
          <w:tcPr>
            <w:tcW w:w="993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8D07BC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закрытии дела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"__</w:t>
      </w:r>
      <w:r>
        <w:rPr>
          <w:rFonts w:ascii="Times New Roman" w:eastAsia="Times New Roman" w:hAnsi="Times New Roman"/>
          <w:lang w:eastAsia="ru-RU"/>
        </w:rPr>
        <w:t>_" ______________________ 20 _</w:t>
      </w:r>
      <w:r w:rsidRPr="0091508D">
        <w:rPr>
          <w:rFonts w:ascii="Times New Roman" w:eastAsia="Times New Roman" w:hAnsi="Times New Roman"/>
          <w:lang w:eastAsia="ru-RU"/>
        </w:rPr>
        <w:t>_ г</w:t>
      </w:r>
      <w:r>
        <w:rPr>
          <w:rFonts w:ascii="Times New Roman" w:eastAsia="Times New Roman" w:hAnsi="Times New Roman"/>
          <w:lang w:val="uk-UA" w:eastAsia="ru-RU"/>
        </w:rPr>
        <w:t>од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lang w:eastAsia="ru-RU"/>
        </w:rPr>
        <w:t>                          </w:t>
      </w:r>
      <w:r>
        <w:rPr>
          <w:rFonts w:ascii="Times New Roman" w:eastAsia="Times New Roman" w:hAnsi="Times New Roman"/>
          <w:lang w:eastAsia="ru-RU"/>
        </w:rPr>
        <w:t>                         </w:t>
      </w:r>
      <w:r w:rsidRPr="0091508D">
        <w:rPr>
          <w:rFonts w:ascii="Times New Roman" w:eastAsia="Times New Roman" w:hAnsi="Times New Roman"/>
          <w:lang w:eastAsia="ru-RU"/>
        </w:rPr>
        <w:t>            № 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Я,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___________________________________________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___________________________</w:t>
      </w:r>
      <w:r w:rsidRPr="0091508D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_____________ 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  <w:t>п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олн</w:t>
      </w:r>
      <w:r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  <w:t>ое</w:t>
      </w:r>
      <w:proofErr w:type="spellEnd"/>
      <w:r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  <w:t>,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без сокращений, на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  <w:t>звание</w:t>
      </w:r>
      <w:proofErr w:type="spellEnd"/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должности государственного инспектора,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фамилия, имя и отчество государственного инспектора,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 __________________________</w:t>
      </w:r>
      <w:r w:rsidRPr="0091508D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___,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который</w:t>
      </w:r>
      <w:proofErr w:type="gramEnd"/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выносит постановление)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 CYR" w:eastAsia="Times New Roman" w:hAnsi="Times New Roman CYR" w:cs="Times New Roman CYR"/>
          <w:b/>
          <w:bCs/>
          <w:sz w:val="12"/>
          <w:szCs w:val="12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рассмотрев протокол о</w:t>
      </w:r>
      <w:r>
        <w:rPr>
          <w:rFonts w:ascii="Times New Roman" w:eastAsia="Times New Roman" w:hAnsi="Times New Roman"/>
          <w:lang w:eastAsia="ru-RU"/>
        </w:rPr>
        <w:t>т "____" ________________20 _</w:t>
      </w:r>
      <w:r>
        <w:rPr>
          <w:rFonts w:ascii="Times New Roman" w:eastAsia="Times New Roman" w:hAnsi="Times New Roman"/>
          <w:lang w:val="uk-UA" w:eastAsia="ru-RU"/>
        </w:rPr>
        <w:t>___</w:t>
      </w:r>
      <w:r w:rsidRPr="0091508D">
        <w:rPr>
          <w:rFonts w:ascii="Times New Roman" w:eastAsia="Times New Roman" w:hAnsi="Times New Roman"/>
          <w:lang w:eastAsia="ru-RU"/>
        </w:rPr>
        <w:t>_ года № ___________________, который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составил _____________</w:t>
      </w:r>
      <w:r w:rsidRPr="0091508D">
        <w:rPr>
          <w:rFonts w:ascii="Times New Roman" w:eastAsia="Times New Roman" w:hAnsi="Times New Roman"/>
          <w:lang w:eastAsia="ru-RU"/>
        </w:rPr>
        <w:t>_______________________________ __________________________________,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>н</w:t>
      </w:r>
      <w:proofErr w:type="spellStart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азвание</w:t>
      </w:r>
      <w:proofErr w:type="spellEnd"/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должности,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фамилия, имя и отчество государственного инспектора,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который составил 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протокол)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установил: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Гр.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lang w:eastAsia="ru-RU"/>
        </w:rPr>
        <w:t>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  <w:r>
        <w:rPr>
          <w:rFonts w:ascii="Times New Roman" w:eastAsia="Times New Roman" w:hAnsi="Times New Roman"/>
          <w:lang w:val="uk-UA" w:eastAsia="ru-RU"/>
        </w:rPr>
        <w:t>__</w:t>
      </w:r>
      <w:r>
        <w:rPr>
          <w:rFonts w:ascii="Times New Roman" w:eastAsia="Times New Roman" w:hAnsi="Times New Roman"/>
          <w:lang w:eastAsia="ru-RU"/>
        </w:rPr>
        <w:t>_______</w:t>
      </w:r>
      <w:r w:rsidRPr="0091508D">
        <w:rPr>
          <w:rFonts w:ascii="Times New Roman" w:eastAsia="Times New Roman" w:hAnsi="Times New Roman"/>
          <w:lang w:eastAsia="ru-RU"/>
        </w:rPr>
        <w:t>______________________,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>ф</w:t>
      </w:r>
      <w:proofErr w:type="spellStart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амилия</w:t>
      </w:r>
      <w:proofErr w:type="spellEnd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, имя и отчество лица, привлекаемого к ответственности)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sz w:val="12"/>
          <w:szCs w:val="12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идентификационный номер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___,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(которая) родился (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ась)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 xml:space="preserve">"____"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 19____ г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ода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                                                      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ab/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>м</w:t>
      </w:r>
      <w:proofErr w:type="spellStart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есто</w:t>
      </w:r>
      <w:proofErr w:type="spellEnd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 xml:space="preserve"> рождения)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проживает по адресу: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___,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>п</w:t>
      </w:r>
      <w:proofErr w:type="spellStart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олный</w:t>
      </w:r>
      <w:proofErr w:type="spellEnd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 xml:space="preserve"> адрес с указанием почтового индекса)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работает 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>д</w:t>
      </w:r>
      <w:proofErr w:type="spellStart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олжность</w:t>
      </w:r>
      <w:proofErr w:type="spellEnd"/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, название места работы и его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местонахождение)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>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 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нарушил (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л</w:t>
      </w: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а) требования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lang w:eastAsia="ru-RU"/>
        </w:rPr>
        <w:t>_________________________________</w:t>
      </w:r>
      <w:r>
        <w:rPr>
          <w:rFonts w:ascii="Times New Roman" w:eastAsia="Times New Roman" w:hAnsi="Times New Roman"/>
          <w:lang w:eastAsia="ru-RU"/>
        </w:rPr>
        <w:t>________________________</w:t>
      </w:r>
      <w:r w:rsidRPr="0091508D">
        <w:rPr>
          <w:rFonts w:ascii="Times New Roman" w:eastAsia="Times New Roman" w:hAnsi="Times New Roman"/>
          <w:lang w:eastAsia="ru-RU"/>
        </w:rPr>
        <w:t>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left="720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азвани</w:t>
      </w:r>
      <w:proofErr w:type="spellEnd"/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е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законодательных и нормативных 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правовых актов, требования которых нарушены, номера их статей или пунктов)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0"/>
          <w:szCs w:val="20"/>
          <w:lang w:eastAsia="ru-RU"/>
        </w:rPr>
        <w:t>а именно: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lang w:eastAsia="ru-RU"/>
        </w:rPr>
        <w:t>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______________________________________________________</w:t>
      </w:r>
      <w:r w:rsidRPr="0091508D">
        <w:rPr>
          <w:rFonts w:ascii="Times New Roman" w:eastAsia="Times New Roman" w:hAnsi="Times New Roman"/>
          <w:lang w:eastAsia="ru-RU"/>
        </w:rPr>
        <w:t>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указывается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 xml:space="preserve"> суть правонарушения в соответствии с протоколом об административном правонарушении,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  <w:r w:rsidRPr="0091508D">
        <w:rPr>
          <w:rFonts w:ascii="Times New Roman" w:eastAsia="Times New Roman" w:hAnsi="Times New Roman"/>
          <w:lang w:eastAsia="ru-RU"/>
        </w:rPr>
        <w:t>______________</w:t>
      </w:r>
      <w:r>
        <w:rPr>
          <w:rFonts w:ascii="Times New Roman" w:eastAsia="Times New Roman" w:hAnsi="Times New Roman"/>
          <w:lang w:eastAsia="ru-RU"/>
        </w:rPr>
        <w:t>_</w:t>
      </w:r>
      <w:r w:rsidRPr="0091508D">
        <w:rPr>
          <w:rFonts w:ascii="Times New Roman" w:eastAsia="Times New Roman" w:hAnsi="Times New Roman"/>
          <w:lang w:eastAsia="ru-RU"/>
        </w:rPr>
        <w:t>__________________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а также обстоятельства, установленные при рассмотрении дела, признаки преступления, в случае их наличия,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8D07BC" w:rsidRDefault="008D07BC" w:rsidP="008D07BC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8D07BC" w:rsidRDefault="008D07BC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8D07BC" w:rsidRDefault="008D07BC" w:rsidP="008D07BC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Продолжение приложения 4</w:t>
      </w:r>
    </w:p>
    <w:p w:rsidR="008D07BC" w:rsidRPr="00BA45C3" w:rsidRDefault="008D07BC" w:rsidP="008D07BC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>___________________________</w:t>
      </w:r>
      <w:r w:rsidRPr="0091508D">
        <w:rPr>
          <w:rFonts w:ascii="Times New Roman" w:eastAsia="Times New Roman" w:hAnsi="Times New Roman"/>
          <w:lang w:eastAsia="ru-RU"/>
        </w:rPr>
        <w:t>________</w:t>
      </w:r>
      <w:r>
        <w:rPr>
          <w:rFonts w:ascii="Times New Roman" w:eastAsia="Times New Roman" w:hAnsi="Times New Roman"/>
          <w:lang w:eastAsia="ru-RU"/>
        </w:rPr>
        <w:t>___</w:t>
      </w:r>
      <w:r w:rsidRPr="0091508D">
        <w:rPr>
          <w:rFonts w:ascii="Times New Roman" w:eastAsia="Times New Roman" w:hAnsi="Times New Roman"/>
          <w:lang w:eastAsia="ru-RU"/>
        </w:rPr>
        <w:t>_______________________________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CC791E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791E">
        <w:rPr>
          <w:rFonts w:ascii="Times New Roman" w:eastAsia="Times New Roman" w:hAnsi="Times New Roman"/>
          <w:sz w:val="16"/>
          <w:szCs w:val="16"/>
          <w:lang w:eastAsia="ru-RU"/>
        </w:rPr>
        <w:t xml:space="preserve">статья Уголовного кодекса Донецкой Народной Республики, которая предусматривает ответственность,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  <w:r w:rsidRPr="0091508D">
        <w:rPr>
          <w:rFonts w:ascii="Times New Roman" w:eastAsia="Times New Roman" w:hAnsi="Times New Roman"/>
          <w:lang w:eastAsia="ru-RU"/>
        </w:rPr>
        <w:t>____________________________</w:t>
      </w:r>
      <w:r>
        <w:rPr>
          <w:rFonts w:ascii="Times New Roman" w:eastAsia="Times New Roman" w:hAnsi="Times New Roman"/>
          <w:lang w:eastAsia="ru-RU"/>
        </w:rPr>
        <w:t>__</w:t>
      </w:r>
      <w:r w:rsidRPr="0091508D">
        <w:rPr>
          <w:rFonts w:ascii="Times New Roman" w:eastAsia="Times New Roman" w:hAnsi="Times New Roman"/>
          <w:lang w:eastAsia="ru-RU"/>
        </w:rPr>
        <w:t>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меры админис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тративного воздействия, применяемые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 xml:space="preserve"> к правонарушителю)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За</w:t>
      </w:r>
      <w:r w:rsidRPr="0091508D">
        <w:rPr>
          <w:rFonts w:ascii="Times New Roman" w:eastAsia="Times New Roman" w:hAnsi="Times New Roman"/>
          <w:lang w:eastAsia="ru-RU"/>
        </w:rPr>
        <w:t xml:space="preserve"> упомянутое нарушение предусмотрена ответств</w:t>
      </w:r>
      <w:r>
        <w:rPr>
          <w:rFonts w:ascii="Times New Roman" w:eastAsia="Times New Roman" w:hAnsi="Times New Roman"/>
          <w:lang w:eastAsia="ru-RU"/>
        </w:rPr>
        <w:t>енность согласно части ___ стать</w:t>
      </w:r>
      <w:r w:rsidRPr="0091508D">
        <w:rPr>
          <w:rFonts w:ascii="Times New Roman" w:eastAsia="Times New Roman" w:hAnsi="Times New Roman"/>
          <w:lang w:eastAsia="ru-RU"/>
        </w:rPr>
        <w:t>и ____ Кодекса Украины об административных правонарушениях.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При рассмотрении дела были установлены следующие обстоятельства, которые подпадают под действие пункта ___ статьи 247 Кодекса Украины об административных правонарушениях: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lang w:eastAsia="ru-RU"/>
        </w:rPr>
        <w:t>___</w:t>
      </w:r>
      <w:r w:rsidRPr="0091508D">
        <w:rPr>
          <w:rFonts w:ascii="Times New Roman" w:eastAsia="Times New Roman" w:hAnsi="Times New Roman"/>
          <w:lang w:eastAsia="ru-RU"/>
        </w:rPr>
        <w:t>____________</w:t>
      </w:r>
      <w:r>
        <w:rPr>
          <w:rFonts w:ascii="Times New Roman" w:eastAsia="Times New Roman" w:hAnsi="Times New Roman"/>
          <w:lang w:eastAsia="ru-RU"/>
        </w:rPr>
        <w:t>___________________________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При рассмотрении дела сделан</w:t>
      </w:r>
      <w:r>
        <w:rPr>
          <w:rFonts w:ascii="Times New Roman" w:eastAsia="Times New Roman" w:hAnsi="Times New Roman"/>
          <w:lang w:eastAsia="ru-RU"/>
        </w:rPr>
        <w:t>о</w:t>
      </w:r>
      <w:r w:rsidRPr="0091508D">
        <w:rPr>
          <w:rFonts w:ascii="Times New Roman" w:eastAsia="Times New Roman" w:hAnsi="Times New Roman"/>
          <w:lang w:eastAsia="ru-RU"/>
        </w:rPr>
        <w:t xml:space="preserve"> заключение, что в нарушении содержатся признаки преступления, ответственность за которое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lang w:eastAsia="ru-RU"/>
        </w:rPr>
        <w:t xml:space="preserve">предусмотрено статьей _______ Уголовного кодекса </w:t>
      </w:r>
      <w:r>
        <w:rPr>
          <w:rFonts w:ascii="Times New Roman" w:eastAsia="Times New Roman" w:hAnsi="Times New Roman"/>
          <w:lang w:eastAsia="ru-RU"/>
        </w:rPr>
        <w:t>Донецкой Народной Республики</w:t>
      </w:r>
      <w:r w:rsidRPr="0091508D">
        <w:rPr>
          <w:rFonts w:ascii="Times New Roman" w:eastAsia="Times New Roman" w:hAnsi="Times New Roman"/>
          <w:lang w:eastAsia="ru-RU"/>
        </w:rPr>
        <w:t>.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Руководствуясь статьями _______</w:t>
      </w:r>
      <w:r w:rsidRPr="0091508D">
        <w:rPr>
          <w:rFonts w:ascii="Times New Roman" w:eastAsia="Times New Roman" w:hAnsi="Times New Roman"/>
          <w:lang w:eastAsia="ru-RU"/>
        </w:rPr>
        <w:t>_____________ Земельного кодекса Украины, а также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  <w:r w:rsidRPr="0091508D">
        <w:rPr>
          <w:rFonts w:ascii="Times New Roman" w:eastAsia="Times New Roman" w:hAnsi="Times New Roman"/>
          <w:lang w:eastAsia="ru-RU"/>
        </w:rPr>
        <w:t>__________________ _______________________________,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(названия и 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статьи, пункты други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х законодательных и нормативн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правовых актов, которыми руководствуется государственный инспектор)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2"/>
          <w:szCs w:val="12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статьями 21, 24, 33, 244</w:t>
      </w:r>
      <w:r w:rsidRPr="0091508D">
        <w:rPr>
          <w:rFonts w:ascii="Times New Roman" w:eastAsia="Times New Roman" w:hAnsi="Times New Roman"/>
          <w:lang w:eastAsia="ru-RU"/>
        </w:rPr>
        <w:t xml:space="preserve"> пунктом ____ статьи 247</w:t>
      </w:r>
      <w:r>
        <w:rPr>
          <w:rFonts w:ascii="Times New Roman" w:eastAsia="Times New Roman" w:hAnsi="Times New Roman"/>
          <w:lang w:eastAsia="ru-RU"/>
        </w:rPr>
        <w:t>, статьями 253, 276-278, 283, п</w:t>
      </w:r>
      <w:r w:rsidRPr="0091508D">
        <w:rPr>
          <w:rFonts w:ascii="Times New Roman" w:eastAsia="Times New Roman" w:hAnsi="Times New Roman"/>
          <w:lang w:eastAsia="ru-RU"/>
        </w:rPr>
        <w:t>унктом третьим части первой и частью второй статьи 284 Кодекса Украины об административных правонарушениях,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постановил: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lang w:eastAsia="ru-RU"/>
        </w:rPr>
        <w:t>Дело</w:t>
      </w:r>
      <w:r w:rsidRPr="0091508D">
        <w:rPr>
          <w:rFonts w:ascii="Times New Roman" w:eastAsia="Times New Roman" w:hAnsi="Times New Roman"/>
          <w:lang w:eastAsia="ru-RU"/>
        </w:rPr>
        <w:t xml:space="preserve"> об административном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lang w:eastAsia="ru-RU"/>
        </w:rPr>
        <w:t>правонарушени</w:t>
      </w:r>
      <w:r>
        <w:rPr>
          <w:rFonts w:ascii="Times New Roman" w:eastAsia="Times New Roman" w:hAnsi="Times New Roman"/>
          <w:lang w:eastAsia="ru-RU"/>
        </w:rPr>
        <w:t>и</w:t>
      </w:r>
      <w:r w:rsidRPr="0091508D">
        <w:rPr>
          <w:rFonts w:ascii="Times New Roman" w:eastAsia="Times New Roman" w:hAnsi="Times New Roman"/>
          <w:lang w:eastAsia="ru-RU"/>
        </w:rPr>
        <w:t>, которое совершил (а)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гр.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_______________________,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08D">
        <w:rPr>
          <w:rFonts w:ascii="Times New Roman" w:eastAsia="Times New Roman" w:hAnsi="Times New Roman"/>
          <w:b/>
          <w:bCs/>
          <w:lang w:eastAsia="ru-RU"/>
        </w:rPr>
        <w:t>ЗАКРЫТЬ.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амилия, имя и отчество)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 CYR" w:eastAsia="Times New Roman" w:hAnsi="Times New Roman CYR" w:cs="Times New Roman CYR"/>
          <w:lang w:eastAsia="ru-RU"/>
        </w:rPr>
        <w:t xml:space="preserve">2. Материалы дела оставить на хранении в органе, который вынес постановление, или передать </w:t>
      </w:r>
      <w:proofErr w:type="gramStart"/>
      <w:r w:rsidRPr="0091508D">
        <w:rPr>
          <w:rFonts w:ascii="Times New Roman CYR" w:eastAsia="Times New Roman" w:hAnsi="Times New Roman CYR" w:cs="Times New Roman CYR"/>
          <w:lang w:eastAsia="ru-RU"/>
        </w:rPr>
        <w:t>в</w:t>
      </w:r>
      <w:proofErr w:type="gramEnd"/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 CYR" w:eastAsia="Times New Roman" w:hAnsi="Times New Roman CYR" w:cs="Times New Roman CYR"/>
          <w:lang w:eastAsia="ru-RU"/>
        </w:rPr>
        <w:t>______________________________</w:t>
      </w:r>
      <w:r>
        <w:rPr>
          <w:rFonts w:ascii="Times New Roman CYR" w:eastAsia="Times New Roman" w:hAnsi="Times New Roman CYR" w:cs="Times New Roman CYR"/>
          <w:lang w:eastAsia="ru-RU"/>
        </w:rPr>
        <w:t>__________________________________</w:t>
      </w:r>
      <w:r w:rsidRPr="0091508D">
        <w:rPr>
          <w:rFonts w:ascii="Times New Roman CYR" w:eastAsia="Times New Roman" w:hAnsi="Times New Roman CYR" w:cs="Times New Roman CYR"/>
          <w:lang w:eastAsia="ru-RU"/>
        </w:rPr>
        <w:t>_______________________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(у</w:t>
      </w:r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казать решение, принятое по материалам дела, наименование органа прокуратуры, органа досудебного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</w:t>
      </w:r>
      <w:r w:rsidRPr="0091508D">
        <w:rPr>
          <w:rFonts w:ascii="Times New Roman" w:eastAsia="Times New Roman" w:hAnsi="Times New Roman"/>
          <w:lang w:eastAsia="ru-RU"/>
        </w:rPr>
        <w:t>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следствия или дознания, общественной организации или трудового коллектива, куда передаются материалы дела)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EA311C">
        <w:rPr>
          <w:rFonts w:ascii="Times New Roman" w:eastAsia="Times New Roman" w:hAnsi="Times New Roman"/>
          <w:lang w:eastAsia="ru-RU"/>
        </w:rPr>
        <w:t xml:space="preserve">В соответствии со статьями 287-289 </w:t>
      </w:r>
      <w:proofErr w:type="spellStart"/>
      <w:r w:rsidRPr="00EA311C">
        <w:rPr>
          <w:rFonts w:ascii="Times New Roman" w:eastAsia="Times New Roman" w:hAnsi="Times New Roman"/>
          <w:lang w:eastAsia="ru-RU"/>
        </w:rPr>
        <w:t>КУоАП</w:t>
      </w:r>
      <w:proofErr w:type="spellEnd"/>
      <w:r w:rsidRPr="00EA311C">
        <w:rPr>
          <w:rFonts w:ascii="Times New Roman" w:eastAsia="Times New Roman" w:hAnsi="Times New Roman"/>
          <w:lang w:eastAsia="ru-RU"/>
        </w:rPr>
        <w:t xml:space="preserve"> постановление по делу об административном правонарушении может быть обжаловано в течение десяти дней со дня его вынесения: вышестоящему должностному лицу или в суд.</w:t>
      </w:r>
      <w:r w:rsidRPr="0091508D">
        <w:rPr>
          <w:rFonts w:ascii="Times New Roman" w:eastAsia="Times New Roman" w:hAnsi="Times New Roman"/>
          <w:lang w:eastAsia="ru-RU"/>
        </w:rPr>
        <w:t xml:space="preserve"> </w:t>
      </w:r>
      <w:r w:rsidRPr="00EA311C">
        <w:rPr>
          <w:rFonts w:ascii="Times New Roman" w:eastAsia="Times New Roman" w:hAnsi="Times New Roman"/>
          <w:lang w:eastAsia="ru-RU"/>
        </w:rPr>
        <w:t xml:space="preserve">Жалоба подается в </w:t>
      </w:r>
      <w:proofErr w:type="spellStart"/>
      <w:r w:rsidRPr="00EA311C">
        <w:rPr>
          <w:rFonts w:ascii="Times New Roman" w:eastAsia="Times New Roman" w:hAnsi="Times New Roman"/>
          <w:lang w:eastAsia="ru-RU"/>
        </w:rPr>
        <w:t>Госинспекцию</w:t>
      </w:r>
      <w:proofErr w:type="spellEnd"/>
      <w:r w:rsidRPr="00EA311C">
        <w:rPr>
          <w:rFonts w:ascii="Times New Roman" w:eastAsia="Times New Roman" w:hAnsi="Times New Roman"/>
          <w:lang w:eastAsia="ru-RU"/>
        </w:rPr>
        <w:t>, которая в течение трех суток направляет ее вместе с делом вышестоящему должностному лицу, правомочному ее рассматривать.</w:t>
      </w:r>
      <w:r w:rsidRPr="0091508D">
        <w:rPr>
          <w:rFonts w:ascii="Times New Roman" w:eastAsia="Times New Roman" w:hAnsi="Times New Roman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lang w:eastAsia="ru-RU"/>
        </w:rPr>
        <w:t>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  <w:r w:rsidRPr="0091508D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>___</w:t>
      </w:r>
      <w:r w:rsidRPr="0091508D">
        <w:rPr>
          <w:rFonts w:ascii="Times New Roman" w:eastAsia="Times New Roman" w:hAnsi="Times New Roman"/>
          <w:lang w:eastAsia="ru-RU"/>
        </w:rPr>
        <w:t>_________________________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(должность,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подпись, фамилия и ини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циал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ы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 xml:space="preserve"> г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осударственного инспектора, который вынес </w:t>
      </w:r>
      <w:r w:rsidRPr="0091508D">
        <w:rPr>
          <w:rFonts w:ascii="Times New Roman" w:eastAsia="Times New Roman" w:hAnsi="Times New Roman"/>
          <w:sz w:val="16"/>
          <w:szCs w:val="16"/>
          <w:lang w:eastAsia="ru-RU"/>
        </w:rPr>
        <w:t>постановление)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07BC" w:rsidRPr="0091508D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 </w:t>
      </w:r>
    </w:p>
    <w:p w:rsidR="008D07BC" w:rsidRPr="0091508D" w:rsidRDefault="008D07BC" w:rsidP="008D07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08D">
        <w:rPr>
          <w:rFonts w:ascii="Times New Roman" w:eastAsia="Times New Roman" w:hAnsi="Times New Roman"/>
          <w:b/>
          <w:bCs/>
          <w:lang w:eastAsia="ru-RU"/>
        </w:rPr>
        <w:t>Отметка о вручении (направлении) постановления лицу, в отношении которого оно вынесено:</w:t>
      </w:r>
      <w:r w:rsidRPr="009150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153"/>
      </w:tblGrid>
      <w:tr w:rsidR="008D07BC" w:rsidRPr="0091508D" w:rsidTr="005854BF"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BC" w:rsidRPr="0091508D" w:rsidRDefault="008D07BC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Копию постановления</w:t>
            </w: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получил (а) лично: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"___" 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20 ____ года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8D07BC" w:rsidRPr="0091508D" w:rsidRDefault="008D07BC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</w:t>
            </w:r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амилия, имя, отчество)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 </w:t>
            </w:r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</w:t>
            </w:r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одпись)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BC" w:rsidRPr="0091508D" w:rsidRDefault="008D07BC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постановления направлена </w:t>
            </w: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почте: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 </w:t>
            </w:r>
          </w:p>
          <w:p w:rsidR="008D07BC" w:rsidRPr="0091508D" w:rsidRDefault="008D07BC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"___" 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20 ____ года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8D07BC" w:rsidRPr="0091508D" w:rsidRDefault="008D07BC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Квитанция № _________ </w:t>
            </w:r>
            <w:proofErr w:type="gramStart"/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(должность,</w:t>
            </w:r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фамилия и инициалы государственного инспектора,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который</w:t>
            </w:r>
            <w:proofErr w:type="gramEnd"/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отправил постановление)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0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07BC" w:rsidRPr="0091508D" w:rsidRDefault="008D07BC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</w:t>
            </w:r>
            <w:r w:rsidRPr="009150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одпись)</w:t>
            </w:r>
            <w:r w:rsidRPr="00915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07BC" w:rsidRDefault="008D07BC" w:rsidP="008D07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0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4705E" w:rsidRDefault="00D4705E"/>
    <w:sectPr w:rsidR="00D4705E" w:rsidSect="008D07B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0"/>
    <w:rsid w:val="008D07BC"/>
    <w:rsid w:val="009135A0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7B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7B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5896</Characters>
  <Application>Microsoft Office Word</Application>
  <DocSecurity>0</DocSecurity>
  <Lines>49</Lines>
  <Paragraphs>13</Paragraphs>
  <ScaleCrop>false</ScaleCrop>
  <Company>diakov.net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2015-06-23T11:53:00Z</dcterms:created>
  <dcterms:modified xsi:type="dcterms:W3CDTF">2015-06-23T11:54:00Z</dcterms:modified>
</cp:coreProperties>
</file>