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D7" w:rsidRDefault="00873FD7" w:rsidP="00873FD7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  <w:lang w:val="ru-RU"/>
        </w:rPr>
      </w:pPr>
      <w:r w:rsidRPr="007F777D">
        <w:rPr>
          <w:b w:val="0"/>
          <w:sz w:val="22"/>
          <w:szCs w:val="22"/>
        </w:rPr>
        <w:t>Приложение</w:t>
      </w:r>
      <w:r>
        <w:rPr>
          <w:b w:val="0"/>
          <w:sz w:val="22"/>
          <w:szCs w:val="22"/>
        </w:rPr>
        <w:t xml:space="preserve"> 7</w:t>
      </w:r>
    </w:p>
    <w:p w:rsidR="00873FD7" w:rsidRPr="007F777D" w:rsidRDefault="00873FD7" w:rsidP="00873FD7">
      <w:pPr>
        <w:pStyle w:val="1"/>
        <w:keepNext/>
        <w:spacing w:before="0" w:beforeAutospacing="0" w:after="0" w:afterAutospacing="0"/>
        <w:ind w:left="4956" w:firstLine="70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 w:rsidRPr="007F777D">
        <w:rPr>
          <w:b w:val="0"/>
          <w:sz w:val="22"/>
          <w:szCs w:val="22"/>
        </w:rPr>
        <w:t xml:space="preserve">к </w:t>
      </w:r>
      <w:r>
        <w:rPr>
          <w:b w:val="0"/>
          <w:sz w:val="22"/>
          <w:szCs w:val="22"/>
        </w:rPr>
        <w:t xml:space="preserve">Временной </w:t>
      </w:r>
      <w:r w:rsidRPr="007F777D">
        <w:rPr>
          <w:b w:val="0"/>
          <w:iCs/>
          <w:sz w:val="22"/>
          <w:szCs w:val="22"/>
        </w:rPr>
        <w:t>Инструкци</w:t>
      </w:r>
      <w:r>
        <w:rPr>
          <w:b w:val="0"/>
          <w:iCs/>
          <w:sz w:val="22"/>
          <w:szCs w:val="22"/>
        </w:rPr>
        <w:t>и</w:t>
      </w:r>
    </w:p>
    <w:p w:rsidR="00873FD7" w:rsidRPr="007F777D" w:rsidRDefault="00873FD7" w:rsidP="00873FD7">
      <w:pPr>
        <w:spacing w:after="0" w:line="240" w:lineRule="auto"/>
        <w:ind w:left="5664"/>
        <w:rPr>
          <w:rFonts w:ascii="Times New Roman" w:eastAsia="Times New Roman" w:hAnsi="Times New Roman"/>
          <w:lang w:eastAsia="ru-RU"/>
        </w:rPr>
      </w:pPr>
      <w:r w:rsidRPr="007F777D">
        <w:rPr>
          <w:rFonts w:ascii="Times New Roman" w:eastAsia="Times New Roman" w:hAnsi="Times New Roman"/>
          <w:bCs/>
          <w:lang w:eastAsia="ru-RU"/>
        </w:rPr>
        <w:t xml:space="preserve">по оформлению государственными инспекторами </w:t>
      </w:r>
      <w:r>
        <w:rPr>
          <w:rFonts w:ascii="Times New Roman" w:eastAsia="Times New Roman" w:hAnsi="Times New Roman"/>
          <w:bCs/>
          <w:lang w:eastAsia="ru-RU"/>
        </w:rPr>
        <w:t xml:space="preserve">в сфере </w:t>
      </w:r>
      <w:r w:rsidRPr="007F777D">
        <w:rPr>
          <w:rFonts w:ascii="Times New Roman" w:hAnsi="Times New Roman"/>
        </w:rPr>
        <w:t xml:space="preserve">земельного контроля (надзора) Государственной инспекции </w:t>
      </w:r>
      <w:r>
        <w:rPr>
          <w:rFonts w:ascii="Times New Roman" w:hAnsi="Times New Roman"/>
        </w:rPr>
        <w:t>Министерства агропромышленного развития и продовольствия Донецкой Народной Республики</w:t>
      </w:r>
      <w:r w:rsidRPr="007F777D">
        <w:rPr>
          <w:rFonts w:ascii="Times New Roman" w:hAnsi="Times New Roman"/>
        </w:rPr>
        <w:t xml:space="preserve"> </w:t>
      </w:r>
      <w:r w:rsidRPr="007F777D">
        <w:rPr>
          <w:rFonts w:ascii="Times New Roman" w:eastAsia="Times New Roman" w:hAnsi="Times New Roman"/>
          <w:bCs/>
          <w:lang w:eastAsia="ru-RU"/>
        </w:rPr>
        <w:t>материалов об административных правонарушениях</w:t>
      </w:r>
      <w:r>
        <w:rPr>
          <w:rFonts w:ascii="Times New Roman" w:eastAsia="Times New Roman" w:hAnsi="Times New Roman"/>
          <w:bCs/>
          <w:lang w:eastAsia="ru-RU"/>
        </w:rPr>
        <w:t xml:space="preserve"> (пункт 5.10)</w:t>
      </w:r>
    </w:p>
    <w:p w:rsidR="00873FD7" w:rsidRPr="000A671A" w:rsidRDefault="00873FD7" w:rsidP="00873FD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3FD7" w:rsidRPr="00057E71" w:rsidRDefault="00873FD7" w:rsidP="00873F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930" w:type="dxa"/>
        <w:tblInd w:w="108" w:type="dxa"/>
        <w:tblBorders>
          <w:bottom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946"/>
        <w:gridCol w:w="3301"/>
      </w:tblGrid>
      <w:tr w:rsidR="00873FD7" w:rsidTr="005854B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73FD7" w:rsidRPr="007E1706" w:rsidRDefault="00873FD7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FD7" w:rsidRPr="007E1706" w:rsidRDefault="00873FD7" w:rsidP="005854BF">
            <w:pPr>
              <w:ind w:left="-108"/>
              <w:jc w:val="center"/>
              <w:rPr>
                <w:rFonts w:eastAsia="Times New Roman"/>
                <w:noProof/>
                <w:lang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-1032510</wp:posOffset>
                  </wp:positionV>
                  <wp:extent cx="1565275" cy="1333500"/>
                  <wp:effectExtent l="0" t="0" r="0" b="0"/>
                  <wp:wrapTight wrapText="bothSides">
                    <wp:wrapPolygon edited="0">
                      <wp:start x="1840" y="0"/>
                      <wp:lineTo x="789" y="1543"/>
                      <wp:lineTo x="0" y="4937"/>
                      <wp:lineTo x="0" y="12343"/>
                      <wp:lineTo x="3943" y="14811"/>
                      <wp:lineTo x="7624" y="14811"/>
                      <wp:lineTo x="6309" y="17280"/>
                      <wp:lineTo x="5783" y="18823"/>
                      <wp:lineTo x="6046" y="20057"/>
                      <wp:lineTo x="9464" y="21291"/>
                      <wp:lineTo x="9989" y="21291"/>
                      <wp:lineTo x="11304" y="21291"/>
                      <wp:lineTo x="12092" y="21291"/>
                      <wp:lineTo x="15247" y="20057"/>
                      <wp:lineTo x="15510" y="19440"/>
                      <wp:lineTo x="14984" y="17280"/>
                      <wp:lineTo x="13670" y="14811"/>
                      <wp:lineTo x="17350" y="14811"/>
                      <wp:lineTo x="21293" y="12343"/>
                      <wp:lineTo x="21293" y="4937"/>
                      <wp:lineTo x="20505" y="1543"/>
                      <wp:lineTo x="19453" y="0"/>
                      <wp:lineTo x="184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2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873FD7" w:rsidRPr="007E1706" w:rsidRDefault="00873FD7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873FD7" w:rsidRPr="007E1706" w:rsidRDefault="00873FD7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</w:rPr>
            </w:pPr>
          </w:p>
        </w:tc>
      </w:tr>
      <w:tr w:rsidR="00873FD7" w:rsidRPr="000A671A" w:rsidTr="005854BF">
        <w:trPr>
          <w:trHeight w:val="936"/>
        </w:trPr>
        <w:tc>
          <w:tcPr>
            <w:tcW w:w="9937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73FD7" w:rsidRDefault="00873FD7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99999"/>
                <w:sz w:val="18"/>
                <w:szCs w:val="18"/>
              </w:rPr>
            </w:pPr>
          </w:p>
          <w:p w:rsidR="00873FD7" w:rsidRDefault="00873FD7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  <w:p w:rsidR="00873FD7" w:rsidRDefault="00873FD7" w:rsidP="005854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АГРОПРОМЫШЛЕННОЙ ПОЛИТИКИ И ПРОДОВОЛЬСТВИЯ</w:t>
            </w:r>
          </w:p>
          <w:p w:rsidR="00873FD7" w:rsidRDefault="00873FD7" w:rsidP="005854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ГОСУДАРСТВЕННАЯ ИНСПЕКЦИЯ </w:t>
            </w:r>
          </w:p>
          <w:p w:rsidR="00873FD7" w:rsidRDefault="00873FD7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</w:p>
          <w:p w:rsidR="00873FD7" w:rsidRDefault="00873FD7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ДНР, </w:t>
            </w:r>
            <w:smartTag w:uri="urn:schemas-microsoft-com:office:smarttags" w:element="metricconverter">
              <w:smartTagPr>
                <w:attr w:name="ProductID" w:val="83014, г"/>
              </w:smartTagPr>
              <w:r>
                <w:rPr>
                  <w:rFonts w:ascii="Times New Roman" w:hAnsi="Times New Roman"/>
                  <w:i/>
                  <w:color w:val="999999"/>
                  <w:sz w:val="18"/>
                  <w:szCs w:val="18"/>
                </w:rPr>
                <w:t>83014, г</w:t>
              </w:r>
            </w:smartTag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. Донецк, Калининский район, пр. Дзержинского, 45</w:t>
            </w:r>
            <w:proofErr w:type="gramStart"/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 xml:space="preserve"> А</w:t>
            </w:r>
            <w:proofErr w:type="gramEnd"/>
          </w:p>
          <w:p w:rsidR="00873FD7" w:rsidRDefault="00873FD7" w:rsidP="005854BF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999999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</w:rPr>
              <w:t>Телефон (062)312-76-79, тел/факс (062)386-88-24</w:t>
            </w:r>
          </w:p>
          <w:p w:rsidR="00873FD7" w:rsidRDefault="00873FD7" w:rsidP="005854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999999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color w:val="999999"/>
                <w:sz w:val="18"/>
                <w:szCs w:val="18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b/>
                <w:i/>
                <w:color w:val="0070C0"/>
                <w:sz w:val="18"/>
                <w:szCs w:val="18"/>
                <w:lang w:val="en-US"/>
              </w:rPr>
              <w:t>GI.App_p.DNR@mail.ru</w:t>
            </w:r>
          </w:p>
        </w:tc>
      </w:tr>
    </w:tbl>
    <w:p w:rsidR="00873FD7" w:rsidRPr="00873FD7" w:rsidRDefault="00873FD7" w:rsidP="00873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873FD7" w:rsidRDefault="00873FD7" w:rsidP="00873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№ ______________            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Начальнику отдела государственной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исполнительной службы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873FD7" w:rsidRPr="00107A52" w:rsidRDefault="00873FD7" w:rsidP="00873FD7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proofErr w:type="gramStart"/>
      <w:r w:rsidRPr="00107A52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107A52">
        <w:rPr>
          <w:rFonts w:ascii="Times New Roman" w:eastAsia="Times New Roman" w:hAnsi="Times New Roman"/>
          <w:sz w:val="16"/>
          <w:szCs w:val="16"/>
          <w:lang w:eastAsia="ru-RU"/>
        </w:rPr>
        <w:t xml:space="preserve">азвание территориального органа, </w:t>
      </w:r>
      <w:proofErr w:type="gramEnd"/>
    </w:p>
    <w:p w:rsidR="00873FD7" w:rsidRDefault="00873FD7" w:rsidP="00873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_________________________________________</w:t>
      </w:r>
    </w:p>
    <w:p w:rsidR="00873FD7" w:rsidRPr="00D7539B" w:rsidRDefault="00873FD7" w:rsidP="00873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О</w:t>
      </w:r>
      <w:r w:rsidRPr="00107A52">
        <w:rPr>
          <w:rFonts w:ascii="Times New Roman" w:eastAsia="Times New Roman" w:hAnsi="Times New Roman"/>
          <w:lang w:eastAsia="ru-RU"/>
        </w:rPr>
        <w:t xml:space="preserve"> принудительном исполнени</w:t>
      </w:r>
      <w:r>
        <w:rPr>
          <w:rFonts w:ascii="Times New Roman" w:eastAsia="Times New Roman" w:hAnsi="Times New Roman"/>
          <w:lang w:eastAsia="ru-RU"/>
        </w:rPr>
        <w:t>и</w:t>
      </w:r>
      <w:r w:rsidRPr="00107A52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 w:rsidRPr="00107A52">
        <w:rPr>
          <w:rFonts w:ascii="Times New Roman" w:eastAsia="Times New Roman" w:hAnsi="Times New Roman"/>
          <w:sz w:val="16"/>
          <w:szCs w:val="16"/>
          <w:lang w:eastAsia="ru-RU"/>
        </w:rPr>
        <w:t xml:space="preserve">местонахождение) </w:t>
      </w:r>
      <w:proofErr w:type="gramEnd"/>
    </w:p>
    <w:p w:rsidR="00873FD7" w:rsidRPr="00107A52" w:rsidRDefault="00873FD7" w:rsidP="00873F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07A52">
        <w:rPr>
          <w:rFonts w:ascii="Times New Roman" w:eastAsia="Times New Roman" w:hAnsi="Times New Roman"/>
          <w:lang w:eastAsia="ru-RU"/>
        </w:rPr>
        <w:t>постановления в части взыскания штрафа</w:t>
      </w:r>
      <w:r>
        <w:rPr>
          <w:rFonts w:ascii="Times New Roman" w:eastAsia="Times New Roman" w:hAnsi="Times New Roman"/>
          <w:lang w:eastAsia="ru-RU"/>
        </w:rPr>
        <w:t xml:space="preserve">             ____________________________________________</w:t>
      </w:r>
    </w:p>
    <w:p w:rsidR="00873FD7" w:rsidRPr="00107A52" w:rsidRDefault="00873FD7" w:rsidP="00873FD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07A52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  <w:t xml:space="preserve">       ____________________________________________</w:t>
      </w:r>
    </w:p>
    <w:p w:rsidR="00873FD7" w:rsidRPr="006923D4" w:rsidRDefault="00873FD7" w:rsidP="00873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3FD7" w:rsidRPr="006923D4" w:rsidRDefault="00873FD7" w:rsidP="00873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FD7" w:rsidRPr="006923D4" w:rsidRDefault="00873FD7" w:rsidP="00873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FD7" w:rsidRPr="006923D4" w:rsidRDefault="00873FD7" w:rsidP="00873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DF5BA3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статья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>ми 298, 299, 308 и 310 Кодекса Украины об администр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ативных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правонарушения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х, пунктом 6 части второй ст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и 3, статьями 5, 18, 20, 21, 24, 30 Закона Украины "Об исполнительном производстве", в связи с неуплатой штрафа в срок, установленный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статьей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 307 Кодекса Украины об административных правонарушениях, посылаем для принудительного исполнения в части взыскания штрафа постановление о наложении администра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тивного взыскания от "_________ 20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 года № __________, которое бы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  вынесен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в отношении гр. _______________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______, </w:t>
      </w:r>
    </w:p>
    <w:p w:rsidR="00873FD7" w:rsidRPr="006923D4" w:rsidRDefault="00873FD7" w:rsidP="00873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FD7" w:rsidRPr="006923D4" w:rsidRDefault="00873FD7" w:rsidP="00873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который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>) прожи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вает /зарегистрирован (а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 _____________________________________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</w:p>
    <w:p w:rsidR="00873FD7" w:rsidRPr="006923D4" w:rsidRDefault="00873FD7" w:rsidP="00873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873FD7" w:rsidRPr="006923D4" w:rsidRDefault="00873FD7" w:rsidP="00873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Копию постановления об открытии исполнительного производства просим направить в наш адрес. </w:t>
      </w:r>
    </w:p>
    <w:p w:rsidR="00873FD7" w:rsidRPr="006923D4" w:rsidRDefault="00873FD7" w:rsidP="00873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3FD7" w:rsidRPr="006923D4" w:rsidRDefault="00873FD7" w:rsidP="00873F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>Приложение: Постановле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от "___" _______________ 20___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_ года №_____________ </w:t>
      </w:r>
    </w:p>
    <w:p w:rsidR="00873FD7" w:rsidRPr="006923D4" w:rsidRDefault="00873FD7" w:rsidP="00873F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73FD7" w:rsidRPr="006923D4" w:rsidRDefault="00873FD7" w:rsidP="00873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</w:t>
      </w:r>
    </w:p>
    <w:p w:rsidR="00873FD7" w:rsidRPr="00DA1692" w:rsidRDefault="00873FD7" w:rsidP="00873F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DA1692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</w:t>
      </w:r>
      <w:r w:rsidRPr="00DA1692">
        <w:rPr>
          <w:rFonts w:ascii="Times New Roman" w:eastAsia="Times New Roman" w:hAnsi="Times New Roman"/>
          <w:sz w:val="16"/>
          <w:szCs w:val="16"/>
          <w:lang w:eastAsia="ru-RU"/>
        </w:rPr>
        <w:t>олное название должност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и государственного инспектора, </w:t>
      </w:r>
      <w:proofErr w:type="gramEnd"/>
    </w:p>
    <w:p w:rsidR="00873FD7" w:rsidRPr="006923D4" w:rsidRDefault="00873FD7" w:rsidP="00873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73FD7" w:rsidRPr="00DA1692" w:rsidRDefault="00873FD7" w:rsidP="00873FD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DA1692">
        <w:rPr>
          <w:rFonts w:ascii="Times New Roman" w:eastAsia="Times New Roman" w:hAnsi="Times New Roman"/>
          <w:sz w:val="16"/>
          <w:szCs w:val="16"/>
          <w:lang w:eastAsia="ru-RU"/>
        </w:rPr>
        <w:t>который</w:t>
      </w:r>
      <w:proofErr w:type="gramEnd"/>
      <w:r w:rsidRPr="00DA1692">
        <w:rPr>
          <w:rFonts w:ascii="Times New Roman" w:eastAsia="Times New Roman" w:hAnsi="Times New Roman"/>
          <w:sz w:val="16"/>
          <w:szCs w:val="16"/>
          <w:lang w:eastAsia="ru-RU"/>
        </w:rPr>
        <w:t xml:space="preserve"> направляет постановление на принудител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ьное исполнение)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</w:p>
    <w:p w:rsidR="00873FD7" w:rsidRPr="006923D4" w:rsidRDefault="00873FD7" w:rsidP="00873F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6923D4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      ________________</w:t>
      </w:r>
    </w:p>
    <w:p w:rsidR="00D4705E" w:rsidRDefault="00873FD7" w:rsidP="00873FD7"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(подпись)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>(фамилия и инициалы)</w:t>
      </w:r>
      <w:bookmarkStart w:id="0" w:name="_GoBack"/>
      <w:bookmarkEnd w:id="0"/>
    </w:p>
    <w:sectPr w:rsidR="00D4705E" w:rsidSect="00873FD7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EE"/>
    <w:rsid w:val="00277EEE"/>
    <w:rsid w:val="00873FD7"/>
    <w:rsid w:val="00D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FD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D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73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FD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Company>diakov.net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2015-06-23T11:56:00Z</dcterms:created>
  <dcterms:modified xsi:type="dcterms:W3CDTF">2015-06-23T11:57:00Z</dcterms:modified>
</cp:coreProperties>
</file>