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EF" w:rsidRPr="009827EF" w:rsidRDefault="009827EF" w:rsidP="009827EF">
      <w:pPr>
        <w:ind w:left="4536" w:right="-284"/>
        <w:rPr>
          <w:color w:val="auto"/>
          <w:sz w:val="28"/>
          <w:szCs w:val="28"/>
        </w:rPr>
      </w:pPr>
      <w:r w:rsidRPr="009827EF">
        <w:rPr>
          <w:color w:val="auto"/>
          <w:sz w:val="28"/>
          <w:szCs w:val="28"/>
        </w:rPr>
        <w:t>Приложение 1</w:t>
      </w:r>
    </w:p>
    <w:p w:rsidR="009827EF" w:rsidRPr="009827EF" w:rsidRDefault="009827EF" w:rsidP="009827EF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  <w:r w:rsidRPr="009827EF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направлению подготовки </w:t>
      </w:r>
      <w:r w:rsidRPr="009827EF">
        <w:rPr>
          <w:color w:val="auto"/>
          <w:sz w:val="28"/>
          <w:szCs w:val="28"/>
        </w:rPr>
        <w:t>45.04.01 Филология (квалификация «магистр»)</w:t>
      </w:r>
    </w:p>
    <w:p w:rsidR="009827EF" w:rsidRPr="009827EF" w:rsidRDefault="009827EF" w:rsidP="009827EF">
      <w:pPr>
        <w:widowControl w:val="0"/>
        <w:autoSpaceDE w:val="0"/>
        <w:autoSpaceDN w:val="0"/>
        <w:adjustRightInd w:val="0"/>
        <w:ind w:left="4536"/>
        <w:rPr>
          <w:color w:val="auto"/>
          <w:sz w:val="28"/>
          <w:szCs w:val="28"/>
        </w:rPr>
      </w:pPr>
      <w:r w:rsidRPr="009827EF">
        <w:rPr>
          <w:color w:val="auto"/>
          <w:sz w:val="28"/>
          <w:szCs w:val="28"/>
        </w:rPr>
        <w:t xml:space="preserve">(п. </w:t>
      </w:r>
      <w:r>
        <w:rPr>
          <w:color w:val="auto"/>
          <w:sz w:val="28"/>
          <w:szCs w:val="28"/>
        </w:rPr>
        <w:t>6</w:t>
      </w:r>
      <w:r w:rsidRPr="009827EF">
        <w:rPr>
          <w:color w:val="auto"/>
          <w:sz w:val="28"/>
          <w:szCs w:val="28"/>
        </w:rPr>
        <w:t xml:space="preserve">.2  раздел </w:t>
      </w:r>
      <w:r w:rsidRPr="009827EF">
        <w:rPr>
          <w:color w:val="auto"/>
          <w:sz w:val="28"/>
          <w:szCs w:val="28"/>
        </w:rPr>
        <w:t>VI</w:t>
      </w:r>
      <w:r w:rsidRPr="009827EF">
        <w:rPr>
          <w:color w:val="auto"/>
          <w:sz w:val="28"/>
          <w:szCs w:val="28"/>
        </w:rPr>
        <w:t>)</w:t>
      </w:r>
    </w:p>
    <w:p w:rsidR="009827EF" w:rsidRDefault="009827EF" w:rsidP="009827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27EF" w:rsidRDefault="009827EF" w:rsidP="009827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27EF" w:rsidRDefault="009827EF" w:rsidP="009827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27EF" w:rsidRDefault="009827EF" w:rsidP="009827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827EF" w:rsidRDefault="000C4687" w:rsidP="009827EF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bookmarkStart w:id="0" w:name="_GoBack"/>
      <w:bookmarkEnd w:id="0"/>
      <w:r w:rsidR="009827EF" w:rsidRPr="00FC7782">
        <w:rPr>
          <w:rFonts w:ascii="Times New Roman" w:hAnsi="Times New Roman" w:cs="Times New Roman"/>
          <w:sz w:val="28"/>
          <w:szCs w:val="28"/>
        </w:rPr>
        <w:t xml:space="preserve">Структура программы </w:t>
      </w:r>
      <w:r w:rsidR="009827EF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9827EF" w:rsidRDefault="009827EF" w:rsidP="009827EF">
      <w:pPr>
        <w:suppressAutoHyphens/>
        <w:ind w:firstLine="709"/>
        <w:jc w:val="both"/>
        <w:rPr>
          <w:color w:val="auto"/>
          <w:sz w:val="28"/>
          <w:szCs w:val="28"/>
        </w:rPr>
      </w:pPr>
    </w:p>
    <w:tbl>
      <w:tblPr>
        <w:tblW w:w="0" w:type="auto"/>
        <w:jc w:val="center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795"/>
        <w:gridCol w:w="4326"/>
      </w:tblGrid>
      <w:tr w:rsidR="009827EF" w:rsidRPr="00E01AEF" w:rsidTr="00F374EB">
        <w:trPr>
          <w:trHeight w:val="582"/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Структура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 xml:space="preserve">Объём программы </w:t>
            </w:r>
          </w:p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 xml:space="preserve">магистратуры в </w:t>
            </w:r>
            <w:proofErr w:type="spellStart"/>
            <w:r w:rsidRPr="00E01AEF">
              <w:rPr>
                <w:color w:val="auto"/>
              </w:rPr>
              <w:t>з.е</w:t>
            </w:r>
            <w:proofErr w:type="spellEnd"/>
            <w:r w:rsidRPr="00E01AEF">
              <w:rPr>
                <w:color w:val="auto"/>
              </w:rPr>
              <w:t>.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1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Общенаучный блок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11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8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3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Блок 2</w:t>
            </w: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Профессиональный блок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63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40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23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3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7EF" w:rsidRPr="00FD2D50" w:rsidRDefault="009827EF" w:rsidP="00F374EB">
            <w:pPr>
              <w:suppressAutoHyphens/>
              <w:rPr>
                <w:color w:val="auto"/>
              </w:rPr>
            </w:pPr>
            <w:r w:rsidRPr="00E01AEF">
              <w:rPr>
                <w:b/>
                <w:color w:val="auto"/>
              </w:rPr>
              <w:t>Практики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и научно-исследовательская работа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40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Вариативная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40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Блок 4</w:t>
            </w:r>
          </w:p>
        </w:tc>
        <w:tc>
          <w:tcPr>
            <w:tcW w:w="37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Государственная итоговая аттестация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6</w:t>
            </w:r>
          </w:p>
        </w:tc>
      </w:tr>
      <w:tr w:rsidR="009827EF" w:rsidRPr="00E01AEF" w:rsidTr="00F374EB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rPr>
                <w:color w:val="auto"/>
              </w:rPr>
            </w:pPr>
            <w:r w:rsidRPr="00E01AEF">
              <w:rPr>
                <w:color w:val="auto"/>
              </w:rPr>
              <w:t>Базовая часть</w:t>
            </w:r>
          </w:p>
        </w:tc>
        <w:tc>
          <w:tcPr>
            <w:tcW w:w="4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6</w:t>
            </w:r>
          </w:p>
        </w:tc>
      </w:tr>
      <w:tr w:rsidR="009827EF" w:rsidRPr="00E01AEF" w:rsidTr="00F374EB">
        <w:trPr>
          <w:jc w:val="center"/>
        </w:trPr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7EF" w:rsidRPr="00E01AEF" w:rsidRDefault="009827EF" w:rsidP="00F374EB">
            <w:pPr>
              <w:suppressAutoHyphens/>
              <w:jc w:val="center"/>
              <w:rPr>
                <w:color w:val="auto"/>
              </w:rPr>
            </w:pPr>
            <w:r w:rsidRPr="00E01AEF">
              <w:rPr>
                <w:color w:val="auto"/>
              </w:rPr>
              <w:t>Объём программы магистратуры</w:t>
            </w:r>
          </w:p>
        </w:tc>
        <w:tc>
          <w:tcPr>
            <w:tcW w:w="4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7EF" w:rsidRPr="00E01AEF" w:rsidRDefault="009827EF" w:rsidP="00F374EB">
            <w:pPr>
              <w:suppressAutoHyphens/>
              <w:jc w:val="center"/>
              <w:rPr>
                <w:b/>
                <w:color w:val="auto"/>
              </w:rPr>
            </w:pPr>
            <w:r w:rsidRPr="00E01AEF">
              <w:rPr>
                <w:b/>
                <w:color w:val="auto"/>
              </w:rPr>
              <w:t>120*</w:t>
            </w:r>
          </w:p>
        </w:tc>
      </w:tr>
    </w:tbl>
    <w:p w:rsidR="009827EF" w:rsidRDefault="009827EF" w:rsidP="009827EF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27EF" w:rsidRDefault="009827EF" w:rsidP="009827EF">
      <w:pPr>
        <w:pStyle w:val="ConsPlusNorma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*) объем зачетных единиц по блокам структуры программы магистратуры может варьироваться в пределах от 2 до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23C6" w:rsidRPr="009827EF" w:rsidRDefault="00CD23C6">
      <w:pPr>
        <w:rPr>
          <w:sz w:val="28"/>
          <w:szCs w:val="28"/>
        </w:rPr>
      </w:pPr>
    </w:p>
    <w:sectPr w:rsidR="00CD23C6" w:rsidRPr="0098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FB"/>
    <w:rsid w:val="000C4687"/>
    <w:rsid w:val="009827EF"/>
    <w:rsid w:val="00BE6CFB"/>
    <w:rsid w:val="00C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EF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EF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*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2016-06-07T13:17:00Z</dcterms:created>
  <dcterms:modified xsi:type="dcterms:W3CDTF">2016-06-07T13:20:00Z</dcterms:modified>
</cp:coreProperties>
</file>