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BB" w:rsidRPr="00AB1726" w:rsidRDefault="006C24BB" w:rsidP="006C24BB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6C24BB" w:rsidRPr="00AB1726" w:rsidRDefault="006C24BB" w:rsidP="006C24BB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6C24BB" w:rsidRPr="00AB1726" w:rsidRDefault="006C24BB" w:rsidP="006C24BB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6C24BB" w:rsidRPr="00AB1726" w:rsidRDefault="006C24BB" w:rsidP="006C24BB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 июля 2016г № 70</w:t>
      </w:r>
    </w:p>
    <w:p w:rsidR="006C24BB" w:rsidRPr="00AB1726" w:rsidRDefault="00035639" w:rsidP="006C24BB">
      <w:pPr>
        <w:rPr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margin-left:295.95pt;margin-top:20.3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CE7C45" w:rsidRPr="0022579F" w:rsidRDefault="00CE7C45" w:rsidP="00CE7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7C45" w:rsidRPr="0022579F" w:rsidRDefault="00CE7C45" w:rsidP="00CE7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CE7C45" w:rsidRPr="0022579F" w:rsidRDefault="00CE7C45" w:rsidP="00CE7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CE7C45" w:rsidRPr="0022579F" w:rsidRDefault="00CE7C45" w:rsidP="00CE7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CE7C45" w:rsidRPr="0022579F" w:rsidRDefault="00CE7C45" w:rsidP="00CE7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CE7C45" w:rsidRPr="0022579F" w:rsidRDefault="00CE7C45" w:rsidP="00CE7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CE7C45" w:rsidRPr="0022579F" w:rsidRDefault="00CE7C45" w:rsidP="00CE7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CE7C45" w:rsidRPr="0022579F" w:rsidRDefault="00CE7C45" w:rsidP="00CE7C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6C24BB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4BB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4BB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4BB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4BB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4BB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4BB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4BB" w:rsidRPr="00AB1726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4BB" w:rsidRPr="00AB1726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</w:t>
      </w:r>
    </w:p>
    <w:p w:rsidR="006C24BB" w:rsidRPr="00AB1726" w:rsidRDefault="006C24BB" w:rsidP="006C24BB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по заполнению формы № 11 «Отчет о результатах проведения процедуры закупки у одного участника»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1. 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 Дата заполняется в следующем порядке: число, месяц, год.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3. Пункт 1: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Pr="00AB1726">
        <w:rPr>
          <w:rFonts w:ascii="Times New Roman" w:hAnsi="Times New Roman"/>
          <w:sz w:val="28"/>
          <w:szCs w:val="28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(далее – Порядок)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1.1 - указывается полное наименование заказчика.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1.2 - указывается </w:t>
      </w:r>
      <w:r w:rsidRPr="00AB1726">
        <w:rPr>
          <w:rFonts w:ascii="Times New Roman" w:hAnsi="Times New Roman"/>
          <w:sz w:val="28"/>
          <w:szCs w:val="28"/>
        </w:rPr>
        <w:t>и</w:t>
      </w:r>
      <w:r w:rsidRPr="00AB1726">
        <w:rPr>
          <w:rFonts w:ascii="Times New Roman" w:hAnsi="Times New Roman"/>
          <w:sz w:val="28"/>
          <w:szCs w:val="28"/>
          <w:lang w:eastAsia="ru-RU"/>
        </w:rPr>
        <w:t>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1.5 - распорядитель средств или орган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4. Пункт 2: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2.1 - указывается источник финансирования закупки.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 2.2 - указывается о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жидаемая стоимость закупки </w:t>
      </w:r>
      <w:r w:rsidRPr="00AB1726">
        <w:rPr>
          <w:rFonts w:ascii="Times New Roman" w:hAnsi="Times New Roman"/>
          <w:sz w:val="28"/>
          <w:szCs w:val="28"/>
        </w:rPr>
        <w:t>согласно плану закупок на бюджетный период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5. Пункт 3: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3.1 -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3.2 - указывается 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3.3 - указывается место поставки товаров, выполнения работ или предоставления услуг.</w:t>
      </w:r>
    </w:p>
    <w:p w:rsidR="006C24BB" w:rsidRPr="00AB1726" w:rsidRDefault="006C24BB" w:rsidP="006C2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3.4 - указывается срок поставки товаров, выполнения работ или предоставления услуг.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6. Пункт 4: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4.1 - указывается д</w:t>
      </w:r>
      <w:r w:rsidRPr="00AB1726">
        <w:rPr>
          <w:rFonts w:ascii="Times New Roman" w:hAnsi="Times New Roman"/>
          <w:sz w:val="28"/>
          <w:szCs w:val="28"/>
        </w:rPr>
        <w:t xml:space="preserve">ата обнародования и номер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объявления о применении процедуры закупки у одного участника, </w:t>
      </w:r>
      <w:r w:rsidRPr="00AB1726">
        <w:rPr>
          <w:rFonts w:ascii="Times New Roman" w:hAnsi="Times New Roman"/>
          <w:sz w:val="28"/>
          <w:szCs w:val="28"/>
        </w:rPr>
        <w:t>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4.2 - указывается д</w:t>
      </w:r>
      <w:r w:rsidRPr="00AB1726">
        <w:rPr>
          <w:rFonts w:ascii="Times New Roman" w:hAnsi="Times New Roman"/>
          <w:sz w:val="28"/>
          <w:szCs w:val="28"/>
        </w:rPr>
        <w:t xml:space="preserve">ата и номер выпуска официального печатного издания, в котором опубликовано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о применении процедуры закупки у одного участника. </w:t>
      </w:r>
    </w:p>
    <w:p w:rsidR="006C24BB" w:rsidRPr="00AB1726" w:rsidRDefault="006C24BB" w:rsidP="006C24B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4.3. - указывается дата и номер решения Уполномоченного органа о согласовании процедуры закупки у одного участника.</w:t>
      </w:r>
    </w:p>
    <w:p w:rsidR="006C24BB" w:rsidRPr="00AB1726" w:rsidRDefault="006C24BB" w:rsidP="006C24BB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Подпункт 4.4.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17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указывается д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ата обнародования и номер уведомления об акцепте предложения по результатам применения процедуры закупки у одного участника.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24BB" w:rsidRPr="00AB1726" w:rsidRDefault="006C24BB" w:rsidP="006C24B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4.5. - указывается дата обнародования и номер </w:t>
      </w:r>
      <w:r w:rsidRPr="00AB1726">
        <w:rPr>
          <w:rFonts w:ascii="Times New Roman" w:hAnsi="Times New Roman"/>
          <w:sz w:val="28"/>
          <w:szCs w:val="28"/>
        </w:rPr>
        <w:t xml:space="preserve">объявления о результатах процедуры закупки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, 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4BB" w:rsidRPr="00AB1726" w:rsidRDefault="006C24BB" w:rsidP="006C24B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Подпункт 4.6. - указывается </w:t>
      </w:r>
      <w:r w:rsidRPr="00AB1726">
        <w:rPr>
          <w:rFonts w:ascii="Times New Roman" w:hAnsi="Times New Roman"/>
          <w:sz w:val="28"/>
          <w:szCs w:val="28"/>
        </w:rPr>
        <w:t xml:space="preserve">дата и номер выпуска официального печатного издания, в котором опубликовано  объявление о результатах процедуры закупки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у одного участника.</w:t>
      </w:r>
    </w:p>
    <w:p w:rsidR="006C24BB" w:rsidRPr="00AB1726" w:rsidRDefault="006C24BB" w:rsidP="006C24BB">
      <w:pPr>
        <w:tabs>
          <w:tab w:val="left" w:pos="324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 Пункт 5 - указывается дата (число, месяц, год) принятия решения о применении процедуры закупки у одного участника.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8. Пункт 6 - указывается конечная цена, согласованная в результате переговоров,  цифрами и  прописью.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9. Пункт 7: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7.1 - указывается полное наименование участника закупок, с которым заключен договор о закупке. Информация отмечается о юридическом лице в соответствии с учредительными документами, а о физическом лице-предпринимателе - в соответствии с паспортом или других документов, удостоверяющих личность.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7.2 - 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указывается </w:t>
      </w:r>
      <w:r w:rsidRPr="00AB1726">
        <w:rPr>
          <w:rFonts w:ascii="Times New Roman" w:hAnsi="Times New Roman"/>
          <w:sz w:val="28"/>
          <w:szCs w:val="28"/>
        </w:rPr>
        <w:t>и</w:t>
      </w:r>
      <w:r w:rsidRPr="00AB1726">
        <w:rPr>
          <w:rFonts w:ascii="Times New Roman" w:hAnsi="Times New Roman"/>
          <w:sz w:val="28"/>
          <w:szCs w:val="28"/>
          <w:lang w:eastAsia="ru-RU"/>
        </w:rPr>
        <w:t>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7.3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</w:t>
      </w:r>
      <w:bookmarkStart w:id="0" w:name="_GoBack"/>
      <w:bookmarkEnd w:id="0"/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индекс.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10. Пункт 8 - указывается дата заключения договора о закупке и сумма цифрами и прописью, определенная в договоре.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11. По пункту 9 - определяется дата принятия решения и указываются причины об отмене процедуры закупки у одного участника в соответствии с пунктом 17.6. раздела XVIІ Порядка.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12. Пункт 10 - заказчик указывает другую информацию, которую считает необходимой.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13. Пункт 11 - указываются фамилии, инициалы и должности членов комитета конкурсных закупок, входящие в состав комитета.</w:t>
      </w:r>
    </w:p>
    <w:p w:rsidR="006C24BB" w:rsidRPr="00AB1726" w:rsidRDefault="006C24BB" w:rsidP="006C24B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4F" w:rsidRPr="007610C3" w:rsidRDefault="00EC174F" w:rsidP="00EC174F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74F" w:rsidRPr="007610C3" w:rsidRDefault="00EC174F" w:rsidP="00EC174F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07D" w:rsidRPr="001844BA" w:rsidRDefault="00D3507D" w:rsidP="00D3507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D3507D" w:rsidRPr="001844BA" w:rsidRDefault="00D3507D" w:rsidP="00D3507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EC174F" w:rsidRPr="007610C3" w:rsidRDefault="00EC174F" w:rsidP="00EC174F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5FD" w:rsidRDefault="007535FD"/>
    <w:sectPr w:rsidR="007535FD" w:rsidSect="00EC17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39" w:rsidRDefault="00035639" w:rsidP="00EC174F">
      <w:pPr>
        <w:spacing w:after="0" w:line="240" w:lineRule="auto"/>
      </w:pPr>
      <w:r>
        <w:separator/>
      </w:r>
    </w:p>
  </w:endnote>
  <w:endnote w:type="continuationSeparator" w:id="0">
    <w:p w:rsidR="00035639" w:rsidRDefault="00035639" w:rsidP="00EC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39" w:rsidRDefault="00035639" w:rsidP="00EC174F">
      <w:pPr>
        <w:spacing w:after="0" w:line="240" w:lineRule="auto"/>
      </w:pPr>
      <w:r>
        <w:separator/>
      </w:r>
    </w:p>
  </w:footnote>
  <w:footnote w:type="continuationSeparator" w:id="0">
    <w:p w:rsidR="00035639" w:rsidRDefault="00035639" w:rsidP="00EC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2"/>
      <w:docPartObj>
        <w:docPartGallery w:val="Page Numbers (Top of Page)"/>
        <w:docPartUnique/>
      </w:docPartObj>
    </w:sdtPr>
    <w:sdtEndPr/>
    <w:sdtContent>
      <w:p w:rsidR="00EC174F" w:rsidRDefault="00752A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74F" w:rsidRDefault="00EC1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4F"/>
    <w:rsid w:val="00035639"/>
    <w:rsid w:val="005125DF"/>
    <w:rsid w:val="0055200B"/>
    <w:rsid w:val="00584A6F"/>
    <w:rsid w:val="006058FD"/>
    <w:rsid w:val="006C24BB"/>
    <w:rsid w:val="007017D8"/>
    <w:rsid w:val="007125E8"/>
    <w:rsid w:val="00752A6B"/>
    <w:rsid w:val="007535FD"/>
    <w:rsid w:val="0082657F"/>
    <w:rsid w:val="00A6476D"/>
    <w:rsid w:val="00A86E33"/>
    <w:rsid w:val="00CE3064"/>
    <w:rsid w:val="00CE7C45"/>
    <w:rsid w:val="00D3507D"/>
    <w:rsid w:val="00EC174F"/>
    <w:rsid w:val="00F30F1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E408DA-7445-498D-9EE1-803D561B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C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C174F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EC174F"/>
  </w:style>
  <w:style w:type="paragraph" w:styleId="a3">
    <w:name w:val="header"/>
    <w:basedOn w:val="a"/>
    <w:link w:val="a4"/>
    <w:uiPriority w:val="99"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74F"/>
  </w:style>
  <w:style w:type="paragraph" w:styleId="a5">
    <w:name w:val="footer"/>
    <w:basedOn w:val="a"/>
    <w:link w:val="a6"/>
    <w:uiPriority w:val="99"/>
    <w:semiHidden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74F"/>
  </w:style>
  <w:style w:type="paragraph" w:customStyle="1" w:styleId="ParagraphStyle">
    <w:name w:val="Paragraph Style"/>
    <w:rsid w:val="00D350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2016-07-04T08:53:00Z</cp:lastPrinted>
  <dcterms:created xsi:type="dcterms:W3CDTF">2016-07-04T08:12:00Z</dcterms:created>
  <dcterms:modified xsi:type="dcterms:W3CDTF">2016-07-15T07:54:00Z</dcterms:modified>
</cp:coreProperties>
</file>