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C6" w:rsidRPr="004D238A" w:rsidRDefault="00F457C6" w:rsidP="00F457C6">
      <w:pPr>
        <w:spacing w:after="0"/>
        <w:ind w:left="3686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-389255</wp:posOffset>
                </wp:positionV>
                <wp:extent cx="531495" cy="266065"/>
                <wp:effectExtent l="7620" t="6985" r="1333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4.3pt;margin-top:-30.65pt;width:41.8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" strokecolor="white"/>
            </w:pict>
          </mc:Fallback>
        </mc:AlternateContent>
      </w:r>
      <w:r w:rsidRPr="004D238A">
        <w:rPr>
          <w:rFonts w:ascii="Times New Roman" w:hAnsi="Times New Roman"/>
          <w:sz w:val="28"/>
          <w:szCs w:val="28"/>
        </w:rPr>
        <w:t>Приложение 1</w:t>
      </w:r>
    </w:p>
    <w:p w:rsidR="00F457C6" w:rsidRPr="00800B97" w:rsidRDefault="00F457C6" w:rsidP="00F457C6">
      <w:pPr>
        <w:spacing w:after="0"/>
        <w:ind w:left="3686"/>
        <w:contextualSpacing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«Правила</w:t>
      </w:r>
      <w:r w:rsidRPr="004D238A">
        <w:rPr>
          <w:rFonts w:ascii="Times New Roman" w:hAnsi="Times New Roman"/>
          <w:sz w:val="28"/>
          <w:szCs w:val="28"/>
        </w:rPr>
        <w:t xml:space="preserve"> сертификации </w:t>
      </w:r>
      <w:r>
        <w:rPr>
          <w:rFonts w:ascii="Times New Roman" w:hAnsi="Times New Roman"/>
          <w:sz w:val="28"/>
          <w:szCs w:val="28"/>
        </w:rPr>
        <w:t xml:space="preserve">наземных средств радиотехнического обеспечения в гражданской </w:t>
      </w:r>
      <w:r w:rsidRPr="00A04CF0">
        <w:rPr>
          <w:rFonts w:ascii="Times New Roman" w:hAnsi="Times New Roman"/>
          <w:sz w:val="28"/>
          <w:szCs w:val="28"/>
        </w:rPr>
        <w:t>авиации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– ССТ ДНР ГА 03-2016» (пункт 2.2.)</w:t>
      </w:r>
    </w:p>
    <w:p w:rsidR="00F457C6" w:rsidRDefault="00F457C6" w:rsidP="00F457C6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F457C6" w:rsidRPr="002D35AE" w:rsidRDefault="00F457C6" w:rsidP="00F457C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5AE">
        <w:rPr>
          <w:rFonts w:ascii="Times New Roman" w:hAnsi="Times New Roman"/>
          <w:b/>
          <w:sz w:val="28"/>
          <w:szCs w:val="28"/>
        </w:rPr>
        <w:t>ПЕРЕЧЕНЬ</w:t>
      </w:r>
    </w:p>
    <w:p w:rsidR="00F457C6" w:rsidRPr="002D35AE" w:rsidRDefault="00F457C6" w:rsidP="00F457C6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D35AE">
        <w:rPr>
          <w:rFonts w:ascii="Times New Roman" w:hAnsi="Times New Roman"/>
          <w:b/>
          <w:sz w:val="28"/>
          <w:szCs w:val="28"/>
        </w:rPr>
        <w:t xml:space="preserve">наземных средств радиотехнического обеспечения </w:t>
      </w:r>
      <w:r>
        <w:rPr>
          <w:rFonts w:ascii="Times New Roman" w:hAnsi="Times New Roman"/>
          <w:b/>
          <w:sz w:val="28"/>
          <w:szCs w:val="28"/>
        </w:rPr>
        <w:t>полетов и авиационной электросвязи в гражданской авиации</w:t>
      </w:r>
      <w:r w:rsidRPr="002D35AE">
        <w:rPr>
          <w:rFonts w:ascii="Times New Roman" w:hAnsi="Times New Roman"/>
          <w:b/>
          <w:sz w:val="28"/>
          <w:szCs w:val="28"/>
        </w:rPr>
        <w:t>, подлежащих сертификации</w:t>
      </w:r>
    </w:p>
    <w:p w:rsidR="00F457C6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F457C6" w:rsidRPr="00A24C0F" w:rsidRDefault="00F457C6" w:rsidP="00F457C6">
      <w:pPr>
        <w:spacing w:after="0" w:line="36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0D66">
        <w:rPr>
          <w:rFonts w:ascii="Times New Roman" w:hAnsi="Times New Roman"/>
          <w:sz w:val="28"/>
          <w:szCs w:val="28"/>
          <w:u w:val="single"/>
        </w:rPr>
        <w:t>Средства наблюдения</w:t>
      </w:r>
      <w:r w:rsidRPr="00A24C0F">
        <w:rPr>
          <w:rFonts w:ascii="Times New Roman" w:hAnsi="Times New Roman"/>
          <w:sz w:val="28"/>
          <w:szCs w:val="28"/>
        </w:rPr>
        <w:t>:</w:t>
      </w:r>
    </w:p>
    <w:p w:rsidR="00F457C6" w:rsidRPr="00A24C0F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4C0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A24C0F">
        <w:rPr>
          <w:rFonts w:ascii="Times New Roman" w:hAnsi="Times New Roman"/>
          <w:sz w:val="28"/>
          <w:szCs w:val="28"/>
        </w:rPr>
        <w:t>бзорный радиолокатор трассовый (ОРЛ-Т);</w:t>
      </w:r>
    </w:p>
    <w:p w:rsidR="00F457C6" w:rsidRPr="00A24C0F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4C0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A24C0F">
        <w:rPr>
          <w:rFonts w:ascii="Times New Roman" w:hAnsi="Times New Roman"/>
          <w:sz w:val="28"/>
          <w:szCs w:val="28"/>
        </w:rPr>
        <w:t>бзорный радиолокатор аэродромный (</w:t>
      </w:r>
      <w:proofErr w:type="gramStart"/>
      <w:r w:rsidRPr="00A24C0F">
        <w:rPr>
          <w:rFonts w:ascii="Times New Roman" w:hAnsi="Times New Roman"/>
          <w:sz w:val="28"/>
          <w:szCs w:val="28"/>
        </w:rPr>
        <w:t>ОРЛ-А</w:t>
      </w:r>
      <w:proofErr w:type="gramEnd"/>
      <w:r w:rsidRPr="00A24C0F">
        <w:rPr>
          <w:rFonts w:ascii="Times New Roman" w:hAnsi="Times New Roman"/>
          <w:sz w:val="28"/>
          <w:szCs w:val="28"/>
        </w:rPr>
        <w:t>);</w:t>
      </w:r>
    </w:p>
    <w:p w:rsidR="00F457C6" w:rsidRPr="00A24C0F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4C0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</w:t>
      </w:r>
      <w:r w:rsidRPr="00A24C0F">
        <w:rPr>
          <w:rFonts w:ascii="Times New Roman" w:hAnsi="Times New Roman"/>
          <w:sz w:val="28"/>
          <w:szCs w:val="28"/>
        </w:rPr>
        <w:t>торичный радиолокатор (ВРЛ);</w:t>
      </w:r>
    </w:p>
    <w:p w:rsidR="00F457C6" w:rsidRPr="00A24C0F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4C0F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A24C0F">
        <w:rPr>
          <w:rFonts w:ascii="Times New Roman" w:hAnsi="Times New Roman"/>
          <w:sz w:val="28"/>
          <w:szCs w:val="28"/>
        </w:rPr>
        <w:t>осадочный радиолокатор (ПРЛ);</w:t>
      </w:r>
    </w:p>
    <w:p w:rsidR="00F457C6" w:rsidRPr="00A24C0F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4C0F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Р</w:t>
      </w:r>
      <w:r w:rsidRPr="00A24C0F">
        <w:rPr>
          <w:rFonts w:ascii="Times New Roman" w:hAnsi="Times New Roman"/>
          <w:sz w:val="28"/>
          <w:szCs w:val="28"/>
        </w:rPr>
        <w:t>адиолокационная станция обзора летного поля (РЛС ОЛП)</w:t>
      </w:r>
      <w:r>
        <w:rPr>
          <w:rFonts w:ascii="Times New Roman" w:hAnsi="Times New Roman"/>
          <w:sz w:val="28"/>
          <w:szCs w:val="28"/>
        </w:rPr>
        <w:t>.</w:t>
      </w:r>
    </w:p>
    <w:p w:rsidR="00F457C6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457C6" w:rsidRPr="00417BB4" w:rsidRDefault="00F457C6" w:rsidP="00F457C6">
      <w:pPr>
        <w:spacing w:after="0" w:line="36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0D66">
        <w:rPr>
          <w:rFonts w:ascii="Times New Roman" w:hAnsi="Times New Roman"/>
          <w:sz w:val="28"/>
          <w:szCs w:val="28"/>
          <w:u w:val="single"/>
        </w:rPr>
        <w:t>Средства радионавигации</w:t>
      </w:r>
      <w:r w:rsidRPr="00417BB4">
        <w:rPr>
          <w:rFonts w:ascii="Times New Roman" w:hAnsi="Times New Roman"/>
          <w:sz w:val="28"/>
          <w:szCs w:val="28"/>
        </w:rPr>
        <w:t>:</w:t>
      </w:r>
    </w:p>
    <w:p w:rsidR="00F457C6" w:rsidRPr="00A24C0F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24C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A24C0F">
        <w:rPr>
          <w:rFonts w:ascii="Times New Roman" w:hAnsi="Times New Roman"/>
          <w:sz w:val="28"/>
          <w:szCs w:val="28"/>
        </w:rPr>
        <w:t>втоматический радиопеленгатор (АРП)</w:t>
      </w:r>
      <w:r>
        <w:rPr>
          <w:rFonts w:ascii="Times New Roman" w:hAnsi="Times New Roman"/>
          <w:sz w:val="28"/>
          <w:szCs w:val="28"/>
        </w:rPr>
        <w:t>;</w:t>
      </w:r>
    </w:p>
    <w:p w:rsidR="00F457C6" w:rsidRPr="00F1397A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</w:t>
      </w:r>
      <w:r w:rsidRPr="00F1397A">
        <w:rPr>
          <w:rFonts w:ascii="Times New Roman" w:hAnsi="Times New Roman"/>
          <w:color w:val="000000"/>
          <w:sz w:val="28"/>
          <w:szCs w:val="28"/>
        </w:rPr>
        <w:t>сенаправленны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1397A">
        <w:rPr>
          <w:rFonts w:ascii="Times New Roman" w:hAnsi="Times New Roman"/>
          <w:color w:val="000000"/>
          <w:sz w:val="28"/>
          <w:szCs w:val="28"/>
        </w:rPr>
        <w:t xml:space="preserve"> азимутальны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1397A">
        <w:rPr>
          <w:rFonts w:ascii="Times New Roman" w:hAnsi="Times New Roman"/>
          <w:color w:val="000000"/>
          <w:sz w:val="28"/>
          <w:szCs w:val="28"/>
        </w:rPr>
        <w:t xml:space="preserve"> радиомаяк</w:t>
      </w:r>
      <w:r>
        <w:rPr>
          <w:rFonts w:ascii="Times New Roman" w:hAnsi="Times New Roman"/>
          <w:color w:val="000000"/>
          <w:sz w:val="28"/>
          <w:szCs w:val="28"/>
        </w:rPr>
        <w:t xml:space="preserve"> диапазона ОВЧ (РМА);</w:t>
      </w:r>
    </w:p>
    <w:p w:rsidR="00F457C6" w:rsidRPr="00A24C0F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4C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A24C0F">
        <w:rPr>
          <w:rFonts w:ascii="Times New Roman" w:hAnsi="Times New Roman"/>
          <w:sz w:val="28"/>
          <w:szCs w:val="28"/>
        </w:rPr>
        <w:t>сенаправленный дальномерный радиомаяк диапазона УВЧ (РМД);</w:t>
      </w:r>
    </w:p>
    <w:p w:rsidR="00F457C6" w:rsidRPr="00A24C0F" w:rsidRDefault="00F457C6" w:rsidP="00F457C6">
      <w:pPr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4C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24C0F">
        <w:rPr>
          <w:rFonts w:ascii="Times New Roman" w:hAnsi="Times New Roman"/>
          <w:sz w:val="28"/>
          <w:szCs w:val="28"/>
        </w:rPr>
        <w:t>риводная радиостанция (ПРС);</w:t>
      </w:r>
    </w:p>
    <w:p w:rsidR="00F457C6" w:rsidRPr="00417BB4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7BB4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417BB4">
        <w:rPr>
          <w:rFonts w:ascii="Times New Roman" w:hAnsi="Times New Roman"/>
          <w:color w:val="000000"/>
          <w:sz w:val="28"/>
          <w:szCs w:val="28"/>
        </w:rPr>
        <w:t>адиомаячная система инструментального  захода ВС на посадку</w:t>
      </w:r>
      <w:r w:rsidRPr="00417BB4">
        <w:rPr>
          <w:rFonts w:ascii="Times New Roman" w:hAnsi="Times New Roman"/>
          <w:sz w:val="28"/>
          <w:szCs w:val="28"/>
        </w:rPr>
        <w:t>:</w:t>
      </w:r>
    </w:p>
    <w:p w:rsidR="00F457C6" w:rsidRPr="00417BB4" w:rsidRDefault="00F457C6" w:rsidP="00F457C6">
      <w:pPr>
        <w:spacing w:after="0" w:line="360" w:lineRule="auto"/>
        <w:ind w:lef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610FA">
        <w:rPr>
          <w:rFonts w:ascii="Times New Roman" w:hAnsi="Times New Roman"/>
          <w:sz w:val="28"/>
          <w:szCs w:val="28"/>
        </w:rPr>
        <w:t xml:space="preserve">  </w:t>
      </w:r>
      <w:r w:rsidRPr="00417BB4">
        <w:rPr>
          <w:rFonts w:ascii="Times New Roman" w:hAnsi="Times New Roman"/>
          <w:sz w:val="28"/>
          <w:szCs w:val="28"/>
        </w:rPr>
        <w:t>курсовой радиомаяк (КРМ);</w:t>
      </w:r>
    </w:p>
    <w:p w:rsidR="00F457C6" w:rsidRPr="00417BB4" w:rsidRDefault="00F457C6" w:rsidP="00F457C6">
      <w:pPr>
        <w:spacing w:after="0" w:line="360" w:lineRule="auto"/>
        <w:ind w:lef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C610F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17BB4">
        <w:rPr>
          <w:rFonts w:ascii="Times New Roman" w:hAnsi="Times New Roman"/>
          <w:sz w:val="28"/>
          <w:szCs w:val="28"/>
        </w:rPr>
        <w:t>глиссадный</w:t>
      </w:r>
      <w:proofErr w:type="spellEnd"/>
      <w:r w:rsidRPr="00417BB4">
        <w:rPr>
          <w:rFonts w:ascii="Times New Roman" w:hAnsi="Times New Roman"/>
          <w:sz w:val="28"/>
          <w:szCs w:val="28"/>
        </w:rPr>
        <w:t xml:space="preserve"> радиомаяк (ГРМ);</w:t>
      </w:r>
    </w:p>
    <w:p w:rsidR="00F457C6" w:rsidRPr="00417BB4" w:rsidRDefault="00F457C6" w:rsidP="00F457C6">
      <w:pPr>
        <w:spacing w:after="0" w:line="360" w:lineRule="auto"/>
        <w:ind w:left="567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A7918">
        <w:rPr>
          <w:rFonts w:ascii="Times New Roman" w:hAnsi="Times New Roman"/>
          <w:sz w:val="28"/>
          <w:szCs w:val="28"/>
        </w:rPr>
        <w:t xml:space="preserve">  </w:t>
      </w:r>
      <w:r w:rsidRPr="00417BB4">
        <w:rPr>
          <w:rFonts w:ascii="Times New Roman" w:hAnsi="Times New Roman"/>
          <w:sz w:val="28"/>
          <w:szCs w:val="28"/>
        </w:rPr>
        <w:t>маркерны</w:t>
      </w:r>
      <w:r>
        <w:rPr>
          <w:rFonts w:ascii="Times New Roman" w:hAnsi="Times New Roman"/>
          <w:sz w:val="28"/>
          <w:szCs w:val="28"/>
        </w:rPr>
        <w:t>й</w:t>
      </w:r>
      <w:r w:rsidRPr="00417BB4">
        <w:rPr>
          <w:rFonts w:ascii="Times New Roman" w:hAnsi="Times New Roman"/>
          <w:sz w:val="28"/>
          <w:szCs w:val="28"/>
        </w:rPr>
        <w:t xml:space="preserve"> радиомаяк (МРМ).</w:t>
      </w:r>
    </w:p>
    <w:p w:rsidR="00F457C6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457C6" w:rsidRPr="00417BB4" w:rsidRDefault="00F457C6" w:rsidP="00F457C6">
      <w:pPr>
        <w:spacing w:after="0" w:line="36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90D66">
        <w:rPr>
          <w:rFonts w:ascii="Times New Roman" w:hAnsi="Times New Roman"/>
          <w:sz w:val="28"/>
          <w:szCs w:val="28"/>
          <w:u w:val="single"/>
        </w:rPr>
        <w:t>Средства авиационной воздушной электросвязи</w:t>
      </w:r>
      <w:r w:rsidRPr="00417BB4">
        <w:rPr>
          <w:rFonts w:ascii="Times New Roman" w:hAnsi="Times New Roman"/>
          <w:sz w:val="28"/>
          <w:szCs w:val="28"/>
        </w:rPr>
        <w:t>:</w:t>
      </w:r>
    </w:p>
    <w:p w:rsidR="00F457C6" w:rsidRPr="00417BB4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7BB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</w:t>
      </w:r>
      <w:r w:rsidRPr="00417BB4">
        <w:rPr>
          <w:rFonts w:ascii="Times New Roman" w:hAnsi="Times New Roman"/>
          <w:sz w:val="28"/>
          <w:szCs w:val="28"/>
        </w:rPr>
        <w:t>редств</w:t>
      </w:r>
      <w:r>
        <w:rPr>
          <w:rFonts w:ascii="Times New Roman" w:hAnsi="Times New Roman"/>
          <w:sz w:val="28"/>
          <w:szCs w:val="28"/>
        </w:rPr>
        <w:t>о</w:t>
      </w:r>
      <w:r w:rsidRPr="00417BB4">
        <w:rPr>
          <w:rFonts w:ascii="Times New Roman" w:hAnsi="Times New Roman"/>
          <w:sz w:val="28"/>
          <w:szCs w:val="28"/>
        </w:rPr>
        <w:t xml:space="preserve"> авиационной воздушной электросвязи диапазона ОВЧ;</w:t>
      </w:r>
    </w:p>
    <w:p w:rsidR="00F457C6" w:rsidRPr="00417BB4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7BB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</w:t>
      </w:r>
      <w:r w:rsidRPr="00417BB4">
        <w:rPr>
          <w:rFonts w:ascii="Times New Roman" w:hAnsi="Times New Roman"/>
          <w:sz w:val="28"/>
          <w:szCs w:val="28"/>
        </w:rPr>
        <w:t>редств</w:t>
      </w:r>
      <w:r>
        <w:rPr>
          <w:rFonts w:ascii="Times New Roman" w:hAnsi="Times New Roman"/>
          <w:sz w:val="28"/>
          <w:szCs w:val="28"/>
        </w:rPr>
        <w:t>о</w:t>
      </w:r>
      <w:r w:rsidRPr="00417BB4">
        <w:rPr>
          <w:rFonts w:ascii="Times New Roman" w:hAnsi="Times New Roman"/>
          <w:sz w:val="28"/>
          <w:szCs w:val="28"/>
        </w:rPr>
        <w:t xml:space="preserve"> авиационной </w:t>
      </w:r>
      <w:r>
        <w:rPr>
          <w:rFonts w:ascii="Times New Roman" w:hAnsi="Times New Roman"/>
          <w:sz w:val="28"/>
          <w:szCs w:val="28"/>
        </w:rPr>
        <w:t xml:space="preserve">воздушной </w:t>
      </w:r>
      <w:r w:rsidRPr="00417BB4">
        <w:rPr>
          <w:rFonts w:ascii="Times New Roman" w:hAnsi="Times New Roman"/>
          <w:sz w:val="28"/>
          <w:szCs w:val="28"/>
        </w:rPr>
        <w:t>электросвязи диапазона ВЧ;</w:t>
      </w:r>
    </w:p>
    <w:p w:rsidR="00F54669" w:rsidRPr="00F457C6" w:rsidRDefault="00F457C6" w:rsidP="00F457C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17BB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Ц</w:t>
      </w:r>
      <w:r w:rsidRPr="00417BB4">
        <w:rPr>
          <w:rFonts w:ascii="Times New Roman" w:hAnsi="Times New Roman"/>
          <w:sz w:val="28"/>
          <w:szCs w:val="28"/>
        </w:rPr>
        <w:t>ентр коммутации сообщений</w:t>
      </w:r>
      <w:r>
        <w:rPr>
          <w:rFonts w:ascii="Times New Roman" w:hAnsi="Times New Roman"/>
          <w:sz w:val="28"/>
          <w:szCs w:val="28"/>
        </w:rPr>
        <w:t xml:space="preserve"> (ЦКС)</w:t>
      </w:r>
      <w:r w:rsidRPr="00417BB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F54669" w:rsidRPr="00F457C6" w:rsidSect="002C1E17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A0" w:rsidRPr="00460671" w:rsidRDefault="00F457C6" w:rsidP="00FB02BF">
    <w:pPr>
      <w:pStyle w:val="a3"/>
      <w:ind w:hanging="567"/>
      <w:jc w:val="center"/>
    </w:pPr>
    <w:r w:rsidRPr="00460671">
      <w:rPr>
        <w:rFonts w:ascii="Times New Roman" w:hAnsi="Times New Roman"/>
        <w:sz w:val="24"/>
        <w:szCs w:val="24"/>
      </w:rPr>
      <w:fldChar w:fldCharType="begin"/>
    </w:r>
    <w:r w:rsidRPr="00460671">
      <w:rPr>
        <w:rFonts w:ascii="Times New Roman" w:hAnsi="Times New Roman"/>
        <w:sz w:val="24"/>
        <w:szCs w:val="24"/>
      </w:rPr>
      <w:instrText xml:space="preserve"> PAGE   \* MERGEFORMAT </w:instrText>
    </w:r>
    <w:r w:rsidRPr="0046067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460671">
      <w:rPr>
        <w:rFonts w:ascii="Times New Roman" w:hAnsi="Times New Roman"/>
        <w:sz w:val="24"/>
        <w:szCs w:val="24"/>
      </w:rPr>
      <w:fldChar w:fldCharType="end"/>
    </w:r>
  </w:p>
  <w:p w:rsidR="00D07AA0" w:rsidRDefault="00F45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1A"/>
    <w:rsid w:val="00024566"/>
    <w:rsid w:val="0004294B"/>
    <w:rsid w:val="000900BA"/>
    <w:rsid w:val="000A24F0"/>
    <w:rsid w:val="000C3A00"/>
    <w:rsid w:val="000C50C1"/>
    <w:rsid w:val="000C516D"/>
    <w:rsid w:val="000F0A8D"/>
    <w:rsid w:val="001141B1"/>
    <w:rsid w:val="00121F16"/>
    <w:rsid w:val="00136DA0"/>
    <w:rsid w:val="0015584A"/>
    <w:rsid w:val="00165B9B"/>
    <w:rsid w:val="00186A86"/>
    <w:rsid w:val="001E4A59"/>
    <w:rsid w:val="001E4E4B"/>
    <w:rsid w:val="00213F47"/>
    <w:rsid w:val="0023410E"/>
    <w:rsid w:val="002424D3"/>
    <w:rsid w:val="00271ABC"/>
    <w:rsid w:val="00275625"/>
    <w:rsid w:val="00281C1C"/>
    <w:rsid w:val="002B446A"/>
    <w:rsid w:val="002C0759"/>
    <w:rsid w:val="002D1F8C"/>
    <w:rsid w:val="002E4981"/>
    <w:rsid w:val="002F55F8"/>
    <w:rsid w:val="00302047"/>
    <w:rsid w:val="003220B5"/>
    <w:rsid w:val="003A15EE"/>
    <w:rsid w:val="003D493B"/>
    <w:rsid w:val="003E0FCD"/>
    <w:rsid w:val="003E2D55"/>
    <w:rsid w:val="003E32C4"/>
    <w:rsid w:val="003E7322"/>
    <w:rsid w:val="003F5E21"/>
    <w:rsid w:val="0046623D"/>
    <w:rsid w:val="00481C3F"/>
    <w:rsid w:val="00492DA5"/>
    <w:rsid w:val="00494412"/>
    <w:rsid w:val="00496C79"/>
    <w:rsid w:val="004A6DBB"/>
    <w:rsid w:val="004E6F05"/>
    <w:rsid w:val="004F46FE"/>
    <w:rsid w:val="0050452F"/>
    <w:rsid w:val="00523543"/>
    <w:rsid w:val="00530D1F"/>
    <w:rsid w:val="0053486A"/>
    <w:rsid w:val="00564F58"/>
    <w:rsid w:val="00573BC6"/>
    <w:rsid w:val="005F5AC0"/>
    <w:rsid w:val="006249F8"/>
    <w:rsid w:val="00645466"/>
    <w:rsid w:val="00676183"/>
    <w:rsid w:val="006B59F5"/>
    <w:rsid w:val="006C3D5B"/>
    <w:rsid w:val="0074069E"/>
    <w:rsid w:val="007A1452"/>
    <w:rsid w:val="007B339F"/>
    <w:rsid w:val="007C0433"/>
    <w:rsid w:val="007C0527"/>
    <w:rsid w:val="007F0635"/>
    <w:rsid w:val="008318E1"/>
    <w:rsid w:val="0083765C"/>
    <w:rsid w:val="008436C5"/>
    <w:rsid w:val="00844233"/>
    <w:rsid w:val="00852D8C"/>
    <w:rsid w:val="00867BA1"/>
    <w:rsid w:val="00872E24"/>
    <w:rsid w:val="00873B66"/>
    <w:rsid w:val="008D4EB6"/>
    <w:rsid w:val="008F3D26"/>
    <w:rsid w:val="008F6C96"/>
    <w:rsid w:val="00914582"/>
    <w:rsid w:val="00924259"/>
    <w:rsid w:val="00933A87"/>
    <w:rsid w:val="00947541"/>
    <w:rsid w:val="00963BCC"/>
    <w:rsid w:val="00971115"/>
    <w:rsid w:val="0097693D"/>
    <w:rsid w:val="00992FC3"/>
    <w:rsid w:val="00993E75"/>
    <w:rsid w:val="009A7497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D0757"/>
    <w:rsid w:val="00B23304"/>
    <w:rsid w:val="00B45E29"/>
    <w:rsid w:val="00B73FB8"/>
    <w:rsid w:val="00B77F3E"/>
    <w:rsid w:val="00B80A2A"/>
    <w:rsid w:val="00BB2125"/>
    <w:rsid w:val="00BB2641"/>
    <w:rsid w:val="00BD796B"/>
    <w:rsid w:val="00BF1F90"/>
    <w:rsid w:val="00BF30CE"/>
    <w:rsid w:val="00C067A8"/>
    <w:rsid w:val="00C23C8D"/>
    <w:rsid w:val="00C41C0A"/>
    <w:rsid w:val="00C97D1C"/>
    <w:rsid w:val="00CA2D78"/>
    <w:rsid w:val="00D1109E"/>
    <w:rsid w:val="00D631B6"/>
    <w:rsid w:val="00DA036A"/>
    <w:rsid w:val="00DB0012"/>
    <w:rsid w:val="00DB2206"/>
    <w:rsid w:val="00DB4E77"/>
    <w:rsid w:val="00E0000A"/>
    <w:rsid w:val="00E4101A"/>
    <w:rsid w:val="00E4343B"/>
    <w:rsid w:val="00E60D2B"/>
    <w:rsid w:val="00E73F91"/>
    <w:rsid w:val="00E97C9F"/>
    <w:rsid w:val="00EA0A0D"/>
    <w:rsid w:val="00EA401A"/>
    <w:rsid w:val="00EF59DB"/>
    <w:rsid w:val="00F00079"/>
    <w:rsid w:val="00F341FB"/>
    <w:rsid w:val="00F457C6"/>
    <w:rsid w:val="00F54356"/>
    <w:rsid w:val="00F54669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7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57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7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57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Blackshine TEAM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2016-02-26T10:11:00Z</dcterms:created>
  <dcterms:modified xsi:type="dcterms:W3CDTF">2016-02-26T10:12:00Z</dcterms:modified>
</cp:coreProperties>
</file>