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0D" w:rsidRDefault="001D200D" w:rsidP="003D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36E" w:rsidRPr="000E3693" w:rsidRDefault="00020420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215.4pt;margin-top:-37.4pt;width:37.25pt;height:33.95pt;z-index:251606528" stroked="f"/>
        </w:pict>
      </w:r>
      <w:r w:rsidR="0000536E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0536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D200D" w:rsidRPr="000E3693" w:rsidRDefault="001D200D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00536E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3693">
        <w:rPr>
          <w:rFonts w:ascii="Times New Roman" w:hAnsi="Times New Roman" w:cs="Times New Roman"/>
          <w:sz w:val="28"/>
          <w:szCs w:val="28"/>
        </w:rPr>
        <w:t>.2.2.)</w:t>
      </w:r>
    </w:p>
    <w:p w:rsidR="001D200D" w:rsidRDefault="001D200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37C" w:rsidRPr="000E3693" w:rsidRDefault="0068037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178" w:rsidRDefault="001D200D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  <w:r w:rsidR="001D77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1D200D" w:rsidRPr="00B04178" w:rsidRDefault="001D200D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настройки </w:t>
      </w:r>
      <w:r w:rsidR="00B04178">
        <w:rPr>
          <w:rFonts w:ascii="Times New Roman" w:eastAsia="Times New Roman" w:hAnsi="Times New Roman" w:cs="Times New Roman"/>
          <w:b/>
          <w:sz w:val="28"/>
          <w:szCs w:val="28"/>
        </w:rPr>
        <w:t>радиомаячных систем посадки I, II, III категорий</w:t>
      </w:r>
    </w:p>
    <w:p w:rsidR="001D200D" w:rsidRPr="000E3693" w:rsidRDefault="001D200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наземной проверки и настройки </w:t>
      </w:r>
      <w:r w:rsidR="00B04178">
        <w:rPr>
          <w:rFonts w:ascii="Times New Roman" w:eastAsia="Times New Roman" w:hAnsi="Times New Roman" w:cs="Times New Roman"/>
          <w:sz w:val="28"/>
          <w:szCs w:val="28"/>
        </w:rPr>
        <w:t>РМС</w:t>
      </w:r>
      <w:r w:rsidR="00E4690D">
        <w:rPr>
          <w:rFonts w:ascii="Times New Roman" w:eastAsia="Times New Roman" w:hAnsi="Times New Roman" w:cs="Times New Roman"/>
          <w:sz w:val="28"/>
          <w:szCs w:val="28"/>
        </w:rPr>
        <w:t xml:space="preserve"> посадки</w:t>
      </w:r>
      <w:r w:rsidR="00B04178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D200D" w:rsidRPr="000E3693" w:rsidRDefault="0080598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D200D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 выпуска ______, установленно</w:t>
      </w:r>
      <w:r w:rsidR="00E4690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</w:p>
    <w:p w:rsidR="001D200D" w:rsidRPr="000E3693" w:rsidRDefault="001D77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1D200D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E4690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E4E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4690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4690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E4690D"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E4EF2"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1D200D" w:rsidRPr="000E3693" w:rsidRDefault="001D77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1E33D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(</w:t>
      </w:r>
      <w:r w:rsidR="001D200D" w:rsidRPr="000E3693">
        <w:rPr>
          <w:rFonts w:ascii="Times New Roman" w:eastAsia="Times New Roman" w:hAnsi="Times New Roman" w:cs="Times New Roman"/>
          <w:sz w:val="20"/>
          <w:szCs w:val="20"/>
        </w:rPr>
        <w:t>место установки)</w:t>
      </w:r>
    </w:p>
    <w:p w:rsidR="001D200D" w:rsidRPr="008C3566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B04178">
        <w:rPr>
          <w:rFonts w:ascii="Times New Roman" w:eastAsia="Times New Roman" w:hAnsi="Times New Roman" w:cs="Times New Roman"/>
          <w:sz w:val="28"/>
          <w:szCs w:val="28"/>
        </w:rPr>
        <w:t>РМС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 xml:space="preserve"> посадки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 w:rsidR="00F10E33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77AE">
        <w:rPr>
          <w:rFonts w:ascii="Times New Roman" w:eastAsia="Times New Roman" w:hAnsi="Times New Roman" w:cs="Times New Roman"/>
          <w:sz w:val="28"/>
          <w:szCs w:val="28"/>
        </w:rPr>
        <w:t xml:space="preserve"> ‒</w:t>
      </w:r>
      <w:r w:rsidR="00B0417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00D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B04178" w:rsidRPr="000E3693" w:rsidRDefault="00B0417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Курсовой радиомаяк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1D200D" w:rsidRPr="000E3693" w:rsidTr="00A22909">
        <w:tc>
          <w:tcPr>
            <w:tcW w:w="5211" w:type="dxa"/>
            <w:vMerge w:val="restart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D77AE" w:rsidRDefault="001D200D" w:rsidP="001D77AE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1D200D" w:rsidRPr="000E3693" w:rsidRDefault="001D200D" w:rsidP="001D77AE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1D200D" w:rsidRPr="000E3693" w:rsidRDefault="001D200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1D7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1D200D" w:rsidRPr="000E3693" w:rsidRDefault="001D200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1D200D" w:rsidRPr="000E3693" w:rsidRDefault="001D200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200D" w:rsidRPr="000E3693" w:rsidTr="00A22909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D200D" w:rsidRPr="000E3693" w:rsidRDefault="001D200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1D200D" w:rsidRPr="000E3693" w:rsidRDefault="001D200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00D" w:rsidRPr="000E3693" w:rsidTr="0068037C">
        <w:trPr>
          <w:trHeight w:val="506"/>
        </w:trPr>
        <w:tc>
          <w:tcPr>
            <w:tcW w:w="5211" w:type="dxa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1D200D" w:rsidRPr="000E3693" w:rsidRDefault="001D200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498" w:rsidRPr="000E3693" w:rsidTr="001D77AE">
        <w:tc>
          <w:tcPr>
            <w:tcW w:w="5211" w:type="dxa"/>
          </w:tcPr>
          <w:p w:rsidR="00E83498" w:rsidRPr="000E3693" w:rsidRDefault="00E83498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E83498" w:rsidRPr="000E3693" w:rsidRDefault="00E83498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3498" w:rsidRPr="000E3693" w:rsidRDefault="00E83498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83498" w:rsidRPr="000E3693" w:rsidRDefault="00E83498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498" w:rsidRPr="000E3693" w:rsidRDefault="00E83498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3498" w:rsidRPr="000E3693" w:rsidRDefault="00E83498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E83498" w:rsidRPr="000E3693" w:rsidRDefault="00E83498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A3B" w:rsidRPr="000E3693" w:rsidTr="001D77AE">
        <w:tc>
          <w:tcPr>
            <w:tcW w:w="5211" w:type="dxa"/>
          </w:tcPr>
          <w:p w:rsidR="005F1A3B" w:rsidRDefault="005F1A3B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</w:tcPr>
          <w:p w:rsidR="005F1A3B" w:rsidRPr="000E3693" w:rsidRDefault="005F1A3B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1A3B" w:rsidRPr="000E3693" w:rsidRDefault="005F1A3B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1A3B" w:rsidRPr="000E3693" w:rsidRDefault="005F1A3B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1A3B" w:rsidRPr="000E3693" w:rsidRDefault="005F1A3B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A3B" w:rsidRPr="000E3693" w:rsidRDefault="005F1A3B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F1A3B" w:rsidRPr="000E3693" w:rsidRDefault="005F1A3B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5E1" w:rsidRPr="000E3693" w:rsidTr="00A22909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Default="001C45E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Ток заряда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5E1" w:rsidRPr="000E3693" w:rsidTr="00A22909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Default="001C45E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4.Ток подзарядки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мА:</w:t>
            </w:r>
          </w:p>
          <w:p w:rsidR="001C45E1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45E1">
              <w:rPr>
                <w:rFonts w:ascii="Times New Roman" w:eastAsia="Times New Roman" w:hAnsi="Times New Roman" w:cs="Times New Roman"/>
                <w:sz w:val="24"/>
                <w:szCs w:val="24"/>
              </w:rPr>
              <w:t>Акк</w:t>
            </w:r>
            <w:proofErr w:type="spellEnd"/>
            <w:r w:rsidR="001C45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вкл.</w:t>
            </w:r>
          </w:p>
          <w:p w:rsidR="001C45E1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C45E1">
              <w:rPr>
                <w:rFonts w:ascii="Times New Roman" w:eastAsia="Times New Roman" w:hAnsi="Times New Roman" w:cs="Times New Roman"/>
                <w:sz w:val="24"/>
                <w:szCs w:val="24"/>
              </w:rPr>
              <w:t>Акк</w:t>
            </w:r>
            <w:proofErr w:type="spellEnd"/>
            <w:r w:rsidR="001C45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C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5E1" w:rsidRPr="000E3693" w:rsidTr="00A22909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Default="001C45E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="001E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постоянного тока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037C" w:rsidRDefault="0068037C" w:rsidP="003D3091"/>
    <w:p w:rsidR="0068037C" w:rsidRPr="000E3693" w:rsidRDefault="00020420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0" style="position:absolute;left:0;text-align:left;margin-left:217.8pt;margin-top:-34.1pt;width:37.25pt;height:28.1pt;z-index:251714048" stroked="f">
            <v:textbox>
              <w:txbxContent>
                <w:p w:rsidR="00600991" w:rsidRPr="00A07B55" w:rsidRDefault="00600991" w:rsidP="006803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68037C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803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501D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8037C" w:rsidRPr="00337408" w:rsidRDefault="0068037C" w:rsidP="003D309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68037C" w:rsidRPr="000E3693" w:rsidTr="00A22909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7C" w:rsidRDefault="00680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7C" w:rsidRPr="000E3693" w:rsidRDefault="00680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7C" w:rsidRPr="000E3693" w:rsidRDefault="00680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7C" w:rsidRPr="000E3693" w:rsidRDefault="00680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7C" w:rsidRPr="000E3693" w:rsidRDefault="00680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7C" w:rsidRPr="000E3693" w:rsidRDefault="00680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37C" w:rsidRPr="000E3693" w:rsidRDefault="00680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45E1" w:rsidRPr="000E3693" w:rsidTr="00A22909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Default="001C45E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Рабочая частота передатчика, МГц</w:t>
            </w:r>
          </w:p>
          <w:p w:rsidR="00297A4E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двухчастотного КРМ: рабочая частота узкополосного канала; рабочая частота широкополосного канала)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45E1" w:rsidRPr="000E3693" w:rsidTr="00A22909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Нестабильность частоты передатчика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5E1" w:rsidRPr="000E3693" w:rsidRDefault="001C45E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7A4E" w:rsidRPr="000E3693" w:rsidTr="00A22909">
        <w:tc>
          <w:tcPr>
            <w:tcW w:w="5211" w:type="dxa"/>
          </w:tcPr>
          <w:p w:rsidR="00632EC5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8. Частоты сигналов модуляции</w:t>
            </w:r>
            <w:r w:rsidR="00632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32EC5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="00632E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2EC5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632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</w:t>
            </w:r>
          </w:p>
          <w:p w:rsidR="00297A4E" w:rsidRPr="000E3693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 Гц</w:t>
            </w:r>
          </w:p>
        </w:tc>
        <w:tc>
          <w:tcPr>
            <w:tcW w:w="851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A4E" w:rsidRPr="000E3693" w:rsidTr="00A22909">
        <w:tc>
          <w:tcPr>
            <w:tcW w:w="5211" w:type="dxa"/>
          </w:tcPr>
          <w:p w:rsidR="00297A4E" w:rsidRPr="000E3693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9. Синхронизация сигналов модуляции 90</w:t>
            </w:r>
            <w:r w:rsidR="005D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150 Гц</w:t>
            </w:r>
            <w:r w:rsidR="00632EC5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851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A4E" w:rsidRPr="000E3693" w:rsidTr="00A22909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632EC5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10. Глубина модуляции несущей частотами</w:t>
            </w:r>
            <w:r w:rsidR="00632EC5"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r w:rsidR="00632EC5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</w:p>
          <w:p w:rsidR="00297A4E" w:rsidRPr="000E3693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 Гц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A4E" w:rsidRPr="000E3693" w:rsidTr="005D2F0B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297A4E" w:rsidRDefault="00297A4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Суммарная глубина модуляции несущей (несущих) частотами 90 </w:t>
            </w:r>
            <w:r w:rsidR="005D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Гц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 150 Гц</w:t>
            </w:r>
            <w:r w:rsidR="00A33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(контроль), % СГМ:</w:t>
            </w:r>
          </w:p>
          <w:p w:rsidR="00A33C54" w:rsidRDefault="00A33C5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</w:t>
            </w:r>
          </w:p>
          <w:p w:rsidR="00A33C54" w:rsidRDefault="00A33C5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апертурный</w:t>
            </w:r>
          </w:p>
          <w:p w:rsidR="00A33C54" w:rsidRPr="000E3693" w:rsidRDefault="00A33C5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297A4E" w:rsidRPr="000E3693" w:rsidRDefault="00297A4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5D2F0B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Отклонение нуля разности глубины модуляции несущей (несущих) частотами 90 </w:t>
            </w:r>
            <w:r w:rsidR="005D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Гц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 150 Гц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(контроль), % РГМ:</w:t>
            </w:r>
          </w:p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</w:t>
            </w:r>
          </w:p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апертурный</w:t>
            </w:r>
          </w:p>
          <w:p w:rsidR="006F0029" w:rsidRPr="000E3693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6F0029">
        <w:tc>
          <w:tcPr>
            <w:tcW w:w="5211" w:type="dxa"/>
          </w:tcPr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13. Контроль крутизны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 РГМ:</w:t>
            </w:r>
          </w:p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</w:t>
            </w:r>
          </w:p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апертурный</w:t>
            </w:r>
          </w:p>
          <w:p w:rsidR="006F0029" w:rsidRPr="000E3693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</w:t>
            </w: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6F0029">
        <w:tc>
          <w:tcPr>
            <w:tcW w:w="5211" w:type="dxa"/>
          </w:tcPr>
          <w:p w:rsidR="006F0029" w:rsidRPr="001A7BE0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14. Средняя мощность излучения суммарно</w:t>
            </w:r>
            <w:r w:rsidR="00A22909"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го сигнала на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входе антенных переключателей, </w:t>
            </w:r>
            <w:proofErr w:type="gramStart"/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6F0029">
        <w:tc>
          <w:tcPr>
            <w:tcW w:w="5211" w:type="dxa"/>
          </w:tcPr>
          <w:p w:rsidR="00654DB7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654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допускового контроля, % РГМ: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</w:t>
            </w:r>
            <w:r w:rsidR="00654DB7">
              <w:rPr>
                <w:rFonts w:ascii="Times New Roman" w:eastAsia="Times New Roman" w:hAnsi="Times New Roman" w:cs="Times New Roman"/>
                <w:sz w:val="24"/>
                <w:szCs w:val="24"/>
              </w:rPr>
              <w:t>, зона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F0029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0029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</w:t>
            </w:r>
            <w:r w:rsidR="00654DB7">
              <w:rPr>
                <w:rFonts w:ascii="Times New Roman" w:eastAsia="Times New Roman" w:hAnsi="Times New Roman" w:cs="Times New Roman"/>
                <w:sz w:val="24"/>
                <w:szCs w:val="24"/>
              </w:rPr>
              <w:t>,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4DB7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4DB7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</w:t>
            </w:r>
            <w:r w:rsidR="00654DB7">
              <w:rPr>
                <w:rFonts w:ascii="Times New Roman" w:eastAsia="Times New Roman" w:hAnsi="Times New Roman" w:cs="Times New Roman"/>
                <w:sz w:val="24"/>
                <w:szCs w:val="24"/>
              </w:rPr>
              <w:t>, крутизна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4DB7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4DB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Авария, крутизна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4DB7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54DB7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Авария, СГМ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6F0029">
        <w:tc>
          <w:tcPr>
            <w:tcW w:w="5211" w:type="dxa"/>
          </w:tcPr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16. Работа системы аварийного переключения на резерв</w:t>
            </w:r>
            <w:r w:rsidR="00654D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DB7" w:rsidRDefault="00654D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готовности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мин.</w:t>
            </w:r>
          </w:p>
          <w:p w:rsidR="00654DB7" w:rsidRPr="000E3693" w:rsidRDefault="00654DB7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переключения на резерв,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6F0029">
        <w:tc>
          <w:tcPr>
            <w:tcW w:w="5211" w:type="dxa"/>
          </w:tcPr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игнал </w:t>
            </w:r>
            <w:r w:rsidR="00BB5E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познавания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57EFC" w:rsidRDefault="00857EF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  <w:p w:rsidR="00857EFC" w:rsidRDefault="00857EF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модуляции, %</w:t>
            </w:r>
          </w:p>
          <w:p w:rsidR="00857EFC" w:rsidRPr="000E3693" w:rsidRDefault="00857EF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повторения сигнала, знаков/мин.</w:t>
            </w: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1D" w:rsidRDefault="007C501D" w:rsidP="003D3091">
      <w:pPr>
        <w:rPr>
          <w:rFonts w:ascii="Times New Roman" w:hAnsi="Times New Roman" w:cs="Times New Roman"/>
          <w:sz w:val="28"/>
          <w:szCs w:val="28"/>
        </w:rPr>
      </w:pPr>
    </w:p>
    <w:p w:rsidR="007C501D" w:rsidRPr="000E3693" w:rsidRDefault="00020420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1" style="position:absolute;left:0;text-align:left;margin-left:217.8pt;margin-top:-26.65pt;width:37.25pt;height:19.85pt;z-index:251715072" stroked="f">
            <v:textbox>
              <w:txbxContent>
                <w:p w:rsidR="00600991" w:rsidRPr="00A07B55" w:rsidRDefault="00600991" w:rsidP="007C50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7C501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C501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7C501D" w:rsidRPr="007C501D" w:rsidRDefault="007C501D" w:rsidP="003D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7C501D" w:rsidRPr="000E3693" w:rsidTr="006F0029">
        <w:tc>
          <w:tcPr>
            <w:tcW w:w="5211" w:type="dxa"/>
          </w:tcPr>
          <w:p w:rsidR="007C501D" w:rsidRPr="000E3693" w:rsidRDefault="007C50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C501D" w:rsidRPr="000E3693" w:rsidRDefault="007C50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C501D" w:rsidRPr="000E3693" w:rsidRDefault="007C50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C501D" w:rsidRPr="000E3693" w:rsidRDefault="007C50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C501D" w:rsidRPr="000E3693" w:rsidRDefault="007C50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501D" w:rsidRPr="000E3693" w:rsidRDefault="007C50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7C501D" w:rsidRPr="000E3693" w:rsidRDefault="007C50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029" w:rsidRPr="000E3693" w:rsidTr="006F0029">
        <w:tc>
          <w:tcPr>
            <w:tcW w:w="5211" w:type="dxa"/>
          </w:tcPr>
          <w:p w:rsidR="006F0029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Сигналы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ТУ-ТС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57EFC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7EFC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6F0029">
        <w:tc>
          <w:tcPr>
            <w:tcW w:w="5211" w:type="dxa"/>
          </w:tcPr>
          <w:p w:rsidR="006F0029" w:rsidRPr="000E3693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е и местное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EFC" w:rsidRPr="000E3693" w:rsidTr="006F0029">
        <w:tc>
          <w:tcPr>
            <w:tcW w:w="5211" w:type="dxa"/>
          </w:tcPr>
          <w:p w:rsidR="00857EFC" w:rsidRPr="000E3693" w:rsidRDefault="00857EF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Позывной код</w:t>
            </w:r>
          </w:p>
        </w:tc>
        <w:tc>
          <w:tcPr>
            <w:tcW w:w="851" w:type="dxa"/>
            <w:vAlign w:val="center"/>
          </w:tcPr>
          <w:p w:rsidR="00857EFC" w:rsidRPr="000E3693" w:rsidRDefault="00857EF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57EFC" w:rsidRPr="000E3693" w:rsidRDefault="00857EF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57EFC" w:rsidRPr="000E3693" w:rsidRDefault="00857EF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57EFC" w:rsidRPr="000E3693" w:rsidRDefault="00857EF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57EFC" w:rsidRPr="000E3693" w:rsidRDefault="00857EF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57EFC" w:rsidRPr="000E3693" w:rsidRDefault="00857EF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029" w:rsidRPr="000E3693" w:rsidTr="00A22909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6F0029" w:rsidRPr="000E3693" w:rsidRDefault="006F002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7E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318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99173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епрерывн</w:t>
            </w:r>
            <w:r w:rsidR="0013182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99173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13182D">
              <w:rPr>
                <w:rFonts w:ascii="Times New Roman" w:eastAsia="Times New Roman" w:hAnsi="Times New Roman" w:cs="Times New Roman"/>
                <w:sz w:val="24"/>
                <w:szCs w:val="24"/>
              </w:rPr>
              <w:t>а КРМ</w:t>
            </w:r>
            <w:r w:rsidR="0099173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24 часов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6F0029" w:rsidRPr="000E3693" w:rsidRDefault="006F002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501D" w:rsidRDefault="007C501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323" w:rsidRDefault="008A332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A3323" w:rsidRPr="000E3693" w:rsidRDefault="008A3323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Глиссадный радиомаяк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8A3323" w:rsidRPr="000E3693" w:rsidTr="00B22F86">
        <w:tc>
          <w:tcPr>
            <w:tcW w:w="5211" w:type="dxa"/>
            <w:vMerge w:val="restart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E33DD" w:rsidRDefault="008A3323" w:rsidP="001E33D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8A3323" w:rsidRPr="000E3693" w:rsidRDefault="008A3323" w:rsidP="001E33D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1E33DD" w:rsidRDefault="008A3323" w:rsidP="001E33D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</w:t>
            </w:r>
          </w:p>
          <w:p w:rsidR="008A3323" w:rsidRPr="000E3693" w:rsidRDefault="008A3323" w:rsidP="001E33D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измерений</w:t>
            </w:r>
            <w:r w:rsidR="001E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8A3323" w:rsidRPr="000E3693" w:rsidRDefault="008A3323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8A3323" w:rsidRPr="000E3693" w:rsidRDefault="008A3323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3323" w:rsidRPr="000E3693" w:rsidTr="001E33DD">
        <w:trPr>
          <w:cantSplit/>
          <w:trHeight w:val="2534"/>
        </w:trPr>
        <w:tc>
          <w:tcPr>
            <w:tcW w:w="5211" w:type="dxa"/>
            <w:vMerge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A3323" w:rsidRPr="000E3693" w:rsidRDefault="008A3323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8A3323" w:rsidRPr="000E3693" w:rsidRDefault="008A3323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3323" w:rsidRPr="000E3693" w:rsidTr="00B22F86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323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Ток заряда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323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4.Ток подзарядки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мА:</w:t>
            </w:r>
          </w:p>
          <w:p w:rsidR="008A332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Акк</w:t>
            </w:r>
            <w:proofErr w:type="spellEnd"/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вкл.</w:t>
            </w:r>
          </w:p>
          <w:p w:rsidR="008A332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Акк</w:t>
            </w:r>
            <w:proofErr w:type="spellEnd"/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323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="001E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постоянного тока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323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Рабочая частота передатчика, МГц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двухчастотного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РМ: рабочая частота узкополосного канала; рабочая частота широкополосного канала)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323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Нестабильность частоты передатчика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323" w:rsidRPr="000E3693" w:rsidTr="00B22F86">
        <w:tc>
          <w:tcPr>
            <w:tcW w:w="5211" w:type="dxa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8. Частоты сигналов модуляции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</w:t>
            </w:r>
          </w:p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 Гц</w:t>
            </w: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</w:tcPr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9. Синхронизация сигналов модуляции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150 Гц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13182D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10. Глубина модуляции несущей частотами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</w:p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 Гц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A60" w:rsidRDefault="00826A60" w:rsidP="003D3091">
      <w:pPr>
        <w:spacing w:after="0" w:line="240" w:lineRule="auto"/>
      </w:pPr>
      <w:r>
        <w:br w:type="page"/>
      </w:r>
    </w:p>
    <w:p w:rsidR="007C501D" w:rsidRPr="000E3693" w:rsidRDefault="00020420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2" style="position:absolute;left:0;text-align:left;margin-left:217.8pt;margin-top:-25.85pt;width:37.25pt;height:19.85pt;z-index:251716096" stroked="f">
            <v:textbox>
              <w:txbxContent>
                <w:p w:rsidR="00600991" w:rsidRPr="00A07B55" w:rsidRDefault="00600991" w:rsidP="007C50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7C501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7C501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7C501D" w:rsidRPr="00337408" w:rsidRDefault="007C501D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C93508" w:rsidRPr="000E3693" w:rsidTr="005470F7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C93508" w:rsidRPr="000E3693" w:rsidRDefault="00C9350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C93508" w:rsidRPr="000E3693" w:rsidRDefault="00C9350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C93508" w:rsidRPr="000E3693" w:rsidRDefault="00C9350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C93508" w:rsidRPr="000E3693" w:rsidRDefault="00C9350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C93508" w:rsidRPr="000E3693" w:rsidRDefault="00C9350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C93508" w:rsidRPr="000E3693" w:rsidRDefault="00C9350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C93508" w:rsidRPr="000E3693" w:rsidRDefault="00C9350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3323" w:rsidRPr="000E3693" w:rsidTr="00B22F86">
        <w:tc>
          <w:tcPr>
            <w:tcW w:w="5211" w:type="dxa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11. Суммарная глубина модуляции несущей (несущих) частотами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150 Гц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(контроль), % СГМ: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апертурный</w:t>
            </w:r>
          </w:p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</w:t>
            </w: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12. Отклонение нуля разности глубины модуляции несущей (несущих) частотами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150 Гц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(контроль), % РГМ: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апертурный</w:t>
            </w:r>
          </w:p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</w:t>
            </w: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13. Контроль крутизны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 РГМ: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апертурный</w:t>
            </w:r>
          </w:p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выносной</w:t>
            </w: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</w:tcPr>
          <w:p w:rsidR="008A3323" w:rsidRPr="001A7BE0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Средняя мощность излучения суммарного сигнала на входе антенных переключателей, </w:t>
            </w:r>
            <w:proofErr w:type="gramStart"/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допускового контроля, % РГМ: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зона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32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332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, зона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32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332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, крутизна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32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Авария, крутизна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323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Авария, СГМ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B22F86">
        <w:tc>
          <w:tcPr>
            <w:tcW w:w="5211" w:type="dxa"/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16. Работа системы аварийного переключения на резерв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готовности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мин.</w:t>
            </w:r>
          </w:p>
          <w:p w:rsidR="008A3323" w:rsidRPr="000E369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переключения на резерв,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323" w:rsidRPr="000E3693" w:rsidTr="00D71006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8A3323" w:rsidRDefault="008A332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7E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Сигналы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ТУ-ТС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A332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3323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3323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8A3323" w:rsidRPr="000E3693" w:rsidRDefault="008A33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D71006">
        <w:tc>
          <w:tcPr>
            <w:tcW w:w="5211" w:type="dxa"/>
          </w:tcPr>
          <w:p w:rsidR="00D71006" w:rsidRPr="000E3693" w:rsidRDefault="00D7100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местное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D71006" w:rsidRPr="000E3693" w:rsidRDefault="00D7100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епрерывн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24 часов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3DD" w:rsidRDefault="001E33D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3DD" w:rsidRDefault="001E33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E33DD" w:rsidRPr="000E3693" w:rsidRDefault="00020420" w:rsidP="001E33D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52" style="position:absolute;left:0;text-align:left;margin-left:217.8pt;margin-top:-25.85pt;width:37.25pt;height:19.85pt;z-index:251794944" stroked="f">
            <v:textbox>
              <w:txbxContent>
                <w:p w:rsidR="00600991" w:rsidRPr="00A07B55" w:rsidRDefault="00600991" w:rsidP="001E33D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1E33D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1E33D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1D200D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1006" w:rsidRDefault="00D7100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71006" w:rsidRPr="000E3693" w:rsidRDefault="00D7100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Маркерный радиомаяк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D71006" w:rsidRPr="000E3693" w:rsidTr="00B22F86">
        <w:tc>
          <w:tcPr>
            <w:tcW w:w="5211" w:type="dxa"/>
            <w:vMerge w:val="restart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5E0D" w:rsidRDefault="00D71006" w:rsidP="00B25E0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D71006" w:rsidRPr="000E3693" w:rsidRDefault="00D71006" w:rsidP="00B25E0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D71006" w:rsidRPr="000E3693" w:rsidRDefault="00D7100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B25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D71006" w:rsidRPr="000E3693" w:rsidRDefault="00D7100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D71006" w:rsidRPr="000E3693" w:rsidRDefault="00D7100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1006" w:rsidRPr="000E3693" w:rsidTr="00B22F86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71006" w:rsidRPr="000E3693" w:rsidRDefault="00D7100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D71006" w:rsidRPr="000E3693" w:rsidRDefault="00D7100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1006" w:rsidRPr="000E3693" w:rsidTr="00B22F86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питания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аккумуляторных батарей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006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Default="006725E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0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частота передатчика, МГц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006" w:rsidRPr="000E3693" w:rsidTr="00B22F86"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Default="006725E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71006">
              <w:rPr>
                <w:rFonts w:ascii="Times New Roman" w:eastAsia="Times New Roman" w:hAnsi="Times New Roman" w:cs="Times New Roman"/>
                <w:sz w:val="24"/>
                <w:szCs w:val="24"/>
              </w:rPr>
              <w:t>. Нестабильность частоты передатчика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006" w:rsidRPr="000E3693" w:rsidTr="00B22F86">
        <w:tc>
          <w:tcPr>
            <w:tcW w:w="5211" w:type="dxa"/>
          </w:tcPr>
          <w:p w:rsidR="00D71006" w:rsidRPr="000E3693" w:rsidRDefault="006725E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несущей частоты на входе 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антенны,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A7BE0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</w:tcPr>
          <w:p w:rsidR="00D71006" w:rsidRPr="000E3693" w:rsidRDefault="006725E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100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тонального генератора,</w:t>
            </w:r>
            <w:r w:rsidR="00D7100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100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D71006" w:rsidRPr="000E3693" w:rsidRDefault="006725E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7100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Глубина модуляции</w:t>
            </w:r>
            <w:r w:rsidR="00D71006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</w:tcPr>
          <w:p w:rsidR="00D71006" w:rsidRPr="000E3693" w:rsidRDefault="006725E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7100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нелинейных искажений, %</w:t>
            </w: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  <w:tcBorders>
              <w:bottom w:val="nil"/>
            </w:tcBorders>
          </w:tcPr>
          <w:p w:rsidR="00D71006" w:rsidRPr="000E3693" w:rsidRDefault="00D266D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100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сигнала </w:t>
            </w:r>
            <w:r w:rsidR="00BB5E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познавания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nil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4A737C">
        <w:tc>
          <w:tcPr>
            <w:tcW w:w="5211" w:type="dxa"/>
            <w:tcBorders>
              <w:bottom w:val="single" w:sz="4" w:space="0" w:color="000000" w:themeColor="text1"/>
            </w:tcBorders>
          </w:tcPr>
          <w:p w:rsidR="00D71006" w:rsidRDefault="00D7100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76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C76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системы автоматического резервирования и аварийной сигнализации:</w:t>
            </w:r>
          </w:p>
          <w:p w:rsidR="001C768F" w:rsidRDefault="001C768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прекращение манипуляции</w:t>
            </w:r>
          </w:p>
          <w:p w:rsidR="001C768F" w:rsidRDefault="001C768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уменьшение глубины модуляции, %</w:t>
            </w:r>
          </w:p>
          <w:p w:rsidR="001C768F" w:rsidRPr="000E3693" w:rsidRDefault="001C768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уменьшение выходной мощности от номиналь</w:t>
            </w:r>
            <w:r w:rsidR="004A737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значения, %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37C" w:rsidRPr="000E3693" w:rsidTr="00B22F86">
        <w:tc>
          <w:tcPr>
            <w:tcW w:w="5211" w:type="dxa"/>
          </w:tcPr>
          <w:p w:rsidR="004A737C" w:rsidRPr="000E3693" w:rsidRDefault="004A737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Работа системы местного и дистанционного управления и сигнализации</w:t>
            </w:r>
          </w:p>
        </w:tc>
        <w:tc>
          <w:tcPr>
            <w:tcW w:w="851" w:type="dxa"/>
            <w:vAlign w:val="center"/>
          </w:tcPr>
          <w:p w:rsidR="004A737C" w:rsidRPr="000E3693" w:rsidRDefault="004A7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737C" w:rsidRPr="000E3693" w:rsidRDefault="004A7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A737C" w:rsidRPr="000E3693" w:rsidRDefault="004A7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37C" w:rsidRPr="000E3693" w:rsidRDefault="004A7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737C" w:rsidRPr="000E3693" w:rsidRDefault="004A7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4A737C" w:rsidRPr="000E3693" w:rsidRDefault="004A737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006" w:rsidRPr="000E3693" w:rsidTr="00B22F86">
        <w:tc>
          <w:tcPr>
            <w:tcW w:w="5211" w:type="dxa"/>
          </w:tcPr>
          <w:p w:rsidR="00D71006" w:rsidRPr="000E3693" w:rsidRDefault="00D7100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73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A73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антенно-фидерного тракта</w:t>
            </w: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1006" w:rsidRPr="000E3693" w:rsidRDefault="00D7100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1006" w:rsidRDefault="00D7100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12BAA" w:rsidRPr="000E3693" w:rsidRDefault="00012BA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CBA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, 2 или</w:t>
      </w:r>
      <w:r w:rsidR="00901CB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11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все результаты наземной проверки и настройки получены с помощью встроенных систем контроля, то вместо </w:t>
      </w:r>
      <w:r w:rsidR="00901CBA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E7CED">
        <w:rPr>
          <w:rFonts w:ascii="Times New Roman" w:eastAsia="Times New Roman" w:hAnsi="Times New Roman" w:cs="Times New Roman"/>
          <w:sz w:val="28"/>
          <w:szCs w:val="28"/>
        </w:rPr>
        <w:t>, 2 или</w:t>
      </w:r>
      <w:r w:rsidR="00901CB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11 к настоящим Правилам прилагается компьютерная распечатка результатов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012BAA" w:rsidRDefault="00012BAA" w:rsidP="00B2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25E0D" w:rsidRDefault="00B25E0D" w:rsidP="00B2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25E0D" w:rsidRDefault="00B25E0D" w:rsidP="00B2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25E0D" w:rsidRDefault="00B25E0D" w:rsidP="00B2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25E0D" w:rsidRDefault="00020420" w:rsidP="00B25E0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53" style="position:absolute;left:0;text-align:left;margin-left:217.8pt;margin-top:-25.85pt;width:37.25pt;height:19.85pt;z-index:251796992" stroked="f">
            <v:textbox>
              <w:txbxContent>
                <w:p w:rsidR="00600991" w:rsidRPr="00A07B55" w:rsidRDefault="00600991" w:rsidP="00B25E0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B25E0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B25E0D" w:rsidRPr="000E3693" w:rsidRDefault="00B25E0D" w:rsidP="00B25E0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200D" w:rsidRPr="004A737C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1D200D" w:rsidRPr="004A737C" w:rsidRDefault="001D200D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параметры аппаратуры </w:t>
      </w:r>
      <w:r w:rsidR="004A737C" w:rsidRPr="004A737C">
        <w:rPr>
          <w:rFonts w:ascii="Times New Roman" w:eastAsia="Times New Roman" w:hAnsi="Times New Roman" w:cs="Times New Roman"/>
          <w:sz w:val="28"/>
          <w:szCs w:val="28"/>
        </w:rPr>
        <w:t>РМС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9AF">
        <w:rPr>
          <w:rFonts w:ascii="Times New Roman" w:eastAsia="Times New Roman" w:hAnsi="Times New Roman" w:cs="Times New Roman"/>
          <w:sz w:val="28"/>
          <w:szCs w:val="28"/>
        </w:rPr>
        <w:t xml:space="preserve">посадки 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D200D" w:rsidRPr="004A737C" w:rsidRDefault="00B25E0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1D200D" w:rsidRPr="004A737C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1D200D" w:rsidRPr="004A737C" w:rsidRDefault="001D200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___________ требованиям ЭД ____________________________.</w:t>
      </w:r>
    </w:p>
    <w:p w:rsidR="001D200D" w:rsidRPr="000E3693" w:rsidRDefault="001D200D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3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(соответствуют, не соответствуют)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 </w:t>
      </w:r>
      <w:r w:rsidR="00B25E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="00B2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 __________________      __________________</w:t>
      </w:r>
    </w:p>
    <w:p w:rsidR="001D200D" w:rsidRPr="000E3693" w:rsidRDefault="001D20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  </w:t>
      </w:r>
      <w:r w:rsidR="00B25E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(инициалы, фамилия)</w:t>
      </w:r>
    </w:p>
    <w:p w:rsidR="001D200D" w:rsidRPr="000E3693" w:rsidRDefault="001D200D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00D" w:rsidRPr="000E3693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200D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200D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1D200D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20" w:rsidRDefault="00020420" w:rsidP="00DA0F00">
      <w:pPr>
        <w:spacing w:after="0" w:line="240" w:lineRule="auto"/>
      </w:pPr>
      <w:r>
        <w:separator/>
      </w:r>
    </w:p>
  </w:endnote>
  <w:endnote w:type="continuationSeparator" w:id="0">
    <w:p w:rsidR="00020420" w:rsidRDefault="00020420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20" w:rsidRDefault="00020420" w:rsidP="00DA0F00">
      <w:pPr>
        <w:spacing w:after="0" w:line="240" w:lineRule="auto"/>
      </w:pPr>
      <w:r>
        <w:separator/>
      </w:r>
    </w:p>
  </w:footnote>
  <w:footnote w:type="continuationSeparator" w:id="0">
    <w:p w:rsidR="00020420" w:rsidRDefault="00020420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403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420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403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A546-E9D2-4C11-9FD4-12DEE138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10048</TotalTime>
  <Pages>6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193</cp:revision>
  <cp:lastPrinted>2016-06-02T09:33:00Z</cp:lastPrinted>
  <dcterms:created xsi:type="dcterms:W3CDTF">2016-01-29T08:22:00Z</dcterms:created>
  <dcterms:modified xsi:type="dcterms:W3CDTF">2016-06-13T07:29:00Z</dcterms:modified>
</cp:coreProperties>
</file>