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25" w:rsidRPr="00A858C2" w:rsidRDefault="002E2B25" w:rsidP="002E2B25">
      <w:pPr>
        <w:pStyle w:val="21"/>
        <w:spacing w:line="240" w:lineRule="auto"/>
        <w:ind w:left="5103" w:firstLine="0"/>
        <w:rPr>
          <w:color w:val="000000"/>
          <w:szCs w:val="28"/>
        </w:rPr>
      </w:pPr>
      <w:r w:rsidRPr="00A858C2">
        <w:rPr>
          <w:color w:val="000000"/>
          <w:szCs w:val="28"/>
        </w:rPr>
        <w:t>Приложение 13</w:t>
      </w:r>
    </w:p>
    <w:p w:rsidR="002E2B25" w:rsidRPr="00A858C2" w:rsidRDefault="002E2B25" w:rsidP="002E2B25">
      <w:pPr>
        <w:pStyle w:val="13"/>
        <w:ind w:left="5103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к Правилам пожарной безопасности</w:t>
      </w:r>
    </w:p>
    <w:p w:rsidR="002E2B25" w:rsidRPr="00A858C2" w:rsidRDefault="002E2B25" w:rsidP="002E2B25">
      <w:pPr>
        <w:pStyle w:val="13"/>
        <w:ind w:left="5103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для предприятий угольной промышленности Донецкой Народной Республики (пункт 7.2.34)</w:t>
      </w:r>
    </w:p>
    <w:p w:rsidR="002E2B25" w:rsidRPr="00A858C2" w:rsidRDefault="002E2B25" w:rsidP="002E2B25">
      <w:pPr>
        <w:pStyle w:val="13"/>
        <w:ind w:left="5040" w:firstLine="0"/>
        <w:jc w:val="left"/>
        <w:rPr>
          <w:color w:val="000000"/>
          <w:sz w:val="28"/>
          <w:szCs w:val="28"/>
        </w:rPr>
      </w:pPr>
    </w:p>
    <w:p w:rsidR="002E2B25" w:rsidRPr="00A858C2" w:rsidRDefault="002E2B25" w:rsidP="002E2B25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МЕТОДИКА РАСЧЕТА МАССЫ ОГНЕТУШАЩЕГО </w:t>
      </w:r>
    </w:p>
    <w:p w:rsidR="002E2B25" w:rsidRPr="00A858C2" w:rsidRDefault="002E2B25" w:rsidP="002E2B25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ПОРОШКА И ПАРАМЕТРОВ АВТОМАТИЧЕСКИХ УСТАНОВОК </w:t>
      </w:r>
    </w:p>
    <w:p w:rsidR="002E2B25" w:rsidRPr="00A858C2" w:rsidRDefault="002E2B25" w:rsidP="002E2B25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ПОЖАРОТУШЕНИЯ ДЛЯ ЗАЩИТЫ ОБЪЕКТОВ ПОВЕРХНОСТНОГО И ПОДЗЕМНОГО КОМПЛЕКСОВ ШАХТ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1. Расчет начинается с определения характеристик пожарной опасности поверхностного объекта (помещения </w:t>
      </w:r>
      <w:proofErr w:type="spellStart"/>
      <w:r w:rsidRPr="00A858C2">
        <w:rPr>
          <w:color w:val="000000"/>
          <w:szCs w:val="28"/>
        </w:rPr>
        <w:t>маслостанций</w:t>
      </w:r>
      <w:proofErr w:type="spellEnd"/>
      <w:r w:rsidRPr="00A858C2">
        <w:rPr>
          <w:color w:val="000000"/>
          <w:szCs w:val="28"/>
        </w:rPr>
        <w:t>, трансформаторных подстанций, распределительных устройств башенных копров и др.) и подземного (</w:t>
      </w:r>
      <w:proofErr w:type="spellStart"/>
      <w:r w:rsidRPr="00A858C2">
        <w:rPr>
          <w:color w:val="000000"/>
          <w:szCs w:val="28"/>
        </w:rPr>
        <w:t>дизелевозные</w:t>
      </w:r>
      <w:proofErr w:type="spellEnd"/>
      <w:r w:rsidRPr="00A858C2">
        <w:rPr>
          <w:color w:val="000000"/>
          <w:szCs w:val="28"/>
        </w:rPr>
        <w:t xml:space="preserve"> гаражи и др.). Выявляются все потенциальные источники загораний, наличие и размещение на объекте горючих материалов. По справочным материалам находят характеристики горения материалов.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Данные заносятся в таблицу 1.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</w:p>
    <w:tbl>
      <w:tblPr>
        <w:tblpPr w:leftFromText="180" w:rightFromText="180" w:vertAnchor="text" w:tblpY="408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047"/>
        <w:gridCol w:w="1931"/>
        <w:gridCol w:w="1470"/>
        <w:gridCol w:w="1652"/>
      </w:tblGrid>
      <w:tr w:rsidR="002E2B25" w:rsidRPr="00A858C2" w:rsidTr="00500CC3">
        <w:trPr>
          <w:trHeight w:val="2897"/>
        </w:trPr>
        <w:tc>
          <w:tcPr>
            <w:tcW w:w="1418" w:type="dxa"/>
            <w:vAlign w:val="center"/>
          </w:tcPr>
          <w:p w:rsidR="002E2B25" w:rsidRPr="00A858C2" w:rsidRDefault="002E2B25" w:rsidP="008C265D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Вид </w:t>
            </w:r>
            <w:r w:rsidRPr="00437D3B">
              <w:rPr>
                <w:i/>
                <w:color w:val="000000"/>
                <w:sz w:val="24"/>
                <w:szCs w:val="24"/>
              </w:rPr>
              <w:t>i-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 xml:space="preserve"> горючего материала на объекте</w:t>
            </w:r>
          </w:p>
        </w:tc>
        <w:tc>
          <w:tcPr>
            <w:tcW w:w="1417" w:type="dxa"/>
            <w:vAlign w:val="center"/>
          </w:tcPr>
          <w:p w:rsidR="002E2B25" w:rsidRPr="00A858C2" w:rsidRDefault="002E2B25" w:rsidP="008C265D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Масса </w:t>
            </w:r>
            <w:r w:rsidRPr="00500CC3">
              <w:rPr>
                <w:i/>
                <w:color w:val="000000"/>
                <w:sz w:val="24"/>
                <w:szCs w:val="24"/>
              </w:rPr>
              <w:t>i</w:t>
            </w:r>
            <w:r w:rsidRPr="00A858C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го</w:t>
            </w:r>
            <w:proofErr w:type="spellEnd"/>
          </w:p>
          <w:p w:rsidR="002E2B25" w:rsidRPr="00A858C2" w:rsidRDefault="002E2B25" w:rsidP="00500CC3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A858C2">
              <w:rPr>
                <w:color w:val="000000"/>
                <w:sz w:val="24"/>
                <w:szCs w:val="24"/>
              </w:rPr>
              <w:t>материала</w:t>
            </w:r>
            <w:r w:rsidR="00500CC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8C2">
              <w:rPr>
                <w:i/>
                <w:color w:val="000000"/>
                <w:sz w:val="24"/>
                <w:szCs w:val="24"/>
              </w:rPr>
              <w:t>В</w:t>
            </w:r>
            <w:proofErr w:type="gramStart"/>
            <w:r w:rsidRPr="00A858C2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A858C2">
              <w:rPr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A858C2">
              <w:rPr>
                <w:color w:val="000000"/>
                <w:szCs w:val="28"/>
                <w:vertAlign w:val="subscript"/>
              </w:rPr>
              <w:t>кг</w:t>
            </w:r>
          </w:p>
        </w:tc>
        <w:tc>
          <w:tcPr>
            <w:tcW w:w="2047" w:type="dxa"/>
            <w:vAlign w:val="center"/>
          </w:tcPr>
          <w:p w:rsidR="00437D3B" w:rsidRDefault="002E2B25" w:rsidP="008C265D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Низшая </w:t>
            </w:r>
            <w:r w:rsidR="00500CC3">
              <w:rPr>
                <w:color w:val="000000"/>
                <w:sz w:val="24"/>
                <w:szCs w:val="24"/>
              </w:rPr>
              <w:t xml:space="preserve">теплота сгорания </w:t>
            </w:r>
            <w:r w:rsidR="00500CC3" w:rsidRPr="00500CC3">
              <w:rPr>
                <w:i/>
                <w:color w:val="000000"/>
                <w:sz w:val="24"/>
                <w:szCs w:val="24"/>
              </w:rPr>
              <w:t>i</w:t>
            </w:r>
            <w:r w:rsidR="00500C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500CC3">
              <w:rPr>
                <w:color w:val="000000"/>
                <w:sz w:val="24"/>
                <w:szCs w:val="24"/>
              </w:rPr>
              <w:t>го</w:t>
            </w:r>
            <w:proofErr w:type="spellEnd"/>
            <w:r w:rsidR="00500CC3">
              <w:rPr>
                <w:color w:val="000000"/>
                <w:sz w:val="24"/>
                <w:szCs w:val="24"/>
              </w:rPr>
              <w:t xml:space="preserve"> материала</w:t>
            </w:r>
            <w:r w:rsidRPr="00A858C2">
              <w:rPr>
                <w:color w:val="000000"/>
                <w:sz w:val="24"/>
                <w:szCs w:val="24"/>
              </w:rPr>
              <w:t xml:space="preserve"> </w:t>
            </w:r>
            <w:r w:rsidRPr="00A858C2">
              <w:rPr>
                <w:color w:val="000000"/>
                <w:position w:val="-16"/>
                <w:sz w:val="24"/>
                <w:szCs w:val="24"/>
              </w:rPr>
              <w:object w:dxaOrig="4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55pt;height:20.55pt" o:ole="">
                  <v:imagedata r:id="rId9" o:title=""/>
                </v:shape>
                <o:OLEObject Type="Embed" ProgID="Equation.3" ShapeID="_x0000_i1025" DrawAspect="Content" ObjectID="_1528270527" r:id="rId10"/>
              </w:object>
            </w:r>
            <w:r w:rsidRPr="00A858C2">
              <w:rPr>
                <w:color w:val="000000"/>
                <w:sz w:val="24"/>
                <w:szCs w:val="24"/>
              </w:rPr>
              <w:t xml:space="preserve">, </w:t>
            </w:r>
          </w:p>
          <w:p w:rsidR="002E2B25" w:rsidRPr="00A858C2" w:rsidRDefault="00437D3B" w:rsidP="00437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МДж/</w:t>
            </w:r>
            <w:proofErr w:type="gramStart"/>
            <w:r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31" w:type="dxa"/>
            <w:vAlign w:val="center"/>
          </w:tcPr>
          <w:p w:rsidR="002E2B25" w:rsidRDefault="002E2B25" w:rsidP="00437D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Объем воздуха, необходимый </w:t>
            </w:r>
            <w:r w:rsidR="00500CC3">
              <w:rPr>
                <w:color w:val="000000"/>
                <w:sz w:val="24"/>
                <w:szCs w:val="24"/>
              </w:rPr>
              <w:br/>
            </w:r>
            <w:r w:rsidRPr="00A858C2">
              <w:rPr>
                <w:color w:val="000000"/>
                <w:sz w:val="24"/>
                <w:szCs w:val="24"/>
              </w:rPr>
              <w:t xml:space="preserve">для сгорания 1 кг </w:t>
            </w:r>
            <w:r w:rsidRPr="00500CC3">
              <w:rPr>
                <w:i/>
                <w:color w:val="000000"/>
                <w:sz w:val="24"/>
                <w:szCs w:val="24"/>
              </w:rPr>
              <w:t>i</w:t>
            </w:r>
            <w:r w:rsidRPr="00A858C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 xml:space="preserve"> горючего материала </w:t>
            </w:r>
            <w:r w:rsidRPr="00A858C2">
              <w:rPr>
                <w:color w:val="000000"/>
                <w:position w:val="-12"/>
                <w:sz w:val="24"/>
                <w:szCs w:val="24"/>
              </w:rPr>
              <w:object w:dxaOrig="200" w:dyaOrig="380">
                <v:shape id="_x0000_i1026" type="#_x0000_t75" style="width:7.5pt;height:20.55pt" o:ole="">
                  <v:imagedata r:id="rId11" o:title=""/>
                </v:shape>
                <o:OLEObject Type="Embed" ProgID="Equation.3" ShapeID="_x0000_i1026" DrawAspect="Content" ObjectID="_1528270528" r:id="rId12"/>
              </w:objec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о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uk-UA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,</m:t>
              </m:r>
            </m:oMath>
          </w:p>
          <w:p w:rsidR="00437D3B" w:rsidRPr="00437D3B" w:rsidRDefault="00437D3B" w:rsidP="00437D3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/кг</w:t>
            </w:r>
          </w:p>
        </w:tc>
        <w:tc>
          <w:tcPr>
            <w:tcW w:w="1470" w:type="dxa"/>
            <w:vAlign w:val="center"/>
          </w:tcPr>
          <w:p w:rsidR="002E2B25" w:rsidRPr="00500CC3" w:rsidRDefault="002E2B25" w:rsidP="00500CC3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Средняя скорость выгорания </w:t>
            </w:r>
            <w:r w:rsidRPr="00500CC3">
              <w:rPr>
                <w:i/>
                <w:color w:val="000000"/>
                <w:sz w:val="24"/>
                <w:szCs w:val="24"/>
              </w:rPr>
              <w:t>i</w:t>
            </w:r>
            <w:r w:rsidRPr="00A858C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 xml:space="preserve"> материала </w:t>
            </w:r>
            <w:r w:rsidR="00437D3B" w:rsidRPr="00500CC3">
              <w:rPr>
                <w:color w:val="000000"/>
                <w:position w:val="-14"/>
                <w:sz w:val="24"/>
                <w:szCs w:val="24"/>
                <w:vertAlign w:val="subscript"/>
              </w:rPr>
              <w:object w:dxaOrig="560" w:dyaOrig="460">
                <v:shape id="_x0000_i1027" type="#_x0000_t75" style="width:27.1pt;height:19.65pt" o:ole="">
                  <v:imagedata r:id="rId13" o:title=""/>
                </v:shape>
                <o:OLEObject Type="Embed" ProgID="Equation.3" ShapeID="_x0000_i1027" DrawAspect="Content" ObjectID="_1528270529" r:id="rId14"/>
              </w:object>
            </w:r>
            <w:r w:rsidRPr="00A858C2">
              <w:rPr>
                <w:color w:val="000000"/>
                <w:sz w:val="24"/>
                <w:szCs w:val="24"/>
              </w:rPr>
              <w:t>,</w:t>
            </w:r>
          </w:p>
          <w:p w:rsidR="00500CC3" w:rsidRPr="00500CC3" w:rsidRDefault="00500CC3" w:rsidP="00500CC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500CC3">
              <w:rPr>
                <w:color w:val="000000"/>
                <w:sz w:val="24"/>
                <w:szCs w:val="24"/>
              </w:rPr>
              <w:t>кг/(м</w:t>
            </w:r>
            <w:proofErr w:type="gramStart"/>
            <w:r w:rsidRPr="00500CC3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·мин</w:t>
            </w:r>
            <w:r w:rsidRPr="00500CC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52" w:type="dxa"/>
            <w:vAlign w:val="center"/>
          </w:tcPr>
          <w:p w:rsidR="002E2B25" w:rsidRPr="00A858C2" w:rsidRDefault="002E2B25" w:rsidP="00500CC3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Линейная скорость </w:t>
            </w:r>
            <w:proofErr w:type="spellStart"/>
            <w:proofErr w:type="gramStart"/>
            <w:r w:rsidRPr="00A858C2">
              <w:rPr>
                <w:color w:val="000000"/>
                <w:sz w:val="24"/>
                <w:szCs w:val="24"/>
              </w:rPr>
              <w:t>распростра</w:t>
            </w:r>
            <w:proofErr w:type="spellEnd"/>
            <w:r w:rsidR="00500CC3">
              <w:rPr>
                <w:color w:val="000000"/>
                <w:sz w:val="24"/>
                <w:szCs w:val="24"/>
              </w:rPr>
              <w:t>-</w:t>
            </w:r>
            <w:r w:rsidRPr="00A858C2">
              <w:rPr>
                <w:color w:val="000000"/>
                <w:sz w:val="24"/>
                <w:szCs w:val="24"/>
              </w:rPr>
              <w:t>нения</w:t>
            </w:r>
            <w:proofErr w:type="gramEnd"/>
            <w:r w:rsidRPr="00A858C2">
              <w:rPr>
                <w:color w:val="000000"/>
                <w:sz w:val="24"/>
                <w:szCs w:val="24"/>
              </w:rPr>
              <w:t xml:space="preserve"> пламени </w:t>
            </w:r>
            <w:r w:rsidR="00500CC3">
              <w:rPr>
                <w:color w:val="000000"/>
                <w:sz w:val="24"/>
                <w:szCs w:val="24"/>
              </w:rPr>
              <w:br/>
            </w:r>
            <w:r w:rsidRPr="00A858C2">
              <w:rPr>
                <w:color w:val="000000"/>
                <w:sz w:val="24"/>
                <w:szCs w:val="24"/>
              </w:rPr>
              <w:t xml:space="preserve">по </w:t>
            </w:r>
            <w:r w:rsidRPr="00500CC3">
              <w:rPr>
                <w:i/>
                <w:color w:val="000000"/>
                <w:sz w:val="24"/>
                <w:szCs w:val="24"/>
              </w:rPr>
              <w:t>i</w:t>
            </w:r>
            <w:r w:rsidRPr="00A858C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 xml:space="preserve"> горючему материалу </w:t>
            </w:r>
            <w:proofErr w:type="spellStart"/>
            <w:r w:rsidR="00500CC3">
              <w:rPr>
                <w:color w:val="000000"/>
                <w:sz w:val="24"/>
                <w:szCs w:val="24"/>
              </w:rPr>
              <w:t>υ</w:t>
            </w:r>
            <w:r w:rsidR="00500CC3">
              <w:rPr>
                <w:color w:val="000000"/>
                <w:sz w:val="24"/>
                <w:szCs w:val="24"/>
                <w:vertAlign w:val="subscript"/>
              </w:rPr>
              <w:t>л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>,</w:t>
            </w:r>
            <w:r w:rsidR="00500CC3">
              <w:rPr>
                <w:color w:val="000000"/>
                <w:sz w:val="24"/>
                <w:szCs w:val="24"/>
              </w:rPr>
              <w:t xml:space="preserve"> м/мин</w:t>
            </w:r>
          </w:p>
        </w:tc>
      </w:tr>
    </w:tbl>
    <w:p w:rsidR="002E2B25" w:rsidRPr="00A858C2" w:rsidRDefault="002E2B25" w:rsidP="002E2B25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Таблица 1 – Исходные данные для расчета параметров пожара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2. Определение геометрических параметров объекта. Данные для расчета сводим в таблицу 2</w:t>
      </w:r>
      <w:r w:rsidR="00500CC3">
        <w:rPr>
          <w:color w:val="000000"/>
          <w:szCs w:val="28"/>
        </w:rPr>
        <w:t>.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</w:p>
    <w:p w:rsidR="0024580F" w:rsidRDefault="0024580F" w:rsidP="0024580F">
      <w:pPr>
        <w:ind w:firstLine="709"/>
      </w:pPr>
      <w:r w:rsidRPr="00A858C2">
        <w:rPr>
          <w:b/>
          <w:color w:val="000000"/>
          <w:szCs w:val="28"/>
        </w:rPr>
        <w:t>Таблица 2 – Геометрические параметры пожароопасного объекта</w:t>
      </w:r>
    </w:p>
    <w:tbl>
      <w:tblPr>
        <w:tblpPr w:leftFromText="180" w:rightFromText="180" w:vertAnchor="text" w:horzAnchor="margin" w:tblpY="3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1560"/>
        <w:gridCol w:w="1842"/>
        <w:gridCol w:w="1701"/>
        <w:gridCol w:w="1418"/>
      </w:tblGrid>
      <w:tr w:rsidR="002E2B25" w:rsidRPr="00A858C2" w:rsidTr="008C265D">
        <w:tc>
          <w:tcPr>
            <w:tcW w:w="1242" w:type="dxa"/>
            <w:vAlign w:val="center"/>
          </w:tcPr>
          <w:p w:rsidR="00500CC3" w:rsidRDefault="002E2B25" w:rsidP="008C265D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Длина</w:t>
            </w:r>
          </w:p>
          <w:p w:rsidR="002E2B25" w:rsidRPr="00A858C2" w:rsidRDefault="002E2B25" w:rsidP="008C265D">
            <w:pPr>
              <w:jc w:val="center"/>
              <w:rPr>
                <w:color w:val="000000"/>
                <w:sz w:val="24"/>
                <w:szCs w:val="24"/>
              </w:rPr>
            </w:pPr>
            <w:r w:rsidRPr="00500CC3">
              <w:rPr>
                <w:i/>
                <w:color w:val="000000"/>
                <w:sz w:val="24"/>
                <w:szCs w:val="24"/>
              </w:rPr>
              <w:t>а</w:t>
            </w:r>
            <w:r w:rsidRPr="00A858C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858C2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2E2B25" w:rsidRPr="00A858C2" w:rsidRDefault="002E2B25" w:rsidP="00500CC3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Ширина </w:t>
            </w:r>
            <w:r w:rsidR="00500CC3">
              <w:rPr>
                <w:i/>
                <w:color w:val="000000"/>
                <w:sz w:val="24"/>
                <w:szCs w:val="24"/>
                <w:lang w:val="en-US"/>
              </w:rPr>
              <w:t>b</w:t>
            </w:r>
            <w:r w:rsidRPr="00A858C2">
              <w:rPr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134" w:type="dxa"/>
            <w:vAlign w:val="center"/>
          </w:tcPr>
          <w:p w:rsidR="002E2B25" w:rsidRPr="00A858C2" w:rsidRDefault="002E2B25" w:rsidP="00500CC3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Высота </w:t>
            </w:r>
            <w:r w:rsidRPr="00500CC3">
              <w:rPr>
                <w:i/>
                <w:color w:val="000000"/>
                <w:sz w:val="24"/>
                <w:szCs w:val="24"/>
              </w:rPr>
              <w:t>Н</w:t>
            </w:r>
            <w:r w:rsidRPr="00A858C2">
              <w:rPr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560" w:type="dxa"/>
            <w:vAlign w:val="center"/>
          </w:tcPr>
          <w:p w:rsidR="002E2B25" w:rsidRPr="00A858C2" w:rsidRDefault="002E2B25" w:rsidP="008C265D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Объем помещения </w:t>
            </w:r>
            <w:proofErr w:type="spellStart"/>
            <w:proofErr w:type="gramStart"/>
            <w:r w:rsidRPr="00500CC3">
              <w:rPr>
                <w:i/>
                <w:color w:val="000000"/>
                <w:sz w:val="24"/>
                <w:szCs w:val="24"/>
              </w:rPr>
              <w:t>V</w:t>
            </w:r>
            <w:proofErr w:type="gramEnd"/>
            <w:r w:rsidRPr="00A858C2">
              <w:rPr>
                <w:color w:val="000000"/>
                <w:sz w:val="24"/>
                <w:szCs w:val="24"/>
                <w:vertAlign w:val="subscript"/>
              </w:rPr>
              <w:t>защ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>=</w:t>
            </w:r>
            <w:proofErr w:type="spellStart"/>
            <w:r w:rsidRPr="00500CC3">
              <w:rPr>
                <w:i/>
                <w:color w:val="000000"/>
                <w:sz w:val="24"/>
                <w:szCs w:val="24"/>
              </w:rPr>
              <w:t>abH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>, м</w:t>
            </w:r>
            <w:r w:rsidRPr="00A858C2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2E2B25" w:rsidRPr="00A858C2" w:rsidRDefault="002E2B25" w:rsidP="0024580F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Площадь пола помещения </w:t>
            </w:r>
            <w:r w:rsidR="00437D3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500CC3">
              <w:rPr>
                <w:i/>
                <w:color w:val="000000"/>
                <w:sz w:val="24"/>
                <w:szCs w:val="24"/>
              </w:rPr>
              <w:t>S</w:t>
            </w:r>
            <w:r w:rsidRPr="00A858C2">
              <w:rPr>
                <w:color w:val="000000"/>
                <w:sz w:val="24"/>
                <w:szCs w:val="24"/>
                <w:vertAlign w:val="subscript"/>
              </w:rPr>
              <w:t>защ</w:t>
            </w:r>
            <w:proofErr w:type="spellEnd"/>
            <w:r w:rsidR="00500CC3" w:rsidRPr="00500CC3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858C2">
              <w:rPr>
                <w:color w:val="000000"/>
                <w:sz w:val="24"/>
                <w:szCs w:val="24"/>
              </w:rPr>
              <w:t>=</w:t>
            </w:r>
            <w:r w:rsidR="00500CC3" w:rsidRPr="00500C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CC3">
              <w:rPr>
                <w:i/>
                <w:color w:val="000000"/>
                <w:sz w:val="24"/>
                <w:szCs w:val="24"/>
              </w:rPr>
              <w:t>a</w:t>
            </w:r>
            <w:r w:rsidRPr="00A858C2">
              <w:rPr>
                <w:color w:val="000000"/>
                <w:sz w:val="24"/>
                <w:szCs w:val="24"/>
              </w:rPr>
              <w:t>b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>, м</w:t>
            </w:r>
            <w:proofErr w:type="gramStart"/>
            <w:r w:rsidRPr="00A858C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E2B25" w:rsidRPr="00A858C2" w:rsidRDefault="002E2B25" w:rsidP="008C265D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Площадь проемов (вентиляционных дверей) помещения</w:t>
            </w:r>
          </w:p>
          <w:p w:rsidR="002E2B25" w:rsidRPr="00A858C2" w:rsidRDefault="002E2B25" w:rsidP="008C265D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500CC3">
              <w:rPr>
                <w:i/>
                <w:color w:val="000000"/>
                <w:sz w:val="24"/>
                <w:szCs w:val="24"/>
              </w:rPr>
              <w:t>A</w:t>
            </w:r>
            <w:r w:rsidRPr="0024580F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>, м</w:t>
            </w:r>
            <w:proofErr w:type="gramStart"/>
            <w:r w:rsidRPr="00A858C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E2B25" w:rsidRPr="00A858C2" w:rsidRDefault="002E2B25" w:rsidP="0024580F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Высота расположения проемов (вентиляционных дверей) </w:t>
            </w:r>
            <w:proofErr w:type="spellStart"/>
            <w:r w:rsidRPr="0024580F">
              <w:rPr>
                <w:i/>
                <w:color w:val="000000"/>
                <w:sz w:val="24"/>
                <w:szCs w:val="24"/>
              </w:rPr>
              <w:t>h</w:t>
            </w:r>
            <w:r w:rsidRPr="0024580F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>, м</w:t>
            </w:r>
          </w:p>
        </w:tc>
      </w:tr>
    </w:tbl>
    <w:p w:rsidR="002E2B25" w:rsidRPr="00437D3B" w:rsidRDefault="002E2B25" w:rsidP="002E2B25">
      <w:pPr>
        <w:jc w:val="center"/>
        <w:rPr>
          <w:b/>
          <w:color w:val="000000"/>
          <w:szCs w:val="28"/>
        </w:rPr>
      </w:pPr>
    </w:p>
    <w:p w:rsidR="0024580F" w:rsidRPr="00437D3B" w:rsidRDefault="0024580F" w:rsidP="002E2B25">
      <w:pPr>
        <w:jc w:val="center"/>
        <w:rPr>
          <w:b/>
          <w:color w:val="000000"/>
          <w:szCs w:val="28"/>
        </w:rPr>
      </w:pPr>
    </w:p>
    <w:p w:rsidR="006C5BAE" w:rsidRDefault="006C5BAE" w:rsidP="002E2B25">
      <w:pPr>
        <w:widowControl w:val="0"/>
        <w:ind w:firstLine="709"/>
        <w:jc w:val="both"/>
        <w:rPr>
          <w:color w:val="000000"/>
          <w:szCs w:val="28"/>
        </w:rPr>
      </w:pPr>
    </w:p>
    <w:p w:rsidR="002E2B25" w:rsidRPr="006C5BAE" w:rsidRDefault="002E2B25" w:rsidP="002E2B25">
      <w:pPr>
        <w:widowControl w:val="0"/>
        <w:ind w:firstLine="709"/>
        <w:jc w:val="both"/>
        <w:rPr>
          <w:color w:val="000000"/>
          <w:spacing w:val="-2"/>
          <w:szCs w:val="28"/>
        </w:rPr>
      </w:pPr>
      <w:r w:rsidRPr="006C5BAE">
        <w:rPr>
          <w:color w:val="000000"/>
          <w:spacing w:val="-2"/>
          <w:szCs w:val="28"/>
        </w:rPr>
        <w:lastRenderedPageBreak/>
        <w:t>3. Согласно ГОСТ 27331 и приложени</w:t>
      </w:r>
      <w:r w:rsidR="00437D09" w:rsidRPr="006C5BAE">
        <w:rPr>
          <w:color w:val="000000"/>
          <w:spacing w:val="-2"/>
          <w:szCs w:val="28"/>
        </w:rPr>
        <w:t>ю</w:t>
      </w:r>
      <w:r w:rsidRPr="006C5BAE">
        <w:rPr>
          <w:color w:val="000000"/>
          <w:spacing w:val="-2"/>
          <w:szCs w:val="28"/>
        </w:rPr>
        <w:t xml:space="preserve"> 10</w:t>
      </w:r>
      <w:r w:rsidR="006C5BAE" w:rsidRPr="006C5BAE">
        <w:rPr>
          <w:color w:val="000000"/>
          <w:spacing w:val="-2"/>
          <w:szCs w:val="28"/>
        </w:rPr>
        <w:t xml:space="preserve"> к</w:t>
      </w:r>
      <w:r w:rsidRPr="006C5BAE">
        <w:rPr>
          <w:color w:val="000000"/>
          <w:spacing w:val="-2"/>
          <w:szCs w:val="28"/>
        </w:rPr>
        <w:t xml:space="preserve"> настоящи</w:t>
      </w:r>
      <w:r w:rsidR="006C5BAE" w:rsidRPr="006C5BAE">
        <w:rPr>
          <w:color w:val="000000"/>
          <w:spacing w:val="-2"/>
          <w:szCs w:val="28"/>
        </w:rPr>
        <w:t>м</w:t>
      </w:r>
      <w:r w:rsidRPr="006C5BAE">
        <w:rPr>
          <w:color w:val="000000"/>
          <w:spacing w:val="-2"/>
          <w:szCs w:val="28"/>
        </w:rPr>
        <w:t xml:space="preserve"> Правил</w:t>
      </w:r>
      <w:r w:rsidR="006C5BAE" w:rsidRPr="006C5BAE">
        <w:rPr>
          <w:color w:val="000000"/>
          <w:spacing w:val="-2"/>
          <w:szCs w:val="28"/>
        </w:rPr>
        <w:t>ам</w:t>
      </w:r>
      <w:r w:rsidRPr="006C5BAE">
        <w:rPr>
          <w:color w:val="000000"/>
          <w:spacing w:val="-2"/>
          <w:szCs w:val="28"/>
        </w:rPr>
        <w:t xml:space="preserve"> </w:t>
      </w:r>
      <w:r w:rsidR="006C5BAE" w:rsidRPr="006C5BAE">
        <w:rPr>
          <w:color w:val="000000"/>
          <w:spacing w:val="-2"/>
          <w:szCs w:val="28"/>
        </w:rPr>
        <w:t xml:space="preserve">«Общая классификация пожаров, классификация и параметры развития подземных пожаров» </w:t>
      </w:r>
      <w:r w:rsidRPr="006C5BAE">
        <w:rPr>
          <w:color w:val="000000"/>
          <w:spacing w:val="-2"/>
          <w:szCs w:val="28"/>
        </w:rPr>
        <w:t>определяем класс и характер возможного пожара на объекте</w:t>
      </w:r>
      <w:r w:rsidR="0024580F" w:rsidRPr="006C5BAE">
        <w:rPr>
          <w:color w:val="000000"/>
          <w:spacing w:val="-2"/>
          <w:szCs w:val="28"/>
        </w:rPr>
        <w:t>.</w:t>
      </w:r>
    </w:p>
    <w:p w:rsidR="002E2B25" w:rsidRPr="006C5BAE" w:rsidRDefault="002E2B25" w:rsidP="002E2B25">
      <w:pPr>
        <w:widowControl w:val="0"/>
        <w:ind w:firstLine="709"/>
        <w:jc w:val="both"/>
        <w:rPr>
          <w:color w:val="000000"/>
          <w:spacing w:val="-2"/>
          <w:szCs w:val="28"/>
        </w:rPr>
      </w:pPr>
      <w:r w:rsidRPr="006C5BAE">
        <w:rPr>
          <w:color w:val="000000"/>
          <w:spacing w:val="-2"/>
          <w:szCs w:val="28"/>
        </w:rPr>
        <w:t xml:space="preserve">Для тушения </w:t>
      </w:r>
      <w:r w:rsidR="0024580F" w:rsidRPr="006C5BAE">
        <w:rPr>
          <w:color w:val="000000"/>
          <w:spacing w:val="-2"/>
          <w:szCs w:val="28"/>
        </w:rPr>
        <w:t>горящих</w:t>
      </w:r>
      <w:r w:rsidRPr="006C5BAE">
        <w:rPr>
          <w:color w:val="000000"/>
          <w:spacing w:val="-2"/>
          <w:szCs w:val="28"/>
        </w:rPr>
        <w:t xml:space="preserve"> твердых, жидких и газообразных материалов (пожаров классов</w:t>
      </w:r>
      <w:proofErr w:type="gramStart"/>
      <w:r w:rsidRPr="006C5BAE">
        <w:rPr>
          <w:color w:val="000000"/>
          <w:spacing w:val="-2"/>
          <w:szCs w:val="28"/>
        </w:rPr>
        <w:t xml:space="preserve"> А</w:t>
      </w:r>
      <w:proofErr w:type="gramEnd"/>
      <w:r w:rsidRPr="006C5BAE">
        <w:rPr>
          <w:color w:val="000000"/>
          <w:spacing w:val="-2"/>
          <w:szCs w:val="28"/>
        </w:rPr>
        <w:t>, В, С и Е) на пожароопасных объектах поверхностного и подземного комплексов в качестве огнетушащего средства принимается огнетушащий порошок, удовлетворяющий требованиям ДСТУ 3105</w:t>
      </w:r>
      <w:r w:rsidRPr="006C5BAE">
        <w:rPr>
          <w:color w:val="000000"/>
          <w:spacing w:val="-2"/>
          <w:szCs w:val="28"/>
          <w:lang w:val="uk-UA"/>
        </w:rPr>
        <w:t>-95</w:t>
      </w:r>
      <w:r w:rsidRPr="006C5BAE">
        <w:rPr>
          <w:color w:val="000000"/>
          <w:spacing w:val="-2"/>
          <w:szCs w:val="28"/>
        </w:rPr>
        <w:t xml:space="preserve"> «Порошки огнетушащие. Общие технические требования и методы испытаний».</w:t>
      </w:r>
    </w:p>
    <w:p w:rsidR="002E2B25" w:rsidRPr="00A858C2" w:rsidRDefault="002E2B25" w:rsidP="002E2B25">
      <w:pPr>
        <w:widowControl w:val="0"/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По характеру возможного пожара принимается в соответствии с </w:t>
      </w:r>
      <w:r w:rsidR="00437D09">
        <w:rPr>
          <w:color w:val="000000"/>
          <w:szCs w:val="28"/>
        </w:rPr>
        <w:br/>
      </w:r>
      <w:r w:rsidRPr="00A858C2">
        <w:rPr>
          <w:color w:val="000000"/>
        </w:rPr>
        <w:t>ДБН</w:t>
      </w:r>
      <w:r w:rsidRPr="00A858C2">
        <w:t xml:space="preserve"> В.2.5-56 </w:t>
      </w:r>
      <w:r w:rsidRPr="00A858C2">
        <w:rPr>
          <w:color w:val="000000"/>
          <w:szCs w:val="28"/>
        </w:rPr>
        <w:t>способ тушения с подачей порошка сверху из распределительного трубопровода и размещением датчиков АСП под перекрытием помещения:</w:t>
      </w:r>
    </w:p>
    <w:p w:rsidR="002E2B25" w:rsidRPr="00A858C2" w:rsidRDefault="002E2B25" w:rsidP="002E2B25">
      <w:pPr>
        <w:widowControl w:val="0"/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объем</w:t>
      </w:r>
      <w:r w:rsidR="0024580F">
        <w:rPr>
          <w:color w:val="000000"/>
          <w:szCs w:val="28"/>
        </w:rPr>
        <w:t xml:space="preserve">ного порошкового пожаротушения; </w:t>
      </w:r>
      <w:r w:rsidRPr="00A858C2">
        <w:rPr>
          <w:color w:val="000000"/>
          <w:szCs w:val="28"/>
        </w:rPr>
        <w:t xml:space="preserve">для </w:t>
      </w:r>
      <w:proofErr w:type="spellStart"/>
      <w:proofErr w:type="gramStart"/>
      <w:r w:rsidRPr="0024580F">
        <w:rPr>
          <w:i/>
          <w:color w:val="000000"/>
          <w:szCs w:val="28"/>
        </w:rPr>
        <w:t>V</w:t>
      </w:r>
      <w:proofErr w:type="gramEnd"/>
      <w:r w:rsidRPr="00A858C2">
        <w:rPr>
          <w:color w:val="000000"/>
          <w:szCs w:val="28"/>
          <w:vertAlign w:val="subscript"/>
        </w:rPr>
        <w:t>защ</w:t>
      </w:r>
      <w:proofErr w:type="spellEnd"/>
      <w:r w:rsidR="0024580F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≤</w:t>
      </w:r>
      <w:r w:rsidR="0024580F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300</w:t>
      </w:r>
      <w:r w:rsidR="0024580F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локального порошкового пожаротушени</w:t>
      </w:r>
      <w:r w:rsidR="0024580F">
        <w:rPr>
          <w:color w:val="000000"/>
          <w:szCs w:val="28"/>
        </w:rPr>
        <w:t xml:space="preserve">я по объему или по поверхности; </w:t>
      </w:r>
      <w:r w:rsidRPr="00A858C2">
        <w:rPr>
          <w:color w:val="000000"/>
          <w:szCs w:val="28"/>
        </w:rPr>
        <w:t xml:space="preserve">для </w:t>
      </w:r>
      <w:proofErr w:type="spellStart"/>
      <w:proofErr w:type="gramStart"/>
      <w:r w:rsidRPr="0024580F">
        <w:rPr>
          <w:i/>
          <w:color w:val="000000"/>
          <w:szCs w:val="28"/>
        </w:rPr>
        <w:t>V</w:t>
      </w:r>
      <w:proofErr w:type="gramEnd"/>
      <w:r w:rsidRPr="00A858C2">
        <w:rPr>
          <w:color w:val="000000"/>
          <w:szCs w:val="28"/>
          <w:vertAlign w:val="subscript"/>
        </w:rPr>
        <w:t>защ</w:t>
      </w:r>
      <w:proofErr w:type="spellEnd"/>
      <w:r w:rsidR="0024580F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&gt;</w:t>
      </w:r>
      <w:r w:rsidR="0024580F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300</w:t>
      </w:r>
      <w:r w:rsidR="0024580F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м</w:t>
      </w:r>
      <w:r w:rsidRPr="00A858C2">
        <w:rPr>
          <w:color w:val="000000"/>
          <w:szCs w:val="28"/>
          <w:vertAlign w:val="superscript"/>
        </w:rPr>
        <w:t>3</w:t>
      </w:r>
      <w:r w:rsidR="0024580F">
        <w:rPr>
          <w:color w:val="000000"/>
          <w:szCs w:val="28"/>
        </w:rPr>
        <w:t>,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proofErr w:type="gramStart"/>
      <w:r w:rsidRPr="0024580F">
        <w:rPr>
          <w:i/>
          <w:color w:val="000000"/>
          <w:szCs w:val="28"/>
        </w:rPr>
        <w:t>V</w:t>
      </w:r>
      <w:proofErr w:type="gramEnd"/>
      <w:r w:rsidRPr="00A858C2">
        <w:rPr>
          <w:color w:val="000000"/>
          <w:szCs w:val="28"/>
          <w:vertAlign w:val="subscript"/>
        </w:rPr>
        <w:t>защ</w:t>
      </w:r>
      <w:proofErr w:type="spellEnd"/>
      <w:r w:rsidRPr="00A858C2">
        <w:rPr>
          <w:color w:val="000000"/>
          <w:szCs w:val="28"/>
        </w:rPr>
        <w:t xml:space="preserve"> – объем защищаемого помещения или сооружения (объекта),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.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  <w:lang w:val="uk-UA"/>
        </w:rPr>
      </w:pPr>
      <w:r w:rsidRPr="00A858C2">
        <w:rPr>
          <w:color w:val="000000"/>
          <w:szCs w:val="28"/>
        </w:rPr>
        <w:t xml:space="preserve"> 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 Расчет температурного режима при пожаре в пожароопасном помещении (на объекте)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4.1. Вычисляем объем помещения </w:t>
      </w:r>
      <w:proofErr w:type="spellStart"/>
      <w:proofErr w:type="gramStart"/>
      <w:r w:rsidRPr="0024580F">
        <w:rPr>
          <w:i/>
          <w:color w:val="000000"/>
          <w:szCs w:val="28"/>
        </w:rPr>
        <w:t>V</w:t>
      </w:r>
      <w:proofErr w:type="gramEnd"/>
      <w:r w:rsidRPr="00A858C2">
        <w:rPr>
          <w:color w:val="000000"/>
          <w:szCs w:val="28"/>
          <w:vertAlign w:val="subscript"/>
        </w:rPr>
        <w:t>защ</w:t>
      </w:r>
      <w:proofErr w:type="spellEnd"/>
      <w:r w:rsidRPr="00A858C2">
        <w:rPr>
          <w:color w:val="000000"/>
          <w:szCs w:val="28"/>
        </w:rPr>
        <w:t>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.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4.2. Рассчитываем проем </w:t>
      </w:r>
      <w:proofErr w:type="gramStart"/>
      <w:r w:rsidRPr="00A858C2">
        <w:rPr>
          <w:color w:val="000000"/>
          <w:szCs w:val="28"/>
        </w:rPr>
        <w:t>П</w:t>
      </w:r>
      <w:proofErr w:type="gramEnd"/>
      <w:r w:rsidRPr="00A858C2">
        <w:rPr>
          <w:color w:val="000000"/>
          <w:szCs w:val="28"/>
        </w:rPr>
        <w:t>, м</w:t>
      </w:r>
      <w:r w:rsidRPr="00A858C2">
        <w:rPr>
          <w:color w:val="000000"/>
          <w:szCs w:val="28"/>
          <w:vertAlign w:val="superscript"/>
        </w:rPr>
        <w:t>0,5</w:t>
      </w:r>
      <w:r w:rsidRPr="00A858C2">
        <w:rPr>
          <w:color w:val="000000"/>
          <w:szCs w:val="28"/>
        </w:rPr>
        <w:t>, помещения:</w:t>
      </w:r>
    </w:p>
    <w:p w:rsidR="002E2B25" w:rsidRPr="006C5BAE" w:rsidRDefault="002E2B25" w:rsidP="002E2B25">
      <w:pPr>
        <w:rPr>
          <w:color w:val="000000"/>
          <w:sz w:val="24"/>
          <w:szCs w:val="24"/>
        </w:rPr>
      </w:pPr>
    </w:p>
    <w:p w:rsidR="002E2B25" w:rsidRPr="00A858C2" w:rsidRDefault="002E2B25" w:rsidP="002E2B25">
      <w:pPr>
        <w:ind w:firstLine="708"/>
        <w:jc w:val="right"/>
        <w:rPr>
          <w:color w:val="000000"/>
          <w:szCs w:val="28"/>
        </w:rPr>
      </w:pPr>
      <w:r w:rsidRPr="00A858C2">
        <w:rPr>
          <w:color w:val="000000"/>
          <w:position w:val="-82"/>
          <w:szCs w:val="28"/>
        </w:rPr>
        <w:t xml:space="preserve">                       </w:t>
      </w:r>
      <w:r w:rsidR="0024580F" w:rsidRPr="0024580F">
        <w:rPr>
          <w:color w:val="000000"/>
          <w:position w:val="-94"/>
          <w:szCs w:val="28"/>
        </w:rPr>
        <w:object w:dxaOrig="3860" w:dyaOrig="2020">
          <v:shape id="_x0000_i1028" type="#_x0000_t75" style="width:190.75pt;height:100.05pt" o:ole="">
            <v:imagedata r:id="rId15" o:title=""/>
          </v:shape>
          <o:OLEObject Type="Embed" ProgID="Equation.3" ShapeID="_x0000_i1028" DrawAspect="Content" ObjectID="_1528270530" r:id="rId16"/>
        </w:object>
      </w:r>
      <w:r w:rsidRPr="00A858C2">
        <w:rPr>
          <w:color w:val="000000"/>
          <w:szCs w:val="28"/>
        </w:rPr>
        <w:t xml:space="preserve">                                        (1)</w:t>
      </w:r>
    </w:p>
    <w:p w:rsidR="002E2B25" w:rsidRPr="006C5BAE" w:rsidRDefault="002E2B25" w:rsidP="002E2B25">
      <w:pPr>
        <w:rPr>
          <w:color w:val="000000"/>
          <w:sz w:val="24"/>
          <w:szCs w:val="24"/>
        </w:rPr>
      </w:pPr>
      <w:r w:rsidRPr="00A858C2">
        <w:rPr>
          <w:color w:val="000000"/>
          <w:szCs w:val="28"/>
        </w:rPr>
        <w:tab/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24580F">
        <w:rPr>
          <w:i/>
          <w:color w:val="000000"/>
          <w:szCs w:val="28"/>
        </w:rPr>
        <w:t>A</w:t>
      </w:r>
      <w:r w:rsidRPr="0024580F">
        <w:rPr>
          <w:i/>
          <w:color w:val="000000"/>
          <w:szCs w:val="28"/>
          <w:vertAlign w:val="subscript"/>
        </w:rPr>
        <w:t>i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площадь </w:t>
      </w:r>
      <w:r w:rsidRPr="0024580F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</w:t>
      </w:r>
      <w:proofErr w:type="spellStart"/>
      <w:r w:rsidRPr="00A858C2">
        <w:rPr>
          <w:color w:val="000000"/>
          <w:szCs w:val="28"/>
        </w:rPr>
        <w:t>го</w:t>
      </w:r>
      <w:proofErr w:type="spellEnd"/>
      <w:r w:rsidRPr="00A858C2">
        <w:rPr>
          <w:color w:val="000000"/>
          <w:szCs w:val="28"/>
        </w:rPr>
        <w:t xml:space="preserve"> проема помещения,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proofErr w:type="spellStart"/>
      <w:r w:rsidRPr="0024580F">
        <w:rPr>
          <w:i/>
          <w:color w:val="000000"/>
          <w:szCs w:val="28"/>
        </w:rPr>
        <w:t>h</w:t>
      </w:r>
      <w:r w:rsidRPr="0024580F">
        <w:rPr>
          <w:i/>
          <w:color w:val="000000"/>
          <w:szCs w:val="28"/>
          <w:vertAlign w:val="subscript"/>
        </w:rPr>
        <w:t>i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высота </w:t>
      </w:r>
      <w:r w:rsidRPr="0024580F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</w:t>
      </w:r>
      <w:proofErr w:type="spellStart"/>
      <w:r w:rsidRPr="00A858C2">
        <w:rPr>
          <w:color w:val="000000"/>
          <w:szCs w:val="28"/>
        </w:rPr>
        <w:t>го</w:t>
      </w:r>
      <w:proofErr w:type="spellEnd"/>
      <w:r w:rsidRPr="00A858C2">
        <w:rPr>
          <w:color w:val="000000"/>
          <w:szCs w:val="28"/>
        </w:rPr>
        <w:t xml:space="preserve"> проема,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;</w:t>
      </w:r>
    </w:p>
    <w:p w:rsidR="002E2B25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</w:t>
      </w:r>
      <w:proofErr w:type="gramStart"/>
      <w:r w:rsidR="0024580F">
        <w:rPr>
          <w:i/>
          <w:color w:val="000000"/>
          <w:szCs w:val="28"/>
          <w:lang w:val="en-US"/>
        </w:rPr>
        <w:t>S</w:t>
      </w:r>
      <w:proofErr w:type="spellStart"/>
      <w:r w:rsidR="0024580F">
        <w:rPr>
          <w:color w:val="000000"/>
          <w:szCs w:val="28"/>
          <w:vertAlign w:val="subscript"/>
        </w:rPr>
        <w:t>защ</w:t>
      </w:r>
      <w:proofErr w:type="spellEnd"/>
      <w:r w:rsidR="0024580F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площадь пола защищаемого помещения, м</w:t>
      </w:r>
      <w:r w:rsidR="00437D09">
        <w:rPr>
          <w:color w:val="000000"/>
          <w:szCs w:val="28"/>
          <w:vertAlign w:val="superscript"/>
        </w:rPr>
        <w:t>2</w:t>
      </w:r>
      <w:r w:rsidRPr="00A858C2">
        <w:rPr>
          <w:color w:val="000000"/>
          <w:szCs w:val="28"/>
        </w:rPr>
        <w:t>.</w:t>
      </w:r>
      <w:proofErr w:type="gramEnd"/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4.3. Определение объема воздуха</w:t>
      </w:r>
      <w:r w:rsidR="00437D09">
        <w:rPr>
          <w:color w:val="000000"/>
          <w:szCs w:val="28"/>
        </w:rPr>
        <w:t xml:space="preserve"> </w:t>
      </w:r>
      <w:r w:rsidR="0024580F" w:rsidRPr="0024580F">
        <w:rPr>
          <w:position w:val="-14"/>
        </w:rPr>
        <w:object w:dxaOrig="340" w:dyaOrig="400">
          <v:shape id="_x0000_i1029" type="#_x0000_t75" style="width:15.9pt;height:20.55pt" o:ole="">
            <v:imagedata r:id="rId17" o:title=""/>
          </v:shape>
          <o:OLEObject Type="Embed" ProgID="Equation.3" ShapeID="_x0000_i1029" DrawAspect="Content" ObjectID="_1528270531" r:id="rId18"/>
        </w:object>
      </w:r>
      <w:r w:rsidRPr="00A858C2">
        <w:rPr>
          <w:color w:val="000000"/>
          <w:szCs w:val="28"/>
        </w:rPr>
        <w:t xml:space="preserve">, </w:t>
      </w:r>
      <w:r w:rsidR="0024580F">
        <w:rPr>
          <w:color w:val="000000"/>
          <w:szCs w:val="28"/>
        </w:rPr>
        <w:t>м</w:t>
      </w:r>
      <w:r w:rsidR="0024580F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, необходимого для сгорания 1 кг материала пожарной нагрузки:</w:t>
      </w:r>
    </w:p>
    <w:p w:rsidR="002E2B25" w:rsidRPr="00A858C2" w:rsidRDefault="0024580F" w:rsidP="002E2B25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2E2B25" w:rsidRPr="00A858C2">
        <w:rPr>
          <w:color w:val="000000"/>
          <w:szCs w:val="28"/>
        </w:rPr>
        <w:t xml:space="preserve"> </w:t>
      </w:r>
      <w:r w:rsidR="002E2B25" w:rsidRPr="00A858C2">
        <w:rPr>
          <w:color w:val="000000"/>
          <w:szCs w:val="28"/>
        </w:rPr>
        <w:tab/>
      </w:r>
      <w:r w:rsidR="00437D09" w:rsidRPr="0024580F">
        <w:rPr>
          <w:color w:val="000000"/>
          <w:position w:val="-58"/>
          <w:szCs w:val="28"/>
        </w:rPr>
        <w:object w:dxaOrig="1640" w:dyaOrig="1300">
          <v:shape id="_x0000_i1030" type="#_x0000_t75" style="width:82.3pt;height:70.15pt" o:ole="">
            <v:imagedata r:id="rId19" o:title=""/>
          </v:shape>
          <o:OLEObject Type="Embed" ProgID="Equation.3" ShapeID="_x0000_i1030" DrawAspect="Content" ObjectID="_1528270532" r:id="rId20"/>
        </w:object>
      </w:r>
      <w:r w:rsidR="002E2B25" w:rsidRPr="00A858C2">
        <w:rPr>
          <w:color w:val="000000"/>
          <w:szCs w:val="28"/>
        </w:rPr>
        <w:t>,                                               (2)</w:t>
      </w:r>
    </w:p>
    <w:p w:rsidR="002E2B25" w:rsidRPr="006C5BAE" w:rsidRDefault="002E2B25" w:rsidP="002E2B25">
      <w:pPr>
        <w:rPr>
          <w:color w:val="000000"/>
          <w:sz w:val="18"/>
          <w:szCs w:val="18"/>
        </w:rPr>
      </w:pPr>
    </w:p>
    <w:p w:rsidR="002E2B25" w:rsidRPr="00A858C2" w:rsidRDefault="002E2B25" w:rsidP="002E2B25">
      <w:pPr>
        <w:widowControl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="00437D09" w:rsidRPr="00437D09">
        <w:rPr>
          <w:position w:val="-14"/>
        </w:rPr>
        <w:object w:dxaOrig="420" w:dyaOrig="400">
          <v:shape id="_x0000_i1031" type="#_x0000_t75" style="width:20.55pt;height:19.65pt" o:ole="">
            <v:imagedata r:id="rId21" o:title=""/>
          </v:shape>
          <o:OLEObject Type="Embed" ProgID="Equation.3" ShapeID="_x0000_i1031" DrawAspect="Content" ObjectID="_1528270533" r:id="rId22"/>
        </w:object>
      </w:r>
      <w:r w:rsidRPr="00A858C2">
        <w:rPr>
          <w:color w:val="000000"/>
          <w:szCs w:val="28"/>
        </w:rPr>
        <w:t xml:space="preserve"> – объем воздуха, необходимого для сгорания 1 кг </w:t>
      </w:r>
      <w:r w:rsidRPr="00437D09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</w:t>
      </w:r>
      <w:proofErr w:type="spellStart"/>
      <w:r w:rsidRPr="00A858C2">
        <w:rPr>
          <w:color w:val="000000"/>
          <w:szCs w:val="28"/>
        </w:rPr>
        <w:t>го</w:t>
      </w:r>
      <w:proofErr w:type="spellEnd"/>
      <w:r w:rsidRPr="00A858C2">
        <w:rPr>
          <w:color w:val="000000"/>
          <w:szCs w:val="28"/>
        </w:rPr>
        <w:t xml:space="preserve"> материала пожарной нагрузки,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;</w:t>
      </w:r>
    </w:p>
    <w:p w:rsidR="002E2B25" w:rsidRDefault="002E2B25" w:rsidP="00437D09">
      <w:pPr>
        <w:widowControl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</w:t>
      </w:r>
      <w:r w:rsidR="00437D09" w:rsidRPr="00437D09">
        <w:rPr>
          <w:position w:val="-14"/>
        </w:rPr>
        <w:object w:dxaOrig="340" w:dyaOrig="460">
          <v:shape id="_x0000_i1032" type="#_x0000_t75" style="width:16.85pt;height:23.4pt" o:ole="">
            <v:imagedata r:id="rId23" o:title=""/>
          </v:shape>
          <o:OLEObject Type="Embed" ProgID="Equation.3" ShapeID="_x0000_i1032" DrawAspect="Content" ObjectID="_1528270534" r:id="rId24"/>
        </w:object>
      </w:r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</w:t>
      </w:r>
      <w:r w:rsidR="00437D3B">
        <w:rPr>
          <w:color w:val="000000"/>
          <w:szCs w:val="28"/>
        </w:rPr>
        <w:t>масса</w:t>
      </w:r>
      <w:r w:rsidRPr="00A858C2">
        <w:rPr>
          <w:color w:val="000000"/>
          <w:szCs w:val="28"/>
        </w:rPr>
        <w:t xml:space="preserve"> </w:t>
      </w:r>
      <w:r w:rsidRPr="00437D09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</w:t>
      </w:r>
      <w:r w:rsidR="00437D3B">
        <w:rPr>
          <w:color w:val="000000"/>
          <w:szCs w:val="28"/>
        </w:rPr>
        <w:t>й</w:t>
      </w:r>
      <w:r w:rsidRPr="00A858C2">
        <w:rPr>
          <w:color w:val="000000"/>
          <w:szCs w:val="28"/>
        </w:rPr>
        <w:t xml:space="preserve"> пожарной нагрузки в помещении, </w:t>
      </w:r>
      <w:proofErr w:type="gramStart"/>
      <w:r w:rsidRPr="00A858C2">
        <w:rPr>
          <w:color w:val="000000"/>
          <w:szCs w:val="28"/>
        </w:rPr>
        <w:t>кг</w:t>
      </w:r>
      <w:proofErr w:type="gramEnd"/>
      <w:r w:rsidRPr="00A858C2">
        <w:rPr>
          <w:color w:val="000000"/>
          <w:szCs w:val="28"/>
        </w:rPr>
        <w:t>.</w:t>
      </w:r>
    </w:p>
    <w:p w:rsidR="002E2B25" w:rsidRDefault="002E2B25" w:rsidP="00437D09">
      <w:pPr>
        <w:widowControl w:val="0"/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4.4. Определяем удельн</w:t>
      </w:r>
      <w:r w:rsidR="00437D09">
        <w:rPr>
          <w:color w:val="000000"/>
          <w:szCs w:val="28"/>
        </w:rPr>
        <w:t>ую</w:t>
      </w:r>
      <w:r w:rsidRPr="00A858C2">
        <w:rPr>
          <w:color w:val="000000"/>
          <w:szCs w:val="28"/>
        </w:rPr>
        <w:t xml:space="preserve"> критическ</w:t>
      </w:r>
      <w:r w:rsidR="00437D09">
        <w:rPr>
          <w:color w:val="000000"/>
          <w:szCs w:val="28"/>
        </w:rPr>
        <w:t>ую массу</w:t>
      </w:r>
      <w:r w:rsidRPr="00A858C2">
        <w:rPr>
          <w:color w:val="000000"/>
          <w:szCs w:val="28"/>
        </w:rPr>
        <w:t xml:space="preserve"> пожарной нагрузки </w:t>
      </w:r>
      <w:proofErr w:type="spellStart"/>
      <w:r w:rsidRPr="00437D09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кр</w:t>
      </w:r>
      <w:proofErr w:type="gramStart"/>
      <w:r w:rsidRPr="00A858C2">
        <w:rPr>
          <w:color w:val="000000"/>
          <w:szCs w:val="28"/>
          <w:vertAlign w:val="subscript"/>
        </w:rPr>
        <w:t>.к</w:t>
      </w:r>
      <w:proofErr w:type="spellEnd"/>
      <w:proofErr w:type="gramEnd"/>
      <w:r w:rsidRPr="00A858C2">
        <w:rPr>
          <w:color w:val="000000"/>
          <w:szCs w:val="28"/>
        </w:rPr>
        <w:t xml:space="preserve">, </w:t>
      </w:r>
      <w:r w:rsidR="00437D09">
        <w:rPr>
          <w:color w:val="000000"/>
          <w:szCs w:val="28"/>
        </w:rPr>
        <w:t>кг/м</w:t>
      </w:r>
      <w:r w:rsidR="00437D09">
        <w:rPr>
          <w:color w:val="000000"/>
          <w:szCs w:val="28"/>
          <w:vertAlign w:val="superscript"/>
        </w:rPr>
        <w:t>3</w:t>
      </w:r>
      <w:r w:rsidRPr="00437D09">
        <w:rPr>
          <w:color w:val="000000"/>
          <w:szCs w:val="28"/>
        </w:rPr>
        <w:t xml:space="preserve">, </w:t>
      </w:r>
      <w:r w:rsidRPr="00A858C2">
        <w:rPr>
          <w:color w:val="000000"/>
          <w:szCs w:val="28"/>
        </w:rPr>
        <w:t xml:space="preserve">для помещения с объемом </w:t>
      </w:r>
      <w:proofErr w:type="spellStart"/>
      <w:r w:rsidRPr="00437D09">
        <w:rPr>
          <w:i/>
          <w:color w:val="000000"/>
          <w:szCs w:val="28"/>
        </w:rPr>
        <w:t>V</w:t>
      </w:r>
      <w:r w:rsidRPr="00A858C2">
        <w:rPr>
          <w:color w:val="000000"/>
          <w:szCs w:val="28"/>
          <w:vertAlign w:val="subscript"/>
        </w:rPr>
        <w:t>защ</w:t>
      </w:r>
      <w:proofErr w:type="spellEnd"/>
      <w:r w:rsidRPr="00A858C2">
        <w:rPr>
          <w:color w:val="000000"/>
          <w:szCs w:val="28"/>
        </w:rPr>
        <w:t>:</w:t>
      </w:r>
    </w:p>
    <w:p w:rsidR="002E2B25" w:rsidRPr="00A858C2" w:rsidRDefault="002E2B25" w:rsidP="002E2B25">
      <w:pPr>
        <w:widowControl w:val="0"/>
        <w:ind w:firstLine="720"/>
        <w:jc w:val="both"/>
        <w:rPr>
          <w:color w:val="000000"/>
          <w:szCs w:val="28"/>
        </w:rPr>
      </w:pPr>
    </w:p>
    <w:p w:rsidR="002E2B25" w:rsidRPr="00A858C2" w:rsidRDefault="00DC34B5" w:rsidP="00437D09">
      <w:pPr>
        <w:jc w:val="right"/>
        <w:rPr>
          <w:color w:val="000000"/>
          <w:szCs w:val="28"/>
        </w:rPr>
      </w:pPr>
      <w:r w:rsidRPr="00437D09">
        <w:rPr>
          <w:color w:val="000000"/>
          <w:position w:val="-36"/>
          <w:szCs w:val="28"/>
        </w:rPr>
        <w:object w:dxaOrig="3260" w:dyaOrig="900">
          <v:shape id="_x0000_i1033" type="#_x0000_t75" style="width:167.4pt;height:47.7pt" o:ole="">
            <v:imagedata r:id="rId25" o:title=""/>
          </v:shape>
          <o:OLEObject Type="Embed" ProgID="Equation.3" ShapeID="_x0000_i1033" DrawAspect="Content" ObjectID="_1528270535" r:id="rId26"/>
        </w:object>
      </w:r>
      <w:r w:rsidR="002E2B25" w:rsidRPr="00A858C2">
        <w:rPr>
          <w:color w:val="000000"/>
          <w:szCs w:val="28"/>
        </w:rPr>
        <w:t xml:space="preserve">,               </w:t>
      </w:r>
      <w:r w:rsidR="00437D09">
        <w:rPr>
          <w:color w:val="000000"/>
          <w:szCs w:val="28"/>
        </w:rPr>
        <w:t xml:space="preserve">           </w:t>
      </w:r>
      <w:r w:rsidR="002E2B25" w:rsidRPr="00A858C2">
        <w:rPr>
          <w:color w:val="000000"/>
          <w:szCs w:val="28"/>
        </w:rPr>
        <w:t xml:space="preserve">             (3)</w:t>
      </w:r>
    </w:p>
    <w:p w:rsidR="002E2B25" w:rsidRPr="00A858C2" w:rsidRDefault="002E2B25" w:rsidP="002E2B25">
      <w:pPr>
        <w:ind w:left="2124"/>
        <w:rPr>
          <w:color w:val="000000"/>
          <w:szCs w:val="28"/>
        </w:rPr>
      </w:pP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4.5. Удельное значение пожарной нагрузки </w:t>
      </w:r>
      <w:proofErr w:type="spellStart"/>
      <w:r w:rsidRPr="00437D09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к</w:t>
      </w:r>
      <w:proofErr w:type="spellEnd"/>
      <w:r w:rsidRPr="00A858C2">
        <w:rPr>
          <w:color w:val="000000"/>
          <w:szCs w:val="28"/>
        </w:rPr>
        <w:t>, кг/м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, для защищаемого п</w:t>
      </w:r>
      <w:r w:rsidR="00437D09">
        <w:rPr>
          <w:color w:val="000000"/>
          <w:szCs w:val="28"/>
        </w:rPr>
        <w:t>омещения определяют по формуле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</w:t>
      </w:r>
      <w:r w:rsidR="008C265D" w:rsidRPr="00437D09">
        <w:rPr>
          <w:color w:val="000000"/>
          <w:position w:val="-48"/>
          <w:szCs w:val="28"/>
        </w:rPr>
        <w:object w:dxaOrig="2460" w:dyaOrig="1200">
          <v:shape id="_x0000_i1034" type="#_x0000_t75" style="width:126.25pt;height:60.8pt" o:ole="">
            <v:imagedata r:id="rId27" o:title=""/>
          </v:shape>
          <o:OLEObject Type="Embed" ProgID="Equation.3" ShapeID="_x0000_i1034" DrawAspect="Content" ObjectID="_1528270536" r:id="rId28"/>
        </w:object>
      </w:r>
      <w:r w:rsidR="00437D09">
        <w:rPr>
          <w:color w:val="000000"/>
          <w:szCs w:val="28"/>
        </w:rPr>
        <w:t xml:space="preserve">,                    </w:t>
      </w:r>
      <w:r w:rsidRPr="00A858C2">
        <w:rPr>
          <w:color w:val="000000"/>
          <w:szCs w:val="28"/>
        </w:rPr>
        <w:t xml:space="preserve">                      (4)</w:t>
      </w:r>
    </w:p>
    <w:p w:rsidR="002E2B25" w:rsidRPr="00A858C2" w:rsidRDefault="002E2B25" w:rsidP="002E2B25">
      <w:pPr>
        <w:jc w:val="center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="00437D09" w:rsidRPr="00A858C2">
        <w:rPr>
          <w:color w:val="000000"/>
          <w:position w:val="-22"/>
          <w:szCs w:val="28"/>
        </w:rPr>
        <w:object w:dxaOrig="499" w:dyaOrig="540">
          <v:shape id="_x0000_i1035" type="#_x0000_t75" style="width:26.2pt;height:27.1pt" o:ole="">
            <v:imagedata r:id="rId29" o:title=""/>
          </v:shape>
          <o:OLEObject Type="Embed" ProgID="Equation.3" ShapeID="_x0000_i1035" DrawAspect="Content" ObjectID="_1528270537" r:id="rId30"/>
        </w:object>
      </w:r>
      <w:r w:rsidRPr="00A858C2">
        <w:rPr>
          <w:color w:val="000000"/>
          <w:szCs w:val="28"/>
        </w:rPr>
        <w:t xml:space="preserve">– низшая теплота сгорания </w:t>
      </w:r>
      <w:r w:rsidRPr="00437D09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</w:t>
      </w:r>
      <w:proofErr w:type="spellStart"/>
      <w:r w:rsidRPr="00A858C2">
        <w:rPr>
          <w:color w:val="000000"/>
          <w:szCs w:val="28"/>
        </w:rPr>
        <w:t>го</w:t>
      </w:r>
      <w:proofErr w:type="spellEnd"/>
      <w:r w:rsidRPr="00A858C2">
        <w:rPr>
          <w:color w:val="000000"/>
          <w:szCs w:val="28"/>
        </w:rPr>
        <w:t xml:space="preserve"> компонента материала пожарной нагрузки, МДж/</w:t>
      </w:r>
      <w:proofErr w:type="gramStart"/>
      <w:r w:rsidRPr="00A858C2">
        <w:rPr>
          <w:color w:val="000000"/>
          <w:szCs w:val="28"/>
        </w:rPr>
        <w:t>кг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</w:t>
      </w:r>
      <w:proofErr w:type="spellStart"/>
      <w:r w:rsidRPr="00437D09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защ</w:t>
      </w:r>
      <w:proofErr w:type="spellEnd"/>
      <w:r w:rsidRPr="00A858C2">
        <w:rPr>
          <w:color w:val="000000"/>
          <w:szCs w:val="28"/>
        </w:rPr>
        <w:t xml:space="preserve"> – </w:t>
      </w:r>
      <w:r w:rsidR="00437D09">
        <w:rPr>
          <w:color w:val="000000"/>
          <w:szCs w:val="28"/>
        </w:rPr>
        <w:t xml:space="preserve">защищаемая </w:t>
      </w:r>
      <w:r w:rsidRPr="00A858C2">
        <w:rPr>
          <w:color w:val="000000"/>
          <w:szCs w:val="28"/>
        </w:rPr>
        <w:t xml:space="preserve">площадь пола помещения, равная </w:t>
      </w:r>
      <w:proofErr w:type="spellStart"/>
      <w:r w:rsidRPr="00437D09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защ</w:t>
      </w:r>
      <w:proofErr w:type="spellEnd"/>
      <w:r w:rsidRPr="00A858C2">
        <w:rPr>
          <w:color w:val="000000"/>
          <w:szCs w:val="28"/>
        </w:rPr>
        <w:t xml:space="preserve"> =</w:t>
      </w:r>
      <w:r w:rsidR="00437D09">
        <w:rPr>
          <w:color w:val="000000"/>
          <w:szCs w:val="28"/>
        </w:rPr>
        <w:t xml:space="preserve"> </w:t>
      </w:r>
      <w:r w:rsidR="00437D09" w:rsidRPr="00437D09">
        <w:rPr>
          <w:color w:val="000000"/>
          <w:position w:val="-16"/>
          <w:szCs w:val="28"/>
        </w:rPr>
        <w:object w:dxaOrig="760" w:dyaOrig="480">
          <v:shape id="_x0000_i1036" type="#_x0000_t75" style="width:39.25pt;height:24.3pt" o:ole="">
            <v:imagedata r:id="rId31" o:title=""/>
          </v:shape>
          <o:OLEObject Type="Embed" ProgID="Equation.3" ShapeID="_x0000_i1036" DrawAspect="Content" ObjectID="_1528270538" r:id="rId32"/>
        </w:object>
      </w:r>
      <w:r w:rsidRPr="00A858C2">
        <w:rPr>
          <w:color w:val="000000"/>
          <w:szCs w:val="28"/>
        </w:rPr>
        <w:t>,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r w:rsidR="008C265D">
        <w:rPr>
          <w:color w:val="000000"/>
          <w:szCs w:val="28"/>
        </w:rPr>
        <w:t xml:space="preserve"> </w:t>
      </w:r>
      <w:r w:rsidR="00437D09" w:rsidRPr="00437D09">
        <w:rPr>
          <w:position w:val="-36"/>
        </w:rPr>
        <w:object w:dxaOrig="1100" w:dyaOrig="620">
          <v:shape id="_x0000_i1037" type="#_x0000_t75" style="width:55.15pt;height:30.85pt" o:ole="">
            <v:imagedata r:id="rId33" o:title=""/>
          </v:shape>
          <o:OLEObject Type="Embed" ProgID="Equation.3" ShapeID="_x0000_i1037" DrawAspect="Content" ObjectID="_1528270539" r:id="rId34"/>
        </w:object>
      </w:r>
      <w:r w:rsidRPr="00A858C2">
        <w:rPr>
          <w:color w:val="000000"/>
          <w:szCs w:val="28"/>
        </w:rPr>
        <w:t xml:space="preserve"> – суммарная площадь проемов (вентиляционных дверей) помещения,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position w:val="-26"/>
          <w:szCs w:val="28"/>
        </w:rPr>
        <w:t xml:space="preserve">       </w:t>
      </w:r>
      <w:r w:rsidR="008C265D" w:rsidRPr="00437D09">
        <w:rPr>
          <w:color w:val="000000"/>
          <w:position w:val="-26"/>
          <w:szCs w:val="28"/>
        </w:rPr>
        <w:object w:dxaOrig="780" w:dyaOrig="580">
          <v:shape id="_x0000_i1038" type="#_x0000_t75" style="width:40.2pt;height:27.1pt" o:ole="">
            <v:imagedata r:id="rId35" o:title=""/>
          </v:shape>
          <o:OLEObject Type="Embed" ProgID="Equation.3" ShapeID="_x0000_i1038" DrawAspect="Content" ObjectID="_1528270540" r:id="rId36"/>
        </w:object>
      </w:r>
      <w:r w:rsidRPr="00A858C2">
        <w:rPr>
          <w:color w:val="000000"/>
          <w:szCs w:val="28"/>
        </w:rPr>
        <w:t xml:space="preserve"> низшая теплота сгорания древесины, МДж/</w:t>
      </w:r>
      <w:proofErr w:type="gramStart"/>
      <w:r w:rsidRPr="00A858C2">
        <w:rPr>
          <w:color w:val="000000"/>
          <w:szCs w:val="28"/>
        </w:rPr>
        <w:t>кг</w:t>
      </w:r>
      <w:proofErr w:type="gramEnd"/>
      <w:r w:rsidRPr="00A858C2">
        <w:rPr>
          <w:color w:val="000000"/>
          <w:szCs w:val="28"/>
        </w:rPr>
        <w:t>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4.6. При </w:t>
      </w:r>
      <w:proofErr w:type="spellStart"/>
      <w:r w:rsidRPr="00437D09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к</w:t>
      </w:r>
      <w:proofErr w:type="spellEnd"/>
      <w:r w:rsidR="00437D09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&lt;</w:t>
      </w:r>
      <w:r w:rsidR="00437D09">
        <w:rPr>
          <w:color w:val="000000"/>
          <w:szCs w:val="28"/>
        </w:rPr>
        <w:t xml:space="preserve"> </w:t>
      </w:r>
      <w:proofErr w:type="spellStart"/>
      <w:r w:rsidRPr="00437D09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кр</w:t>
      </w:r>
      <w:proofErr w:type="gramStart"/>
      <w:r w:rsidRPr="00A858C2">
        <w:rPr>
          <w:color w:val="000000"/>
          <w:szCs w:val="28"/>
          <w:vertAlign w:val="subscript"/>
        </w:rPr>
        <w:t>.к</w:t>
      </w:r>
      <w:proofErr w:type="spellEnd"/>
      <w:proofErr w:type="gramEnd"/>
      <w:r w:rsidRPr="00A858C2">
        <w:rPr>
          <w:color w:val="000000"/>
          <w:szCs w:val="28"/>
        </w:rPr>
        <w:t xml:space="preserve"> – в помещении пожар, который регулируется нагрузкой (далее – ПРН);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при  </w:t>
      </w:r>
      <w:proofErr w:type="spellStart"/>
      <w:r w:rsidRPr="008C265D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к</w:t>
      </w:r>
      <w:proofErr w:type="spellEnd"/>
      <w:r w:rsidR="008C265D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&gt;</w:t>
      </w:r>
      <w:r w:rsidR="008C265D">
        <w:rPr>
          <w:color w:val="000000"/>
          <w:szCs w:val="28"/>
        </w:rPr>
        <w:t xml:space="preserve"> </w:t>
      </w:r>
      <w:proofErr w:type="spellStart"/>
      <w:r w:rsidRPr="008C265D">
        <w:rPr>
          <w:i/>
          <w:color w:val="000000"/>
          <w:szCs w:val="28"/>
        </w:rPr>
        <w:t>q</w:t>
      </w:r>
      <w:r w:rsidRPr="00A858C2">
        <w:rPr>
          <w:color w:val="000000"/>
          <w:szCs w:val="28"/>
          <w:vertAlign w:val="subscript"/>
        </w:rPr>
        <w:t>кр</w:t>
      </w:r>
      <w:proofErr w:type="gramStart"/>
      <w:r w:rsidRPr="00A858C2">
        <w:rPr>
          <w:color w:val="000000"/>
          <w:szCs w:val="28"/>
          <w:vertAlign w:val="subscript"/>
        </w:rPr>
        <w:t>.к</w:t>
      </w:r>
      <w:proofErr w:type="spellEnd"/>
      <w:proofErr w:type="gramEnd"/>
      <w:r w:rsidRPr="00A858C2">
        <w:rPr>
          <w:color w:val="000000"/>
          <w:szCs w:val="28"/>
        </w:rPr>
        <w:t xml:space="preserve"> – в помещении пожар, который регулируется вентиляцией (далее – ПРВ).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4.7. Максимальную среднюю температур</w:t>
      </w:r>
      <w:r w:rsidR="008C265D">
        <w:rPr>
          <w:color w:val="000000"/>
          <w:szCs w:val="28"/>
        </w:rPr>
        <w:t>у</w:t>
      </w:r>
      <w:r w:rsidRPr="00A858C2">
        <w:rPr>
          <w:color w:val="000000"/>
          <w:szCs w:val="28"/>
        </w:rPr>
        <w:t xml:space="preserve"> поверхности перекрытия помещения </w:t>
      </w:r>
      <w:proofErr w:type="spellStart"/>
      <w:r w:rsidRPr="008C265D">
        <w:rPr>
          <w:i/>
          <w:color w:val="000000"/>
          <w:szCs w:val="28"/>
        </w:rPr>
        <w:t>T</w:t>
      </w:r>
      <w:r w:rsidRPr="008C265D">
        <w:rPr>
          <w:i/>
          <w:color w:val="000000"/>
          <w:szCs w:val="28"/>
          <w:vertAlign w:val="subscript"/>
        </w:rPr>
        <w:t>W</w:t>
      </w:r>
      <w:r w:rsidRPr="00A858C2">
        <w:rPr>
          <w:color w:val="000000"/>
          <w:szCs w:val="28"/>
          <w:vertAlign w:val="subscript"/>
        </w:rPr>
        <w:t>max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="008C265D">
        <w:rPr>
          <w:color w:val="000000"/>
          <w:szCs w:val="28"/>
          <w:vertAlign w:val="superscript"/>
        </w:rPr>
        <w:t>о</w:t>
      </w:r>
      <w:r w:rsidR="008C265D">
        <w:rPr>
          <w:color w:val="000000"/>
          <w:szCs w:val="28"/>
        </w:rPr>
        <w:t>С</w:t>
      </w:r>
      <w:proofErr w:type="spellEnd"/>
      <w:r w:rsidR="008C265D">
        <w:rPr>
          <w:color w:val="000000"/>
          <w:szCs w:val="28"/>
        </w:rPr>
        <w:t>, определяют по формуле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DC34B5">
      <w:pPr>
        <w:ind w:left="1416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</w:t>
      </w:r>
      <w:proofErr w:type="spellStart"/>
      <w:r w:rsidRPr="008C265D">
        <w:rPr>
          <w:i/>
          <w:color w:val="000000"/>
          <w:szCs w:val="28"/>
        </w:rPr>
        <w:t>T</w:t>
      </w:r>
      <w:r w:rsidRPr="008C265D">
        <w:rPr>
          <w:i/>
          <w:color w:val="000000"/>
          <w:szCs w:val="28"/>
          <w:vertAlign w:val="subscript"/>
        </w:rPr>
        <w:t>W</w:t>
      </w:r>
      <w:r w:rsidRPr="00A858C2">
        <w:rPr>
          <w:color w:val="000000"/>
          <w:szCs w:val="28"/>
          <w:vertAlign w:val="subscript"/>
        </w:rPr>
        <w:t>max</w:t>
      </w:r>
      <w:proofErr w:type="spellEnd"/>
      <w:r w:rsidRPr="00A858C2">
        <w:rPr>
          <w:color w:val="000000"/>
          <w:szCs w:val="28"/>
        </w:rPr>
        <w:t>=</w:t>
      </w:r>
      <w:r w:rsidR="00DC34B5" w:rsidRPr="008C265D">
        <w:rPr>
          <w:color w:val="000000"/>
          <w:position w:val="-58"/>
          <w:szCs w:val="28"/>
        </w:rPr>
        <w:object w:dxaOrig="3820" w:dyaOrig="1300">
          <v:shape id="_x0000_i1039" type="#_x0000_t75" style="width:204.8pt;height:70.15pt" o:ole="">
            <v:imagedata r:id="rId37" o:title=""/>
          </v:shape>
          <o:OLEObject Type="Embed" ProgID="Equation.3" ShapeID="_x0000_i1039" DrawAspect="Content" ObjectID="_1528270541" r:id="rId38"/>
        </w:object>
      </w:r>
      <w:r w:rsidRPr="00A858C2">
        <w:rPr>
          <w:color w:val="000000"/>
          <w:szCs w:val="28"/>
        </w:rPr>
        <w:t xml:space="preserve">                   (5)</w:t>
      </w:r>
    </w:p>
    <w:p w:rsidR="002E2B25" w:rsidRPr="00A858C2" w:rsidRDefault="002E2B25" w:rsidP="002E2B25">
      <w:pPr>
        <w:jc w:val="center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="008C265D" w:rsidRPr="008C265D">
        <w:rPr>
          <w:color w:val="000000"/>
          <w:position w:val="-20"/>
          <w:szCs w:val="28"/>
        </w:rPr>
        <w:object w:dxaOrig="460" w:dyaOrig="460">
          <v:shape id="_x0000_i1040" type="#_x0000_t75" style="width:22.45pt;height:23.4pt" o:ole="">
            <v:imagedata r:id="rId39" o:title=""/>
          </v:shape>
          <o:OLEObject Type="Embed" ProgID="Equation.3" ShapeID="_x0000_i1040" DrawAspect="Content" ObjectID="_1528270542" r:id="rId40"/>
        </w:object>
      </w:r>
      <w:r w:rsidRPr="00A858C2">
        <w:rPr>
          <w:color w:val="000000"/>
          <w:szCs w:val="28"/>
        </w:rPr>
        <w:t>– начальная температура поверхности перекрытия помещения, ˚С.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4.8. Время </w:t>
      </w:r>
      <w:proofErr w:type="gramStart"/>
      <w:r w:rsidRPr="00A858C2">
        <w:rPr>
          <w:color w:val="000000"/>
          <w:szCs w:val="28"/>
        </w:rPr>
        <w:t>достижения максимального значения средней температуры поверхности перекрытия</w:t>
      </w:r>
      <w:proofErr w:type="gramEnd"/>
      <w:r w:rsidRPr="00A858C2">
        <w:rPr>
          <w:color w:val="000000"/>
          <w:szCs w:val="28"/>
        </w:rPr>
        <w:t xml:space="preserve"> </w:t>
      </w:r>
      <w:proofErr w:type="spellStart"/>
      <w:r w:rsidRPr="008C265D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max</w:t>
      </w:r>
      <w:proofErr w:type="spellEnd"/>
      <w:r w:rsidRPr="00A858C2">
        <w:rPr>
          <w:color w:val="000000"/>
          <w:szCs w:val="28"/>
        </w:rPr>
        <w:t>, мин</w:t>
      </w:r>
      <w:r w:rsidR="008C265D">
        <w:rPr>
          <w:color w:val="000000"/>
          <w:szCs w:val="28"/>
        </w:rPr>
        <w:t>, определяют по формуле</w:t>
      </w:r>
    </w:p>
    <w:p w:rsidR="002E2B25" w:rsidRDefault="002E2B25" w:rsidP="008C265D">
      <w:pPr>
        <w:ind w:left="1416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  </w:t>
      </w:r>
      <w:proofErr w:type="spellStart"/>
      <w:r w:rsidRPr="008C265D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max</w:t>
      </w:r>
      <w:proofErr w:type="spellEnd"/>
      <w:r w:rsidR="008C265D">
        <w:rPr>
          <w:color w:val="000000"/>
          <w:szCs w:val="28"/>
          <w:vertAlign w:val="subscript"/>
        </w:rPr>
        <w:t xml:space="preserve"> </w:t>
      </w:r>
      <w:r w:rsidRPr="008C265D">
        <w:rPr>
          <w:color w:val="000000"/>
          <w:szCs w:val="28"/>
        </w:rPr>
        <w:t>=</w:t>
      </w:r>
      <w:r w:rsidR="008C265D">
        <w:rPr>
          <w:color w:val="000000"/>
          <w:szCs w:val="28"/>
        </w:rPr>
        <w:t xml:space="preserve"> </w:t>
      </w:r>
      <w:r w:rsidR="00DC34B5" w:rsidRPr="008C265D">
        <w:rPr>
          <w:color w:val="000000"/>
          <w:position w:val="-80"/>
          <w:szCs w:val="28"/>
          <w:vertAlign w:val="subscript"/>
        </w:rPr>
        <w:object w:dxaOrig="3780" w:dyaOrig="1740">
          <v:shape id="_x0000_i1041" type="#_x0000_t75" style="width:190.75pt;height:83.2pt" o:ole="">
            <v:imagedata r:id="rId41" o:title=""/>
          </v:shape>
          <o:OLEObject Type="Embed" ProgID="Equation.3" ShapeID="_x0000_i1041" DrawAspect="Content" ObjectID="_1528270543" r:id="rId42"/>
        </w:object>
      </w:r>
      <w:r w:rsidRPr="00A858C2">
        <w:rPr>
          <w:color w:val="000000"/>
          <w:szCs w:val="28"/>
        </w:rPr>
        <w:t xml:space="preserve">                            (6)</w:t>
      </w:r>
    </w:p>
    <w:p w:rsidR="008C265D" w:rsidRPr="00A858C2" w:rsidRDefault="008C265D" w:rsidP="002E2B25">
      <w:pPr>
        <w:ind w:left="1416"/>
        <w:rPr>
          <w:color w:val="000000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8C265D" w:rsidTr="00156570">
        <w:tc>
          <w:tcPr>
            <w:tcW w:w="1809" w:type="dxa"/>
          </w:tcPr>
          <w:p w:rsidR="008C265D" w:rsidRDefault="008C265D" w:rsidP="002E2B25">
            <w:pPr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где</w:t>
            </w:r>
            <w:r>
              <w:rPr>
                <w:color w:val="000000"/>
                <w:szCs w:val="28"/>
              </w:rPr>
              <w:t xml:space="preserve">  </w:t>
            </w:r>
            <w:r w:rsidRPr="00A858C2">
              <w:rPr>
                <w:color w:val="000000"/>
                <w:szCs w:val="28"/>
              </w:rPr>
              <w:t xml:space="preserve"> </w:t>
            </w:r>
            <w:r w:rsidRPr="008C265D">
              <w:rPr>
                <w:color w:val="000000"/>
                <w:position w:val="-18"/>
              </w:rPr>
              <w:object w:dxaOrig="580" w:dyaOrig="499">
                <v:shape id="_x0000_i1042" type="#_x0000_t75" style="width:27.1pt;height:23.4pt" o:ole="">
                  <v:imagedata r:id="rId43" o:title=""/>
                </v:shape>
                <o:OLEObject Type="Embed" ProgID="Equation.3" ShapeID="_x0000_i1042" DrawAspect="Content" ObjectID="_1528270544" r:id="rId44"/>
              </w:object>
            </w:r>
            <w:r w:rsidRPr="00A858C2">
              <w:rPr>
                <w:color w:val="000000"/>
                <w:szCs w:val="28"/>
              </w:rPr>
              <w:t xml:space="preserve"> –</w:t>
            </w:r>
          </w:p>
        </w:tc>
        <w:tc>
          <w:tcPr>
            <w:tcW w:w="8044" w:type="dxa"/>
          </w:tcPr>
          <w:p w:rsidR="008C265D" w:rsidRDefault="008C265D" w:rsidP="002E2B25">
            <w:pPr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средняя скорость выгорания древесины, кг/</w:t>
            </w:r>
            <w:r>
              <w:rPr>
                <w:color w:val="000000"/>
                <w:szCs w:val="28"/>
              </w:rPr>
              <w:t>(</w:t>
            </w:r>
            <w:r w:rsidRPr="00A858C2">
              <w:rPr>
                <w:color w:val="000000"/>
                <w:szCs w:val="28"/>
              </w:rPr>
              <w:t>м</w:t>
            </w:r>
            <w:proofErr w:type="gramStart"/>
            <w:r w:rsidRPr="00A858C2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Pr="00A858C2">
              <w:rPr>
                <w:color w:val="000000"/>
                <w:szCs w:val="28"/>
              </w:rPr>
              <w:t>∙мин</w:t>
            </w:r>
            <w:r>
              <w:rPr>
                <w:color w:val="000000"/>
                <w:szCs w:val="28"/>
              </w:rPr>
              <w:t>)</w:t>
            </w:r>
            <w:r w:rsidRPr="00A858C2">
              <w:rPr>
                <w:color w:val="000000"/>
                <w:szCs w:val="28"/>
              </w:rPr>
              <w:t>;</w:t>
            </w:r>
          </w:p>
        </w:tc>
      </w:tr>
      <w:tr w:rsidR="008C265D" w:rsidTr="00156570">
        <w:tc>
          <w:tcPr>
            <w:tcW w:w="1809" w:type="dxa"/>
          </w:tcPr>
          <w:p w:rsidR="008C265D" w:rsidRDefault="008C265D" w:rsidP="002E2B25">
            <w:pPr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position w:val="-26"/>
                <w:szCs w:val="28"/>
              </w:rPr>
              <w:object w:dxaOrig="1579" w:dyaOrig="720">
                <v:shape id="_x0000_i1043" type="#_x0000_t75" style="width:75.75pt;height:36.45pt" o:ole="">
                  <v:imagedata r:id="rId45" o:title=""/>
                </v:shape>
                <o:OLEObject Type="Embed" ProgID="Equation.3" ShapeID="_x0000_i1043" DrawAspect="Content" ObjectID="_1528270545" r:id="rId46"/>
              </w:object>
            </w:r>
          </w:p>
        </w:tc>
        <w:tc>
          <w:tcPr>
            <w:tcW w:w="8044" w:type="dxa"/>
          </w:tcPr>
          <w:p w:rsidR="00DC34B5" w:rsidRDefault="008C265D" w:rsidP="00DC34B5">
            <w:pPr>
              <w:spacing w:before="120"/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position w:val="-26"/>
                <w:szCs w:val="28"/>
              </w:rPr>
              <w:t xml:space="preserve">приведенная высота проемов помещения (вентиляционных дверей), </w:t>
            </w:r>
            <w:proofErr w:type="gramStart"/>
            <w:r w:rsidRPr="00A858C2">
              <w:rPr>
                <w:color w:val="000000"/>
                <w:position w:val="-26"/>
                <w:szCs w:val="28"/>
              </w:rPr>
              <w:t>м</w:t>
            </w:r>
            <w:proofErr w:type="gramEnd"/>
            <w:r w:rsidR="00DC34B5">
              <w:rPr>
                <w:color w:val="000000"/>
                <w:position w:val="-26"/>
                <w:szCs w:val="28"/>
              </w:rPr>
              <w:t>;</w:t>
            </w:r>
          </w:p>
        </w:tc>
      </w:tr>
      <w:tr w:rsidR="00DC34B5" w:rsidTr="00156570">
        <w:tc>
          <w:tcPr>
            <w:tcW w:w="1809" w:type="dxa"/>
          </w:tcPr>
          <w:p w:rsidR="00DC34B5" w:rsidRPr="00A858C2" w:rsidRDefault="00156570" w:rsidP="00DC34B5">
            <w:pPr>
              <w:jc w:val="right"/>
              <w:rPr>
                <w:color w:val="000000"/>
                <w:szCs w:val="28"/>
              </w:rPr>
            </w:pPr>
            <w:r w:rsidRPr="00DC34B5">
              <w:rPr>
                <w:color w:val="000000"/>
                <w:position w:val="-14"/>
              </w:rPr>
              <w:object w:dxaOrig="580" w:dyaOrig="460">
                <v:shape id="_x0000_i1044" type="#_x0000_t75" style="width:29pt;height:23.4pt" o:ole="">
                  <v:imagedata r:id="rId47" o:title=""/>
                </v:shape>
                <o:OLEObject Type="Embed" ProgID="Equation.3" ShapeID="_x0000_i1044" DrawAspect="Content" ObjectID="_1528270546" r:id="rId48"/>
              </w:object>
            </w:r>
            <w:r w:rsidR="00DC34B5">
              <w:rPr>
                <w:color w:val="000000"/>
                <w:szCs w:val="28"/>
              </w:rPr>
              <w:t xml:space="preserve"> –</w:t>
            </w:r>
          </w:p>
        </w:tc>
        <w:tc>
          <w:tcPr>
            <w:tcW w:w="8044" w:type="dxa"/>
          </w:tcPr>
          <w:p w:rsidR="00DC34B5" w:rsidRPr="002D009B" w:rsidRDefault="00DC34B5" w:rsidP="00DC34B5">
            <w:pPr>
              <w:spacing w:before="120"/>
              <w:jc w:val="both"/>
              <w:rPr>
                <w:color w:val="000000"/>
                <w:spacing w:val="-4"/>
                <w:position w:val="-26"/>
                <w:szCs w:val="28"/>
              </w:rPr>
            </w:pPr>
            <w:r w:rsidRPr="002D009B">
              <w:rPr>
                <w:color w:val="000000"/>
                <w:spacing w:val="-4"/>
                <w:szCs w:val="28"/>
              </w:rPr>
              <w:t xml:space="preserve">средняя скорость выгорания </w:t>
            </w:r>
            <w:proofErr w:type="spellStart"/>
            <w:r w:rsidR="00156570" w:rsidRPr="002D009B">
              <w:rPr>
                <w:i/>
                <w:color w:val="000000"/>
                <w:spacing w:val="-4"/>
                <w:szCs w:val="28"/>
                <w:lang w:val="en-US"/>
              </w:rPr>
              <w:t>i</w:t>
            </w:r>
            <w:proofErr w:type="spellEnd"/>
            <w:r w:rsidR="00156570" w:rsidRPr="002D009B">
              <w:rPr>
                <w:color w:val="000000"/>
                <w:spacing w:val="-4"/>
                <w:szCs w:val="28"/>
              </w:rPr>
              <w:t>-го горючего материала</w:t>
            </w:r>
            <w:r w:rsidRPr="002D009B">
              <w:rPr>
                <w:color w:val="000000"/>
                <w:spacing w:val="-4"/>
                <w:szCs w:val="28"/>
              </w:rPr>
              <w:t>, кг/(м</w:t>
            </w:r>
            <w:proofErr w:type="gramStart"/>
            <w:r w:rsidRPr="002D009B">
              <w:rPr>
                <w:color w:val="000000"/>
                <w:spacing w:val="-4"/>
                <w:szCs w:val="28"/>
                <w:vertAlign w:val="superscript"/>
              </w:rPr>
              <w:t>2</w:t>
            </w:r>
            <w:proofErr w:type="gramEnd"/>
            <w:r w:rsidRPr="002D009B">
              <w:rPr>
                <w:color w:val="000000"/>
                <w:spacing w:val="-4"/>
                <w:szCs w:val="28"/>
              </w:rPr>
              <w:t>∙мин);</w:t>
            </w:r>
          </w:p>
        </w:tc>
      </w:tr>
    </w:tbl>
    <w:p w:rsidR="008C265D" w:rsidRDefault="008C265D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4.9. Изменение средней температуры поверхности </w:t>
      </w:r>
      <w:r w:rsidR="008C265D" w:rsidRPr="008C265D">
        <w:rPr>
          <w:color w:val="000000"/>
          <w:position w:val="-20"/>
          <w:szCs w:val="28"/>
        </w:rPr>
        <w:object w:dxaOrig="499" w:dyaOrig="460">
          <v:shape id="_x0000_i1045" type="#_x0000_t75" style="width:23.4pt;height:22.45pt" o:ole="">
            <v:imagedata r:id="rId49" o:title=""/>
          </v:shape>
          <o:OLEObject Type="Embed" ProgID="Equation.3" ShapeID="_x0000_i1045" DrawAspect="Content" ObjectID="_1528270547" r:id="rId50"/>
        </w:object>
      </w:r>
      <w:r w:rsidRPr="00A858C2">
        <w:rPr>
          <w:color w:val="000000"/>
          <w:szCs w:val="28"/>
        </w:rPr>
        <w:t xml:space="preserve">, </w:t>
      </w:r>
      <w:proofErr w:type="spellStart"/>
      <w:r w:rsidR="008C265D" w:rsidRPr="008C265D">
        <w:rPr>
          <w:color w:val="000000"/>
          <w:szCs w:val="28"/>
          <w:vertAlign w:val="superscript"/>
        </w:rPr>
        <w:t>о</w:t>
      </w:r>
      <w:r w:rsidR="008C265D">
        <w:rPr>
          <w:color w:val="000000"/>
          <w:szCs w:val="28"/>
        </w:rPr>
        <w:t>С</w:t>
      </w:r>
      <w:proofErr w:type="spellEnd"/>
      <w:r w:rsidR="008C265D">
        <w:rPr>
          <w:color w:val="000000"/>
          <w:szCs w:val="28"/>
        </w:rPr>
        <w:t>, определяют по формуле</w:t>
      </w:r>
    </w:p>
    <w:p w:rsidR="002E2B25" w:rsidRPr="00A858C2" w:rsidRDefault="002E2B25" w:rsidP="008C265D">
      <w:pPr>
        <w:ind w:left="1416" w:firstLine="708"/>
        <w:jc w:val="right"/>
        <w:rPr>
          <w:color w:val="000000"/>
          <w:szCs w:val="28"/>
        </w:rPr>
      </w:pPr>
      <w:r w:rsidRPr="00A858C2">
        <w:rPr>
          <w:color w:val="000000"/>
          <w:position w:val="-40"/>
          <w:szCs w:val="28"/>
        </w:rPr>
        <w:t xml:space="preserve">             </w:t>
      </w:r>
      <w:r w:rsidR="008C265D" w:rsidRPr="008C265D">
        <w:rPr>
          <w:color w:val="000000"/>
          <w:position w:val="-52"/>
          <w:szCs w:val="28"/>
        </w:rPr>
        <w:object w:dxaOrig="4640" w:dyaOrig="1260">
          <v:shape id="_x0000_i1046" type="#_x0000_t75" style="width:233.75pt;height:65.45pt" o:ole="">
            <v:imagedata r:id="rId51" o:title=""/>
          </v:shape>
          <o:OLEObject Type="Embed" ProgID="Equation.3" ShapeID="_x0000_i1046" DrawAspect="Content" ObjectID="_1528270548" r:id="rId52"/>
        </w:object>
      </w:r>
      <w:r w:rsidR="008C265D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                   (7)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232E8E">
        <w:rPr>
          <w:i/>
          <w:color w:val="000000"/>
          <w:szCs w:val="28"/>
        </w:rPr>
        <w:t>t</w:t>
      </w:r>
      <w:r w:rsidRPr="00A858C2">
        <w:rPr>
          <w:color w:val="000000"/>
          <w:szCs w:val="28"/>
        </w:rPr>
        <w:t xml:space="preserve"> – время развития пожара, мин.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4.1</w:t>
      </w:r>
      <w:r w:rsidRPr="00F565AE">
        <w:rPr>
          <w:color w:val="000000"/>
          <w:szCs w:val="28"/>
        </w:rPr>
        <w:t>0</w:t>
      </w:r>
      <w:r w:rsidRPr="00A858C2">
        <w:rPr>
          <w:color w:val="000000"/>
          <w:szCs w:val="28"/>
        </w:rPr>
        <w:t xml:space="preserve">. При температуре </w:t>
      </w:r>
      <w:r w:rsidR="00232E8E">
        <w:rPr>
          <w:color w:val="000000"/>
          <w:position w:val="-20"/>
          <w:szCs w:val="28"/>
        </w:rPr>
        <w:object w:dxaOrig="1080" w:dyaOrig="460">
          <v:shape id="_x0000_i1047" type="#_x0000_t75" style="width:54.25pt;height:23.4pt" o:ole="">
            <v:imagedata r:id="rId53" o:title=""/>
          </v:shape>
          <o:OLEObject Type="Embed" ProgID="Equation.3" ShapeID="_x0000_i1047" DrawAspect="Content" ObjectID="_1528270549" r:id="rId54"/>
        </w:object>
      </w:r>
      <w:r w:rsidRPr="00A858C2">
        <w:rPr>
          <w:color w:val="000000"/>
          <w:szCs w:val="28"/>
        </w:rPr>
        <w:t xml:space="preserve">, где </w:t>
      </w:r>
      <w:proofErr w:type="spellStart"/>
      <w:r w:rsidR="00232E8E">
        <w:rPr>
          <w:i/>
          <w:color w:val="000000"/>
          <w:szCs w:val="28"/>
        </w:rPr>
        <w:t>Т</w:t>
      </w:r>
      <w:r w:rsidR="00232E8E">
        <w:rPr>
          <w:color w:val="000000"/>
          <w:szCs w:val="28"/>
          <w:vertAlign w:val="subscript"/>
        </w:rPr>
        <w:t>д</w:t>
      </w:r>
      <w:proofErr w:type="spellEnd"/>
      <w:r w:rsidRPr="00A858C2">
        <w:rPr>
          <w:color w:val="000000"/>
          <w:szCs w:val="28"/>
        </w:rPr>
        <w:t xml:space="preserve"> – температура срабатывания датчиков АСП, находим время срабатывания АСП, </w:t>
      </w:r>
      <w:proofErr w:type="spellStart"/>
      <w:proofErr w:type="gramStart"/>
      <w:r w:rsidRPr="00232E8E">
        <w:rPr>
          <w:i/>
          <w:color w:val="000000"/>
          <w:szCs w:val="28"/>
        </w:rPr>
        <w:t>t</w:t>
      </w:r>
      <w:proofErr w:type="gramEnd"/>
      <w:r w:rsidRPr="00A858C2">
        <w:rPr>
          <w:color w:val="000000"/>
          <w:szCs w:val="28"/>
          <w:vertAlign w:val="subscript"/>
        </w:rPr>
        <w:t>ин</w:t>
      </w:r>
      <w:proofErr w:type="spellEnd"/>
      <w:r w:rsidRPr="00A858C2">
        <w:rPr>
          <w:color w:val="000000"/>
          <w:szCs w:val="28"/>
        </w:rPr>
        <w:t>, мин.</w:t>
      </w: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4.1</w:t>
      </w:r>
      <w:r w:rsidRPr="004F5D2A">
        <w:rPr>
          <w:color w:val="000000"/>
          <w:szCs w:val="28"/>
        </w:rPr>
        <w:t>1</w:t>
      </w:r>
      <w:r w:rsidRPr="00A858C2">
        <w:rPr>
          <w:color w:val="000000"/>
          <w:szCs w:val="28"/>
        </w:rPr>
        <w:t xml:space="preserve">. Определяем площадь горения на момент времени </w:t>
      </w:r>
      <w:r w:rsidRPr="00232E8E">
        <w:rPr>
          <w:i/>
          <w:color w:val="000000"/>
          <w:szCs w:val="28"/>
        </w:rPr>
        <w:t>t</w:t>
      </w:r>
      <w:r w:rsidR="00232E8E">
        <w:rPr>
          <w:i/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=</w:t>
      </w:r>
      <w:r w:rsidR="00232E8E">
        <w:rPr>
          <w:color w:val="000000"/>
          <w:szCs w:val="28"/>
        </w:rPr>
        <w:t xml:space="preserve"> </w:t>
      </w:r>
      <w:proofErr w:type="spellStart"/>
      <w:proofErr w:type="gramStart"/>
      <w:r w:rsidRPr="00232E8E">
        <w:rPr>
          <w:i/>
          <w:color w:val="000000"/>
          <w:szCs w:val="28"/>
        </w:rPr>
        <w:t>t</w:t>
      </w:r>
      <w:proofErr w:type="gramEnd"/>
      <w:r w:rsidRPr="00A858C2">
        <w:rPr>
          <w:color w:val="000000"/>
          <w:szCs w:val="28"/>
          <w:vertAlign w:val="subscript"/>
        </w:rPr>
        <w:t>ин</w:t>
      </w:r>
      <w:proofErr w:type="spellEnd"/>
      <w:r w:rsidRPr="00A858C2">
        <w:rPr>
          <w:color w:val="000000"/>
          <w:szCs w:val="28"/>
        </w:rPr>
        <w:t>.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При распространении пламени по горючим материалам по кругу (например, горение пролитого жидкого горючего на полу защищаемого помещения):</w:t>
      </w:r>
    </w:p>
    <w:p w:rsidR="002E2B25" w:rsidRPr="00A858C2" w:rsidRDefault="002E2B25" w:rsidP="002E2B25">
      <w:pPr>
        <w:ind w:left="2880" w:firstLine="720"/>
        <w:jc w:val="right"/>
        <w:rPr>
          <w:color w:val="000000"/>
          <w:szCs w:val="28"/>
        </w:rPr>
      </w:pPr>
      <w:proofErr w:type="spellStart"/>
      <w:proofErr w:type="gramStart"/>
      <w:r w:rsidRPr="00232E8E">
        <w:rPr>
          <w:i/>
          <w:color w:val="000000"/>
          <w:szCs w:val="28"/>
        </w:rPr>
        <w:t>S</w:t>
      </w:r>
      <w:proofErr w:type="gramEnd"/>
      <w:r w:rsidRPr="00A858C2">
        <w:rPr>
          <w:color w:val="000000"/>
          <w:szCs w:val="28"/>
          <w:vertAlign w:val="subscript"/>
        </w:rPr>
        <w:t>гор</w:t>
      </w:r>
      <w:proofErr w:type="spellEnd"/>
      <w:r w:rsidR="00232E8E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232E8E">
        <w:rPr>
          <w:color w:val="000000"/>
          <w:szCs w:val="28"/>
        </w:rPr>
        <w:t xml:space="preserve"> π</w:t>
      </w:r>
      <w:r w:rsidRPr="00A858C2">
        <w:rPr>
          <w:color w:val="000000"/>
          <w:szCs w:val="28"/>
        </w:rPr>
        <w:t xml:space="preserve"> (</w:t>
      </w:r>
      <w:r w:rsidRPr="00A858C2">
        <w:rPr>
          <w:color w:val="000000"/>
          <w:position w:val="-12"/>
          <w:szCs w:val="28"/>
        </w:rPr>
        <w:object w:dxaOrig="600" w:dyaOrig="380">
          <v:shape id="_x0000_i1048" type="#_x0000_t75" style="width:28.05pt;height:20.55pt" o:ole="">
            <v:imagedata r:id="rId55" o:title=""/>
          </v:shape>
          <o:OLEObject Type="Embed" ProgID="Equation.3" ShapeID="_x0000_i1048" DrawAspect="Content" ObjectID="_1528270550" r:id="rId56"/>
        </w:object>
      </w:r>
      <w:r w:rsidRPr="00A858C2">
        <w:rPr>
          <w:color w:val="000000"/>
          <w:szCs w:val="28"/>
        </w:rPr>
        <w:t>)</w:t>
      </w:r>
      <w:r w:rsidRPr="00A858C2">
        <w:rPr>
          <w:color w:val="000000"/>
          <w:position w:val="-4"/>
          <w:szCs w:val="28"/>
        </w:rPr>
        <w:object w:dxaOrig="180" w:dyaOrig="380">
          <v:shape id="_x0000_i1049" type="#_x0000_t75" style="width:7.5pt;height:20.55pt" o:ole="">
            <v:imagedata r:id="rId57" o:title=""/>
          </v:shape>
          <o:OLEObject Type="Embed" ProgID="Equation.3" ShapeID="_x0000_i1049" DrawAspect="Content" ObjectID="_1528270551" r:id="rId58"/>
        </w:object>
      </w:r>
      <w:r w:rsidRPr="00A858C2">
        <w:rPr>
          <w:color w:val="000000"/>
          <w:szCs w:val="28"/>
        </w:rPr>
        <w:t>,                                               (8)</w:t>
      </w:r>
    </w:p>
    <w:p w:rsidR="002E2B25" w:rsidRPr="00B86DBC" w:rsidRDefault="002E2B25" w:rsidP="002E2B25">
      <w:pPr>
        <w:ind w:left="3540"/>
        <w:jc w:val="center"/>
        <w:rPr>
          <w:color w:val="000000"/>
          <w:sz w:val="24"/>
          <w:szCs w:val="24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при горении материалов на площади в виде полосы с шириной  m, м (например, горение кабельной трассы):</w:t>
      </w:r>
    </w:p>
    <w:p w:rsidR="002E2B25" w:rsidRPr="00A858C2" w:rsidRDefault="002E2B25" w:rsidP="00232E8E">
      <w:pPr>
        <w:jc w:val="center"/>
        <w:rPr>
          <w:color w:val="000000"/>
          <w:szCs w:val="28"/>
        </w:rPr>
      </w:pPr>
    </w:p>
    <w:p w:rsidR="002E2B25" w:rsidRPr="00A858C2" w:rsidRDefault="002E2B25" w:rsidP="002E2B25">
      <w:pPr>
        <w:ind w:left="2832" w:firstLine="708"/>
        <w:jc w:val="right"/>
        <w:rPr>
          <w:color w:val="000000"/>
          <w:szCs w:val="28"/>
        </w:rPr>
      </w:pPr>
      <w:proofErr w:type="spellStart"/>
      <w:proofErr w:type="gramStart"/>
      <w:r w:rsidRPr="00232E8E">
        <w:rPr>
          <w:i/>
          <w:color w:val="000000"/>
          <w:szCs w:val="28"/>
        </w:rPr>
        <w:t>S</w:t>
      </w:r>
      <w:proofErr w:type="gramEnd"/>
      <w:r w:rsidRPr="00A858C2">
        <w:rPr>
          <w:color w:val="000000"/>
          <w:szCs w:val="28"/>
          <w:vertAlign w:val="subscript"/>
        </w:rPr>
        <w:t>гор</w:t>
      </w:r>
      <w:proofErr w:type="spellEnd"/>
      <w:r w:rsidR="00232E8E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232E8E">
        <w:rPr>
          <w:color w:val="000000"/>
          <w:szCs w:val="28"/>
        </w:rPr>
        <w:t xml:space="preserve"> π</w:t>
      </w:r>
      <w:r w:rsidR="00232E8E" w:rsidRPr="00232E8E">
        <w:rPr>
          <w:color w:val="000000"/>
          <w:position w:val="-14"/>
          <w:szCs w:val="28"/>
        </w:rPr>
        <w:object w:dxaOrig="1040" w:dyaOrig="400">
          <v:shape id="_x0000_i1050" type="#_x0000_t75" style="width:53.3pt;height:22.45pt" o:ole="">
            <v:imagedata r:id="rId59" o:title=""/>
          </v:shape>
          <o:OLEObject Type="Embed" ProgID="Equation.3" ShapeID="_x0000_i1050" DrawAspect="Content" ObjectID="_1528270552" r:id="rId60"/>
        </w:object>
      </w:r>
      <w:r w:rsidRPr="00A858C2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ab/>
        <w:t xml:space="preserve">                                              (9)</w:t>
      </w:r>
    </w:p>
    <w:p w:rsidR="002E2B25" w:rsidRPr="00A858C2" w:rsidRDefault="002E2B25" w:rsidP="002E2B25">
      <w:pPr>
        <w:jc w:val="center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где</w:t>
      </w:r>
      <w:r w:rsidRPr="00232E8E">
        <w:rPr>
          <w:i/>
          <w:color w:val="000000"/>
          <w:szCs w:val="28"/>
        </w:rPr>
        <w:t xml:space="preserve"> n</w:t>
      </w:r>
      <w:r w:rsidRPr="00A858C2">
        <w:rPr>
          <w:color w:val="000000"/>
          <w:szCs w:val="28"/>
        </w:rPr>
        <w:t xml:space="preserve"> – </w:t>
      </w:r>
      <w:r w:rsidR="00232E8E">
        <w:rPr>
          <w:color w:val="000000"/>
          <w:szCs w:val="28"/>
        </w:rPr>
        <w:t>количеств</w:t>
      </w:r>
      <w:r w:rsidRPr="00A858C2">
        <w:rPr>
          <w:color w:val="000000"/>
          <w:szCs w:val="28"/>
        </w:rPr>
        <w:t>о направлений распространения пламени по полосе (</w:t>
      </w:r>
      <w:r w:rsidRPr="00232E8E">
        <w:rPr>
          <w:i/>
          <w:color w:val="000000"/>
          <w:szCs w:val="28"/>
        </w:rPr>
        <w:t>n</w:t>
      </w:r>
      <w:r w:rsidRPr="00A858C2">
        <w:rPr>
          <w:color w:val="000000"/>
          <w:szCs w:val="28"/>
        </w:rPr>
        <w:t>=1, 2).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Default="002E2B25" w:rsidP="006C5BAE">
      <w:pPr>
        <w:pStyle w:val="af5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Расчет параметров АСП</w:t>
      </w:r>
    </w:p>
    <w:p w:rsidR="006C5BAE" w:rsidRPr="00A858C2" w:rsidRDefault="006C5BAE" w:rsidP="006C5BAE">
      <w:pPr>
        <w:pStyle w:val="af5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5.1. Для способа объемного пожаротушения огнетушащая концентрация порошка </w:t>
      </w:r>
      <w:r w:rsidR="006C5BAE" w:rsidRPr="00232E8E">
        <w:rPr>
          <w:color w:val="000000"/>
          <w:position w:val="-14"/>
          <w:szCs w:val="28"/>
        </w:rPr>
        <w:object w:dxaOrig="320" w:dyaOrig="460">
          <v:shape id="_x0000_i1051" type="#_x0000_t75" style="width:17.75pt;height:22.45pt" o:ole="">
            <v:imagedata r:id="rId61" o:title=""/>
          </v:shape>
          <o:OLEObject Type="Embed" ProgID="Equation.3" ShapeID="_x0000_i1051" DrawAspect="Content" ObjectID="_1528270553" r:id="rId62"/>
        </w:object>
      </w:r>
      <w:r w:rsidR="00232E8E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=</w:t>
      </w:r>
      <w:r w:rsidR="00232E8E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0,6 кг/м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 xml:space="preserve">, а для способа локального пожаротушения по объему          </w:t>
      </w:r>
      <w:r w:rsidR="006C5BAE" w:rsidRPr="00232E8E">
        <w:rPr>
          <w:color w:val="000000"/>
          <w:position w:val="-14"/>
          <w:szCs w:val="28"/>
        </w:rPr>
        <w:object w:dxaOrig="360" w:dyaOrig="460">
          <v:shape id="_x0000_i1052" type="#_x0000_t75" style="width:18.7pt;height:23.4pt;mso-position-horizontal:absolute" o:ole="">
            <v:imagedata r:id="rId63" o:title=""/>
          </v:shape>
          <o:OLEObject Type="Embed" ProgID="Equation.3" ShapeID="_x0000_i1052" DrawAspect="Content" ObjectID="_1528270554" r:id="rId64"/>
        </w:object>
      </w:r>
      <w:r w:rsidRPr="00A858C2">
        <w:rPr>
          <w:color w:val="000000"/>
          <w:szCs w:val="28"/>
        </w:rPr>
        <w:t>=1,2 кг/м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.</w:t>
      </w:r>
    </w:p>
    <w:p w:rsidR="002E2B25" w:rsidRDefault="002E2B25" w:rsidP="002E2B25">
      <w:pPr>
        <w:widowControl w:val="0"/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5.2. При применении в автоматической системе пожаротушения в качестве газа-носителя диоксида углерода (СО</w:t>
      </w:r>
      <w:proofErr w:type="gramStart"/>
      <w:r w:rsidRPr="00A858C2">
        <w:rPr>
          <w:color w:val="000000"/>
          <w:szCs w:val="28"/>
          <w:vertAlign w:val="subscript"/>
        </w:rPr>
        <w:t>2</w:t>
      </w:r>
      <w:proofErr w:type="gramEnd"/>
      <w:r w:rsidRPr="00A858C2">
        <w:rPr>
          <w:color w:val="000000"/>
          <w:szCs w:val="28"/>
        </w:rPr>
        <w:t>), который тоже имеет огнетушащие свойства, за счет синергизма необходимая огнетушащая концентрация порошка снижается на 20</w:t>
      </w:r>
      <w:r w:rsidR="00232E8E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 xml:space="preserve">%, т.е. </w:t>
      </w:r>
      <w:r w:rsidR="00232E8E" w:rsidRPr="00232E8E">
        <w:rPr>
          <w:color w:val="000000"/>
          <w:position w:val="-14"/>
          <w:szCs w:val="28"/>
        </w:rPr>
        <w:object w:dxaOrig="340" w:dyaOrig="460">
          <v:shape id="_x0000_i1053" type="#_x0000_t75" style="width:17.75pt;height:24.3pt" o:ole="">
            <v:imagedata r:id="rId65" o:title=""/>
          </v:shape>
          <o:OLEObject Type="Embed" ProgID="Equation.3" ShapeID="_x0000_i1053" DrawAspect="Content" ObjectID="_1528270555" r:id="rId66"/>
        </w:object>
      </w:r>
      <w:r w:rsidRPr="00A858C2">
        <w:rPr>
          <w:color w:val="000000"/>
          <w:szCs w:val="28"/>
        </w:rPr>
        <w:t>=</w:t>
      </w:r>
      <w:r w:rsidR="00232E8E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0,48 кг/м</w:t>
      </w:r>
      <w:r w:rsidRPr="00A858C2">
        <w:rPr>
          <w:color w:val="000000"/>
          <w:szCs w:val="28"/>
          <w:vertAlign w:val="superscript"/>
        </w:rPr>
        <w:t>3</w:t>
      </w:r>
      <w:r w:rsidR="00232E8E">
        <w:rPr>
          <w:color w:val="000000"/>
          <w:szCs w:val="28"/>
        </w:rPr>
        <w:t>;</w:t>
      </w:r>
      <w:r w:rsidRPr="00A858C2">
        <w:rPr>
          <w:color w:val="000000"/>
          <w:szCs w:val="28"/>
        </w:rPr>
        <w:t xml:space="preserve"> </w:t>
      </w:r>
      <w:r w:rsidR="00232E8E" w:rsidRPr="00232E8E">
        <w:rPr>
          <w:color w:val="000000"/>
          <w:position w:val="-14"/>
          <w:szCs w:val="28"/>
        </w:rPr>
        <w:object w:dxaOrig="360" w:dyaOrig="460">
          <v:shape id="_x0000_i1054" type="#_x0000_t75" style="width:18.7pt;height:24.3pt" o:ole="">
            <v:imagedata r:id="rId67" o:title=""/>
          </v:shape>
          <o:OLEObject Type="Embed" ProgID="Equation.3" ShapeID="_x0000_i1054" DrawAspect="Content" ObjectID="_1528270556" r:id="rId68"/>
        </w:object>
      </w:r>
      <w:r w:rsidRPr="00A858C2">
        <w:rPr>
          <w:color w:val="000000"/>
          <w:szCs w:val="28"/>
        </w:rPr>
        <w:t>=</w:t>
      </w:r>
      <w:r w:rsidR="00232E8E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0,96 кг/м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.</w:t>
      </w:r>
    </w:p>
    <w:p w:rsidR="002E2B25" w:rsidRPr="00B86DBC" w:rsidRDefault="002E2B25" w:rsidP="002E2B25">
      <w:pPr>
        <w:widowControl w:val="0"/>
        <w:ind w:firstLine="709"/>
        <w:jc w:val="both"/>
        <w:rPr>
          <w:color w:val="000000"/>
          <w:sz w:val="22"/>
        </w:rPr>
      </w:pPr>
    </w:p>
    <w:p w:rsidR="002E2B25" w:rsidRPr="00A858C2" w:rsidRDefault="002E2B25" w:rsidP="002E2B25">
      <w:pPr>
        <w:widowControl w:val="0"/>
        <w:ind w:firstLine="709"/>
        <w:jc w:val="both"/>
        <w:rPr>
          <w:color w:val="000000"/>
          <w:szCs w:val="28"/>
        </w:rPr>
      </w:pPr>
      <w:r w:rsidRPr="00F422BB">
        <w:rPr>
          <w:color w:val="000000"/>
          <w:szCs w:val="28"/>
        </w:rPr>
        <w:t>5.3. Необходим</w:t>
      </w:r>
      <w:r w:rsidR="00232E8E">
        <w:rPr>
          <w:color w:val="000000"/>
          <w:szCs w:val="28"/>
        </w:rPr>
        <w:t>ую массу</w:t>
      </w:r>
      <w:r w:rsidRPr="00F422BB">
        <w:rPr>
          <w:color w:val="000000"/>
          <w:szCs w:val="28"/>
        </w:rPr>
        <w:t xml:space="preserve"> огнетушащего порошка для </w:t>
      </w:r>
      <w:r w:rsidRPr="00A858C2">
        <w:rPr>
          <w:color w:val="000000"/>
          <w:szCs w:val="28"/>
        </w:rPr>
        <w:t xml:space="preserve">объемного пожаротушения </w:t>
      </w:r>
      <w:r w:rsidRPr="00232E8E">
        <w:rPr>
          <w:i/>
          <w:color w:val="000000"/>
          <w:szCs w:val="28"/>
        </w:rPr>
        <w:t>M</w:t>
      </w:r>
      <w:r w:rsidRPr="00A858C2">
        <w:rPr>
          <w:color w:val="000000"/>
          <w:szCs w:val="28"/>
          <w:vertAlign w:val="subscript"/>
        </w:rPr>
        <w:t>1</w:t>
      </w:r>
      <w:r w:rsidRPr="00A858C2">
        <w:rPr>
          <w:color w:val="000000"/>
          <w:szCs w:val="28"/>
        </w:rPr>
        <w:t xml:space="preserve">, </w:t>
      </w:r>
      <w:r w:rsidR="00232E8E">
        <w:rPr>
          <w:color w:val="000000"/>
          <w:szCs w:val="28"/>
        </w:rPr>
        <w:t>кг</w:t>
      </w:r>
      <w:r w:rsidRPr="00A858C2">
        <w:rPr>
          <w:color w:val="000000"/>
          <w:szCs w:val="28"/>
        </w:rPr>
        <w:t>, рассчитыва</w:t>
      </w:r>
      <w:r w:rsidR="00232E8E">
        <w:rPr>
          <w:color w:val="000000"/>
          <w:szCs w:val="28"/>
        </w:rPr>
        <w:t>ют по формуле</w:t>
      </w:r>
    </w:p>
    <w:p w:rsidR="002E2B25" w:rsidRPr="00A858C2" w:rsidRDefault="002E2B25" w:rsidP="002E2B25">
      <w:pPr>
        <w:widowControl w:val="0"/>
        <w:ind w:firstLine="709"/>
        <w:jc w:val="both"/>
        <w:rPr>
          <w:color w:val="000000"/>
          <w:sz w:val="20"/>
        </w:rPr>
      </w:pPr>
    </w:p>
    <w:p w:rsidR="002E2B25" w:rsidRDefault="002E2B25" w:rsidP="002E2B25">
      <w:pPr>
        <w:ind w:left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                   </w:t>
      </w:r>
      <m:oMath>
        <m:sSubSup>
          <m:sSubSupPr>
            <m:ctrlPr>
              <w:rPr>
                <w:rFonts w:ascii="Cambria Math" w:hAnsi="Cambria Math"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1</m:t>
            </m:r>
          </m:sub>
          <m:sup/>
        </m:sSubSup>
      </m:oMath>
      <w:r w:rsidRPr="00A858C2">
        <w:rPr>
          <w:color w:val="000000"/>
          <w:szCs w:val="28"/>
        </w:rPr>
        <w:t>=</w:t>
      </w:r>
      <w:proofErr w:type="spellStart"/>
      <w:proofErr w:type="gramStart"/>
      <w:r w:rsidRPr="00232E8E">
        <w:rPr>
          <w:i/>
          <w:color w:val="000000"/>
          <w:szCs w:val="28"/>
        </w:rPr>
        <w:t>k</w:t>
      </w:r>
      <w:proofErr w:type="gramEnd"/>
      <w:r w:rsidRPr="00A858C2">
        <w:rPr>
          <w:color w:val="000000"/>
          <w:szCs w:val="28"/>
          <w:vertAlign w:val="subscript"/>
        </w:rPr>
        <w:t>пож</w:t>
      </w:r>
      <w:proofErr w:type="spellEnd"/>
      <w:r w:rsidRPr="00A858C2">
        <w:rPr>
          <w:color w:val="000000"/>
          <w:szCs w:val="28"/>
        </w:rPr>
        <w:t>(</w:t>
      </w:r>
      <w:r w:rsidRPr="00232E8E">
        <w:rPr>
          <w:i/>
          <w:color w:val="000000"/>
          <w:szCs w:val="28"/>
        </w:rPr>
        <w:t>C</w:t>
      </w:r>
      <w:r w:rsidRPr="00A858C2">
        <w:rPr>
          <w:color w:val="000000"/>
          <w:szCs w:val="28"/>
          <w:vertAlign w:val="subscript"/>
        </w:rPr>
        <w:t>1</w:t>
      </w:r>
      <w:r w:rsidRPr="00232E8E">
        <w:rPr>
          <w:i/>
          <w:color w:val="000000"/>
          <w:szCs w:val="28"/>
        </w:rPr>
        <w:t>V</w:t>
      </w:r>
      <w:r w:rsidRPr="00A858C2">
        <w:rPr>
          <w:color w:val="000000"/>
          <w:szCs w:val="28"/>
          <w:vertAlign w:val="subscript"/>
        </w:rPr>
        <w:t>3</w:t>
      </w:r>
      <w:r w:rsidRPr="00A858C2">
        <w:rPr>
          <w:color w:val="000000"/>
          <w:szCs w:val="28"/>
        </w:rPr>
        <w:t>+2,5∑</w:t>
      </w:r>
      <w:r w:rsidRPr="00232E8E">
        <w:rPr>
          <w:i/>
          <w:color w:val="000000"/>
          <w:szCs w:val="28"/>
        </w:rPr>
        <w:t>S</w:t>
      </w:r>
      <w:r w:rsidRPr="00232E8E">
        <w:rPr>
          <w:i/>
          <w:color w:val="000000"/>
          <w:szCs w:val="28"/>
          <w:vertAlign w:val="subscript"/>
        </w:rPr>
        <w:t>n</w:t>
      </w:r>
      <w:r w:rsidRPr="00A858C2">
        <w:rPr>
          <w:color w:val="000000"/>
          <w:szCs w:val="28"/>
          <w:vertAlign w:val="subscript"/>
        </w:rPr>
        <w:t>1</w:t>
      </w:r>
      <w:r w:rsidRPr="00A858C2">
        <w:rPr>
          <w:color w:val="000000"/>
          <w:szCs w:val="28"/>
        </w:rPr>
        <w:t>+5,0∑</w:t>
      </w:r>
      <w:r w:rsidRPr="00232E8E">
        <w:rPr>
          <w:i/>
          <w:color w:val="000000"/>
          <w:szCs w:val="28"/>
        </w:rPr>
        <w:t>S</w:t>
      </w:r>
      <w:r w:rsidRPr="00232E8E">
        <w:rPr>
          <w:i/>
          <w:color w:val="000000"/>
          <w:szCs w:val="28"/>
          <w:vertAlign w:val="subscript"/>
        </w:rPr>
        <w:t>n</w:t>
      </w:r>
      <w:r w:rsidRPr="00A858C2">
        <w:rPr>
          <w:color w:val="000000"/>
          <w:szCs w:val="28"/>
          <w:vertAlign w:val="subscript"/>
        </w:rPr>
        <w:t>2</w:t>
      </w:r>
      <w:r w:rsidRPr="00A858C2">
        <w:rPr>
          <w:color w:val="000000"/>
          <w:szCs w:val="28"/>
        </w:rPr>
        <w:t>),                           (10)</w:t>
      </w:r>
    </w:p>
    <w:p w:rsidR="002E2B25" w:rsidRPr="007C1838" w:rsidRDefault="002E2B25" w:rsidP="002E2B25">
      <w:pPr>
        <w:jc w:val="both"/>
        <w:rPr>
          <w:color w:val="000000"/>
          <w:sz w:val="24"/>
          <w:szCs w:val="16"/>
        </w:rPr>
      </w:pPr>
    </w:p>
    <w:p w:rsidR="002E2B25" w:rsidRPr="00A858C2" w:rsidRDefault="002E2B25" w:rsidP="00C45BA3">
      <w:pPr>
        <w:rPr>
          <w:color w:val="000000"/>
          <w:szCs w:val="28"/>
        </w:rPr>
      </w:pP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607A1" wp14:editId="2BBF9836">
                <wp:simplePos x="0" y="0"/>
                <wp:positionH relativeFrom="column">
                  <wp:posOffset>5437505</wp:posOffset>
                </wp:positionH>
                <wp:positionV relativeFrom="paragraph">
                  <wp:posOffset>723265</wp:posOffset>
                </wp:positionV>
                <wp:extent cx="809625" cy="476250"/>
                <wp:effectExtent l="0" t="0" r="28575" b="1905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65D" w:rsidRDefault="008C265D" w:rsidP="002E2B25"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5C0A89">
                              <w:rPr>
                                <w:szCs w:val="28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428.15pt;margin-top:56.95pt;width:63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" strokecolor="white">
                <v:textbox inset="0,0,0,0">
                  <w:txbxContent>
                    <w:p w:rsidR="008C265D" w:rsidRDefault="008C265D" w:rsidP="002E2B25">
                      <w:r>
                        <w:rPr>
                          <w:szCs w:val="28"/>
                        </w:rPr>
                        <w:t xml:space="preserve">        </w:t>
                      </w:r>
                      <w:r w:rsidRPr="005C0A89">
                        <w:rPr>
                          <w:szCs w:val="28"/>
                        </w:rPr>
                        <w:t>(11)</w:t>
                      </w:r>
                    </w:p>
                  </w:txbxContent>
                </v:textbox>
              </v:shape>
            </w:pict>
          </mc:Fallback>
        </mc:AlternateContent>
      </w:r>
      <w:r w:rsidR="00232E8E">
        <w:rPr>
          <w:color w:val="000000"/>
          <w:szCs w:val="28"/>
        </w:rPr>
        <w:t>где</w:t>
      </w:r>
      <w:r w:rsidRPr="00A858C2">
        <w:rPr>
          <w:color w:val="000000"/>
          <w:szCs w:val="28"/>
        </w:rPr>
        <w:t xml:space="preserve">  </w:t>
      </w:r>
      <w:proofErr w:type="spellStart"/>
      <w:proofErr w:type="gramStart"/>
      <w:r w:rsidRPr="00232E8E">
        <w:rPr>
          <w:i/>
          <w:color w:val="000000"/>
          <w:szCs w:val="28"/>
        </w:rPr>
        <w:t>k</w:t>
      </w:r>
      <w:proofErr w:type="gramEnd"/>
      <w:r w:rsidRPr="00A858C2">
        <w:rPr>
          <w:color w:val="000000"/>
          <w:szCs w:val="28"/>
          <w:vertAlign w:val="subscript"/>
        </w:rPr>
        <w:t>пож</w:t>
      </w:r>
      <w:proofErr w:type="spellEnd"/>
      <w:r w:rsidRPr="00A858C2">
        <w:rPr>
          <w:color w:val="000000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1 –при пожаре на поверхностном объекте;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1,1 –при  подземном пожаре первого класса</m:t>
                </m:r>
                <m:ctrlPr>
                  <w:rPr>
                    <w:rFonts w:ascii="Cambria Math" w:eastAsia="Cambria Math" w:hAnsi="Cambria Math"/>
                    <w:color w:val="000000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согласно приложению 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;</m:t>
                </m:r>
                <m:ctrlPr>
                  <w:rPr>
                    <w:rFonts w:ascii="Cambria Math" w:eastAsia="Cambria Math" w:hAnsi="Cambria Math"/>
                    <w:color w:val="000000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/>
                    <w:szCs w:val="28"/>
                  </w:rPr>
                  <m:t>1,3 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при подземном пожаре второго класса</m:t>
                </m:r>
                <m:ctrlPr>
                  <w:rPr>
                    <w:rFonts w:ascii="Cambria Math" w:eastAsia="Cambria Math" w:hAnsi="Cambria Math"/>
                    <w:color w:val="000000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согласно приложению 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 xml:space="preserve">; </m:t>
                </m:r>
                <m:ctrlPr>
                  <w:rPr>
                    <w:rFonts w:ascii="Cambria Math" w:eastAsia="Cambria Math" w:hAnsi="Cambria Math"/>
                    <w:color w:val="000000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/>
                    <w:szCs w:val="28"/>
                  </w:rPr>
                  <m:t xml:space="preserve">1,5 –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при подземном пожаре третьего класса</m:t>
                </m:r>
                <m:ctrlPr>
                  <w:rPr>
                    <w:rFonts w:ascii="Cambria Math" w:eastAsia="Cambria Math" w:hAnsi="Cambria Math"/>
                    <w:color w:val="000000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согласно приложению 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8"/>
                  </w:rPr>
                  <m:t>;</m:t>
                </m:r>
              </m:e>
            </m:eqArr>
          </m:e>
        </m:d>
      </m:oMath>
    </w:p>
    <w:p w:rsidR="002E2B25" w:rsidRPr="003618EA" w:rsidRDefault="002E2B25" w:rsidP="002E2B25">
      <w:pPr>
        <w:jc w:val="both"/>
        <w:rPr>
          <w:color w:val="000000"/>
          <w:sz w:val="20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232E8E">
        <w:rPr>
          <w:i/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43B4" wp14:editId="12892C55">
                <wp:simplePos x="0" y="0"/>
                <wp:positionH relativeFrom="column">
                  <wp:posOffset>5434330</wp:posOffset>
                </wp:positionH>
                <wp:positionV relativeFrom="paragraph">
                  <wp:posOffset>415925</wp:posOffset>
                </wp:positionV>
                <wp:extent cx="710565" cy="337820"/>
                <wp:effectExtent l="0" t="0" r="13335" b="2413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65D" w:rsidRDefault="008C265D" w:rsidP="002E2B25"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5C0A89">
                              <w:rPr>
                                <w:szCs w:val="28"/>
                              </w:rPr>
                              <w:t>(1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5C0A89"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9pt;margin-top:32.75pt;width:55.9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" strokecolor="white">
                <v:textbox inset="0,0,0,0">
                  <w:txbxContent>
                    <w:p w:rsidR="008C265D" w:rsidRDefault="008C265D" w:rsidP="002E2B25">
                      <w:r>
                        <w:rPr>
                          <w:szCs w:val="28"/>
                        </w:rPr>
                        <w:t xml:space="preserve">        </w:t>
                      </w:r>
                      <w:r w:rsidRPr="005C0A89">
                        <w:rPr>
                          <w:szCs w:val="28"/>
                        </w:rPr>
                        <w:t>(1</w:t>
                      </w:r>
                      <w:r>
                        <w:rPr>
                          <w:szCs w:val="28"/>
                        </w:rPr>
                        <w:t>2</w:t>
                      </w:r>
                      <w:r w:rsidRPr="005C0A89"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32E8E">
        <w:rPr>
          <w:i/>
          <w:color w:val="000000"/>
          <w:szCs w:val="28"/>
        </w:rPr>
        <w:t>С</w:t>
      </w:r>
      <w:proofErr w:type="gramStart"/>
      <w:r w:rsidRPr="00A858C2">
        <w:rPr>
          <w:color w:val="000000"/>
          <w:szCs w:val="28"/>
          <w:vertAlign w:val="subscript"/>
        </w:rPr>
        <w:t>1</w:t>
      </w:r>
      <w:proofErr w:type="gramEnd"/>
      <w:r w:rsidRPr="00A858C2">
        <w:rPr>
          <w:color w:val="000000"/>
          <w:szCs w:val="28"/>
        </w:rPr>
        <w:t>=</w:t>
      </w:r>
      <w:r w:rsidR="00C45BA3" w:rsidRPr="00232E8E">
        <w:rPr>
          <w:color w:val="000000"/>
          <w:position w:val="-82"/>
          <w:szCs w:val="28"/>
        </w:rPr>
        <w:object w:dxaOrig="7360" w:dyaOrig="1780">
          <v:shape id="_x0000_i1055" type="#_x0000_t75" style="width:375.9pt;height:92.55pt" o:ole="">
            <v:imagedata r:id="rId69" o:title=""/>
          </v:shape>
          <o:OLEObject Type="Embed" ProgID="Equation.3" ShapeID="_x0000_i1055" DrawAspect="Content" ObjectID="_1528270557" r:id="rId70"/>
        </w:object>
      </w:r>
    </w:p>
    <w:p w:rsidR="002E2B25" w:rsidRPr="003618EA" w:rsidRDefault="002E2B25" w:rsidP="002E2B25">
      <w:pPr>
        <w:jc w:val="both"/>
        <w:rPr>
          <w:color w:val="000000"/>
          <w:sz w:val="16"/>
          <w:szCs w:val="16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2,5 – норма подачи дополнительного количества порошка для компенсации его выноса через отверстия площадью </w:t>
      </w:r>
      <w:r w:rsidRPr="00C45BA3">
        <w:rPr>
          <w:i/>
          <w:color w:val="000000"/>
          <w:szCs w:val="28"/>
        </w:rPr>
        <w:t>S</w:t>
      </w:r>
      <w:r w:rsidRPr="00C45BA3">
        <w:rPr>
          <w:i/>
          <w:color w:val="000000"/>
          <w:szCs w:val="28"/>
          <w:vertAlign w:val="subscript"/>
        </w:rPr>
        <w:t>n</w:t>
      </w:r>
      <w:r w:rsidRPr="00A858C2">
        <w:rPr>
          <w:color w:val="000000"/>
          <w:szCs w:val="28"/>
          <w:vertAlign w:val="subscript"/>
        </w:rPr>
        <w:t>1</w:t>
      </w:r>
      <w:r w:rsidRPr="00A858C2">
        <w:rPr>
          <w:color w:val="000000"/>
          <w:szCs w:val="28"/>
        </w:rPr>
        <w:t>, кг/м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∑</w:t>
      </w:r>
      <w:r w:rsidRPr="00C45BA3">
        <w:rPr>
          <w:i/>
          <w:color w:val="000000"/>
          <w:szCs w:val="28"/>
        </w:rPr>
        <w:t>S</w:t>
      </w:r>
      <w:r w:rsidRPr="00C45BA3">
        <w:rPr>
          <w:i/>
          <w:color w:val="000000"/>
          <w:szCs w:val="28"/>
          <w:vertAlign w:val="subscript"/>
        </w:rPr>
        <w:t>n</w:t>
      </w:r>
      <w:r w:rsidRPr="00A858C2">
        <w:rPr>
          <w:color w:val="000000"/>
          <w:szCs w:val="28"/>
          <w:vertAlign w:val="subscript"/>
        </w:rPr>
        <w:t>1</w:t>
      </w:r>
      <w:r w:rsidRPr="00A858C2">
        <w:rPr>
          <w:color w:val="000000"/>
          <w:szCs w:val="28"/>
        </w:rPr>
        <w:t xml:space="preserve"> – суммарная площадь отверстий, площадь каждого из которых меньше 5</w:t>
      </w:r>
      <w:r w:rsidR="00C45BA3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% общей площади ограждающих строительных конструкций или поверхности подземного объекта,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5,0 – норма подачи дополнительного огнетушащего порошка для компенсации его выноса через отверстия площадью </w:t>
      </w:r>
      <w:r w:rsidRPr="00C45BA3">
        <w:rPr>
          <w:i/>
          <w:color w:val="000000"/>
          <w:szCs w:val="28"/>
        </w:rPr>
        <w:t>S</w:t>
      </w:r>
      <w:r w:rsidRPr="00C45BA3">
        <w:rPr>
          <w:i/>
          <w:color w:val="000000"/>
          <w:szCs w:val="28"/>
          <w:vertAlign w:val="subscript"/>
        </w:rPr>
        <w:t>n</w:t>
      </w:r>
      <w:r w:rsidRPr="00A858C2">
        <w:rPr>
          <w:color w:val="000000"/>
          <w:szCs w:val="28"/>
          <w:vertAlign w:val="subscript"/>
        </w:rPr>
        <w:t>2</w:t>
      </w:r>
      <w:r w:rsidRPr="00A858C2">
        <w:rPr>
          <w:color w:val="000000"/>
          <w:szCs w:val="28"/>
        </w:rPr>
        <w:t>, кг/м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∑</w:t>
      </w:r>
      <w:r w:rsidRPr="00C45BA3">
        <w:rPr>
          <w:i/>
          <w:color w:val="000000"/>
          <w:szCs w:val="28"/>
        </w:rPr>
        <w:t>S</w:t>
      </w:r>
      <w:r w:rsidRPr="00C45BA3">
        <w:rPr>
          <w:i/>
          <w:color w:val="000000"/>
          <w:szCs w:val="28"/>
          <w:vertAlign w:val="subscript"/>
        </w:rPr>
        <w:t>n</w:t>
      </w:r>
      <w:r w:rsidRPr="00A858C2">
        <w:rPr>
          <w:color w:val="000000"/>
          <w:szCs w:val="28"/>
          <w:vertAlign w:val="subscript"/>
        </w:rPr>
        <w:t>2</w:t>
      </w:r>
      <w:r w:rsidRPr="00A858C2">
        <w:rPr>
          <w:color w:val="000000"/>
          <w:szCs w:val="28"/>
        </w:rPr>
        <w:t xml:space="preserve"> – суммарная площадь отверстий, площадь каждого из которых больше 5</w:t>
      </w:r>
      <w:r w:rsidR="00C45BA3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% общей площади ограждающих строительных конструкций или поверхности объекта,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.</w:t>
      </w:r>
    </w:p>
    <w:p w:rsidR="002E2B25" w:rsidRPr="00A858C2" w:rsidRDefault="00C45BA3" w:rsidP="002E2B2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Значения в</w:t>
      </w:r>
      <w:r w:rsidR="002E2B25" w:rsidRPr="00A858C2">
        <w:rPr>
          <w:color w:val="000000"/>
          <w:szCs w:val="28"/>
        </w:rPr>
        <w:t>торо</w:t>
      </w:r>
      <w:r>
        <w:rPr>
          <w:color w:val="000000"/>
          <w:szCs w:val="28"/>
        </w:rPr>
        <w:t>го</w:t>
      </w:r>
      <w:r w:rsidR="002E2B25" w:rsidRPr="00A858C2">
        <w:rPr>
          <w:color w:val="000000"/>
          <w:szCs w:val="28"/>
        </w:rPr>
        <w:t xml:space="preserve"> и трет</w:t>
      </w:r>
      <w:r>
        <w:rPr>
          <w:color w:val="000000"/>
          <w:szCs w:val="28"/>
        </w:rPr>
        <w:t>ьего</w:t>
      </w:r>
      <w:r w:rsidR="002E2B25" w:rsidRPr="00A858C2">
        <w:rPr>
          <w:color w:val="000000"/>
          <w:szCs w:val="28"/>
        </w:rPr>
        <w:t xml:space="preserve"> член</w:t>
      </w:r>
      <w:r>
        <w:rPr>
          <w:color w:val="000000"/>
          <w:szCs w:val="28"/>
        </w:rPr>
        <w:t>ов</w:t>
      </w:r>
      <w:r w:rsidR="002E2B25" w:rsidRPr="00A858C2">
        <w:rPr>
          <w:color w:val="000000"/>
          <w:szCs w:val="28"/>
        </w:rPr>
        <w:t xml:space="preserve"> уравнения (11)</w:t>
      </w:r>
      <w:r>
        <w:rPr>
          <w:color w:val="000000"/>
          <w:szCs w:val="28"/>
        </w:rPr>
        <w:t xml:space="preserve"> указывают, сколько огнетушащего порошка</w:t>
      </w:r>
      <w:r w:rsidR="002E2B25" w:rsidRPr="00A858C2">
        <w:rPr>
          <w:color w:val="000000"/>
          <w:szCs w:val="28"/>
        </w:rPr>
        <w:t xml:space="preserve"> компенсиру</w:t>
      </w:r>
      <w:r>
        <w:rPr>
          <w:color w:val="000000"/>
          <w:szCs w:val="28"/>
        </w:rPr>
        <w:t>е</w:t>
      </w:r>
      <w:r w:rsidR="002E2B25" w:rsidRPr="00A858C2">
        <w:rPr>
          <w:color w:val="000000"/>
          <w:szCs w:val="28"/>
        </w:rPr>
        <w:t>т ту</w:t>
      </w:r>
      <w:r>
        <w:rPr>
          <w:color w:val="000000"/>
          <w:szCs w:val="28"/>
        </w:rPr>
        <w:t xml:space="preserve"> его</w:t>
      </w:r>
      <w:r w:rsidR="002E2B25" w:rsidRPr="00A858C2">
        <w:rPr>
          <w:color w:val="000000"/>
          <w:szCs w:val="28"/>
        </w:rPr>
        <w:t xml:space="preserve"> часть, которая выносится воздухом через отверстия помещения (камеры) или сооружения и не участ</w:t>
      </w:r>
      <w:r>
        <w:rPr>
          <w:color w:val="000000"/>
          <w:szCs w:val="28"/>
        </w:rPr>
        <w:t>вует</w:t>
      </w:r>
      <w:r w:rsidR="002E2B25" w:rsidRPr="00A858C2">
        <w:rPr>
          <w:color w:val="000000"/>
          <w:szCs w:val="28"/>
        </w:rPr>
        <w:t xml:space="preserve"> в тушении пожара.</w:t>
      </w:r>
    </w:p>
    <w:p w:rsidR="002E2B25" w:rsidRPr="00A858C2" w:rsidRDefault="002E2B25" w:rsidP="002E2B25">
      <w:pPr>
        <w:ind w:firstLine="708"/>
        <w:jc w:val="both"/>
        <w:rPr>
          <w:color w:val="000000"/>
          <w:sz w:val="20"/>
        </w:rPr>
      </w:pPr>
    </w:p>
    <w:p w:rsidR="002E2B25" w:rsidRPr="00A858C2" w:rsidRDefault="002E2B25" w:rsidP="002E2B25">
      <w:pPr>
        <w:pStyle w:val="af5"/>
        <w:numPr>
          <w:ilvl w:val="1"/>
          <w:numId w:val="23"/>
        </w:numPr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локального пожаротушения по объему количество огнетушащего порошка </w:t>
      </w:r>
      <w:r w:rsidRPr="00C45BA3">
        <w:rPr>
          <w:rFonts w:ascii="Times New Roman" w:hAnsi="Times New Roman"/>
          <w:i/>
          <w:color w:val="000000"/>
          <w:sz w:val="28"/>
          <w:szCs w:val="28"/>
          <w:lang w:val="ru-RU"/>
        </w:rPr>
        <w:t>М</w:t>
      </w:r>
      <w:proofErr w:type="gramStart"/>
      <w:r w:rsidRPr="00A858C2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proofErr w:type="gramEnd"/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45BA3">
        <w:rPr>
          <w:rFonts w:ascii="Times New Roman" w:hAnsi="Times New Roman"/>
          <w:color w:val="000000"/>
          <w:sz w:val="28"/>
          <w:szCs w:val="28"/>
          <w:lang w:val="ru-RU"/>
        </w:rPr>
        <w:t>кг</w:t>
      </w: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, рассчитыв</w:t>
      </w:r>
      <w:r w:rsidR="00C45BA3">
        <w:rPr>
          <w:rFonts w:ascii="Times New Roman" w:hAnsi="Times New Roman"/>
          <w:color w:val="000000"/>
          <w:sz w:val="28"/>
          <w:szCs w:val="28"/>
          <w:lang w:val="ru-RU"/>
        </w:rPr>
        <w:t>ают по формуле</w:t>
      </w:r>
    </w:p>
    <w:p w:rsidR="002E2B25" w:rsidRPr="007C1838" w:rsidRDefault="002E2B25" w:rsidP="002E2B25">
      <w:pPr>
        <w:jc w:val="both"/>
        <w:rPr>
          <w:color w:val="000000"/>
          <w:sz w:val="22"/>
          <w:szCs w:val="22"/>
        </w:rPr>
      </w:pPr>
    </w:p>
    <w:p w:rsidR="002E2B25" w:rsidRPr="00A858C2" w:rsidRDefault="002E2B25" w:rsidP="002E2B25">
      <w:pPr>
        <w:jc w:val="right"/>
        <w:rPr>
          <w:color w:val="000000"/>
          <w:szCs w:val="28"/>
        </w:rPr>
      </w:pPr>
      <w:r w:rsidRPr="00C45BA3">
        <w:rPr>
          <w:i/>
          <w:color w:val="000000"/>
          <w:szCs w:val="28"/>
        </w:rPr>
        <w:t>М</w:t>
      </w:r>
      <w:proofErr w:type="gramStart"/>
      <w:r w:rsidRPr="00A858C2">
        <w:rPr>
          <w:color w:val="000000"/>
          <w:szCs w:val="28"/>
          <w:vertAlign w:val="subscript"/>
        </w:rPr>
        <w:t>2</w:t>
      </w:r>
      <w:proofErr w:type="gramEnd"/>
      <w:r w:rsidR="00C45BA3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C45BA3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1,52</w:t>
      </w:r>
      <w:r w:rsidRPr="00C45BA3">
        <w:rPr>
          <w:i/>
          <w:color w:val="000000"/>
          <w:szCs w:val="28"/>
        </w:rPr>
        <w:t>k</w:t>
      </w:r>
      <w:r w:rsidRPr="00B1116C">
        <w:rPr>
          <w:color w:val="000000"/>
          <w:szCs w:val="28"/>
          <w:vertAlign w:val="subscript"/>
        </w:rPr>
        <w:t>пож</w:t>
      </w:r>
      <w:r w:rsidRPr="00C45BA3">
        <w:rPr>
          <w:i/>
          <w:color w:val="000000"/>
          <w:szCs w:val="28"/>
        </w:rPr>
        <w:t>a</w:t>
      </w:r>
      <w:r w:rsidRPr="00B1116C">
        <w:rPr>
          <w:color w:val="000000"/>
          <w:szCs w:val="28"/>
          <w:vertAlign w:val="subscript"/>
        </w:rPr>
        <w:t>зон</w:t>
      </w:r>
      <w:r w:rsidRPr="00C45BA3">
        <w:rPr>
          <w:i/>
          <w:color w:val="000000"/>
          <w:szCs w:val="28"/>
        </w:rPr>
        <w:t>b</w:t>
      </w:r>
      <w:r w:rsidRPr="00B1116C">
        <w:rPr>
          <w:color w:val="000000"/>
          <w:szCs w:val="28"/>
          <w:vertAlign w:val="subscript"/>
        </w:rPr>
        <w:t>зон</w:t>
      </w:r>
      <w:r w:rsidRPr="00C45BA3">
        <w:rPr>
          <w:i/>
          <w:color w:val="000000"/>
          <w:szCs w:val="28"/>
        </w:rPr>
        <w:t>h</w:t>
      </w:r>
      <w:r w:rsidRPr="00B1116C">
        <w:rPr>
          <w:color w:val="000000"/>
          <w:szCs w:val="28"/>
          <w:vertAlign w:val="subscript"/>
        </w:rPr>
        <w:t>зон</w:t>
      </w:r>
      <w:r w:rsidRPr="00C45BA3">
        <w:rPr>
          <w:i/>
          <w:color w:val="000000"/>
          <w:szCs w:val="28"/>
        </w:rPr>
        <w:t>C</w:t>
      </w:r>
      <w:r w:rsidRPr="00A858C2">
        <w:rPr>
          <w:color w:val="000000"/>
          <w:szCs w:val="28"/>
          <w:vertAlign w:val="subscript"/>
        </w:rPr>
        <w:t>2</w:t>
      </w:r>
      <w:r w:rsidRPr="00A858C2">
        <w:rPr>
          <w:color w:val="000000"/>
          <w:szCs w:val="28"/>
        </w:rPr>
        <w:t xml:space="preserve">, </w:t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  <w:t xml:space="preserve"> </w:t>
      </w:r>
      <w:r w:rsidRPr="00A858C2">
        <w:rPr>
          <w:color w:val="000000"/>
          <w:szCs w:val="28"/>
        </w:rPr>
        <w:tab/>
        <w:t xml:space="preserve">             (13)</w:t>
      </w:r>
    </w:p>
    <w:p w:rsidR="002E2B25" w:rsidRPr="003618EA" w:rsidRDefault="002E2B25" w:rsidP="002E2B25">
      <w:pPr>
        <w:rPr>
          <w:color w:val="000000"/>
          <w:sz w:val="16"/>
          <w:szCs w:val="16"/>
        </w:rPr>
      </w:pPr>
      <w:r w:rsidRPr="00A858C2">
        <w:rPr>
          <w:color w:val="000000"/>
          <w:szCs w:val="28"/>
        </w:rPr>
        <w:tab/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proofErr w:type="gramStart"/>
      <w:r w:rsidRPr="00C45BA3">
        <w:rPr>
          <w:i/>
          <w:color w:val="000000"/>
          <w:szCs w:val="28"/>
        </w:rPr>
        <w:t>a</w:t>
      </w:r>
      <w:proofErr w:type="gramEnd"/>
      <w:r w:rsidRPr="00A858C2">
        <w:rPr>
          <w:color w:val="000000"/>
          <w:szCs w:val="28"/>
          <w:vertAlign w:val="subscript"/>
        </w:rPr>
        <w:t>зон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Pr="00C45BA3">
        <w:rPr>
          <w:i/>
          <w:color w:val="000000"/>
          <w:szCs w:val="28"/>
        </w:rPr>
        <w:t>b</w:t>
      </w:r>
      <w:r w:rsidRPr="00A858C2">
        <w:rPr>
          <w:color w:val="000000"/>
          <w:szCs w:val="28"/>
          <w:vertAlign w:val="subscript"/>
        </w:rPr>
        <w:t>зон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Pr="00C45BA3">
        <w:rPr>
          <w:i/>
          <w:color w:val="000000"/>
          <w:szCs w:val="28"/>
        </w:rPr>
        <w:t>h</w:t>
      </w:r>
      <w:r w:rsidRPr="00A858C2">
        <w:rPr>
          <w:color w:val="000000"/>
          <w:szCs w:val="28"/>
          <w:vertAlign w:val="subscript"/>
        </w:rPr>
        <w:t>зон</w:t>
      </w:r>
      <w:proofErr w:type="spellEnd"/>
      <w:r w:rsidRPr="00A858C2">
        <w:rPr>
          <w:color w:val="000000"/>
          <w:szCs w:val="28"/>
        </w:rPr>
        <w:t xml:space="preserve"> – геометрические размеры защищаемой зоны, м;</w:t>
      </w:r>
    </w:p>
    <w:p w:rsidR="002E2B25" w:rsidRPr="007C1838" w:rsidRDefault="002E2B25" w:rsidP="002E2B25">
      <w:pPr>
        <w:ind w:firstLine="708"/>
        <w:rPr>
          <w:color w:val="000000"/>
          <w:sz w:val="24"/>
          <w:szCs w:val="24"/>
        </w:rPr>
      </w:pPr>
    </w:p>
    <w:p w:rsidR="002E2B25" w:rsidRPr="00A858C2" w:rsidRDefault="002E2B25" w:rsidP="002E2B25">
      <w:pPr>
        <w:tabs>
          <w:tab w:val="left" w:pos="9229"/>
          <w:tab w:val="right" w:pos="9637"/>
        </w:tabs>
        <w:jc w:val="both"/>
        <w:rPr>
          <w:color w:val="000000"/>
          <w:position w:val="-80"/>
          <w:szCs w:val="28"/>
        </w:rPr>
      </w:pP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D361" wp14:editId="247B0535">
                <wp:simplePos x="0" y="0"/>
                <wp:positionH relativeFrom="column">
                  <wp:posOffset>5652770</wp:posOffset>
                </wp:positionH>
                <wp:positionV relativeFrom="paragraph">
                  <wp:posOffset>270510</wp:posOffset>
                </wp:positionV>
                <wp:extent cx="558800" cy="485140"/>
                <wp:effectExtent l="0" t="0" r="12700" b="1016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65D" w:rsidRPr="00A609CE" w:rsidRDefault="008C265D" w:rsidP="002E2B25">
                            <w:pPr>
                              <w:jc w:val="right"/>
                            </w:pPr>
                            <w:r>
                              <w:t xml:space="preserve">         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445.1pt;margin-top:21.3pt;width:4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" strokecolor="white">
                <v:textbox>
                  <w:txbxContent>
                    <w:p w:rsidR="008C265D" w:rsidRPr="00A609CE" w:rsidRDefault="008C265D" w:rsidP="002E2B25">
                      <w:pPr>
                        <w:jc w:val="right"/>
                      </w:pPr>
                      <w:r>
                        <w:t xml:space="preserve">         (14)</w:t>
                      </w:r>
                    </w:p>
                  </w:txbxContent>
                </v:textbox>
              </v:shape>
            </w:pict>
          </mc:Fallback>
        </mc:AlternateContent>
      </w:r>
      <w:r w:rsidRPr="00A858C2">
        <w:rPr>
          <w:color w:val="000000"/>
          <w:szCs w:val="28"/>
        </w:rPr>
        <w:t xml:space="preserve">     </w:t>
      </w:r>
      <w:r w:rsidRPr="00C45BA3">
        <w:rPr>
          <w:i/>
          <w:color w:val="000000"/>
          <w:szCs w:val="28"/>
        </w:rPr>
        <w:t>С</w:t>
      </w:r>
      <w:proofErr w:type="gramStart"/>
      <w:r w:rsidRPr="00A858C2">
        <w:rPr>
          <w:color w:val="000000"/>
          <w:szCs w:val="28"/>
          <w:vertAlign w:val="subscript"/>
        </w:rPr>
        <w:t>2</w:t>
      </w:r>
      <w:proofErr w:type="gramEnd"/>
      <w:r w:rsidRPr="00A858C2">
        <w:rPr>
          <w:color w:val="000000"/>
          <w:szCs w:val="28"/>
        </w:rPr>
        <w:t>=</w:t>
      </w:r>
      <w:r w:rsidR="00B64662" w:rsidRPr="00C45BA3">
        <w:rPr>
          <w:color w:val="000000"/>
          <w:position w:val="-76"/>
          <w:szCs w:val="28"/>
        </w:rPr>
        <w:object w:dxaOrig="8120" w:dyaOrig="1660">
          <v:shape id="_x0000_i1056" type="#_x0000_t75" style="width:396.45pt;height:82.3pt" o:ole="">
            <v:imagedata r:id="rId71" o:title=""/>
          </v:shape>
          <o:OLEObject Type="Embed" ProgID="Equation.3" ShapeID="_x0000_i1056" DrawAspect="Content" ObjectID="_1528270558" r:id="rId72"/>
        </w:object>
      </w:r>
      <w:r w:rsidRPr="00A858C2">
        <w:rPr>
          <w:color w:val="000000"/>
          <w:position w:val="-80"/>
          <w:szCs w:val="28"/>
        </w:rPr>
        <w:tab/>
      </w: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5.5. Для локального пожаротушения по площади </w:t>
      </w:r>
      <w:r w:rsidR="00C45BA3">
        <w:rPr>
          <w:color w:val="000000"/>
          <w:szCs w:val="28"/>
        </w:rPr>
        <w:t>массу</w:t>
      </w:r>
      <w:r w:rsidRPr="00A858C2">
        <w:rPr>
          <w:color w:val="000000"/>
          <w:szCs w:val="28"/>
        </w:rPr>
        <w:t xml:space="preserve"> огнетушащего порошка </w:t>
      </w:r>
      <w:r w:rsidRPr="00C45BA3">
        <w:rPr>
          <w:i/>
          <w:color w:val="000000"/>
          <w:szCs w:val="28"/>
        </w:rPr>
        <w:t>М</w:t>
      </w:r>
      <w:r w:rsidRPr="00A858C2">
        <w:rPr>
          <w:color w:val="000000"/>
          <w:szCs w:val="28"/>
          <w:vertAlign w:val="subscript"/>
        </w:rPr>
        <w:t>3</w:t>
      </w:r>
      <w:r w:rsidRPr="00A858C2">
        <w:rPr>
          <w:color w:val="000000"/>
          <w:szCs w:val="28"/>
        </w:rPr>
        <w:t xml:space="preserve">, </w:t>
      </w:r>
      <w:r w:rsidR="00C45BA3">
        <w:rPr>
          <w:color w:val="000000"/>
          <w:szCs w:val="28"/>
        </w:rPr>
        <w:t>кг, рассчитывают по формуле</w:t>
      </w: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</w:p>
    <w:p w:rsidR="002E2B25" w:rsidRPr="00A858C2" w:rsidRDefault="002E2B25" w:rsidP="002E2B25">
      <w:pPr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>M</w:t>
      </w:r>
      <w:r w:rsidRPr="00A858C2">
        <w:rPr>
          <w:color w:val="000000"/>
          <w:szCs w:val="28"/>
          <w:vertAlign w:val="subscript"/>
        </w:rPr>
        <w:t>3</w:t>
      </w:r>
      <w:r w:rsidRPr="00A858C2">
        <w:rPr>
          <w:color w:val="000000"/>
          <w:szCs w:val="28"/>
        </w:rPr>
        <w:t>=</w:t>
      </w:r>
      <w:proofErr w:type="spellStart"/>
      <w:proofErr w:type="gramStart"/>
      <w:r w:rsidRPr="00C45BA3">
        <w:rPr>
          <w:i/>
          <w:color w:val="000000"/>
          <w:szCs w:val="28"/>
        </w:rPr>
        <w:t>k</w:t>
      </w:r>
      <w:proofErr w:type="gramEnd"/>
      <w:r w:rsidRPr="00A858C2">
        <w:rPr>
          <w:color w:val="000000"/>
          <w:szCs w:val="28"/>
          <w:vertAlign w:val="subscript"/>
        </w:rPr>
        <w:t>пож</w:t>
      </w:r>
      <w:r w:rsidRPr="00C45BA3">
        <w:rPr>
          <w:i/>
          <w:color w:val="000000"/>
          <w:szCs w:val="28"/>
        </w:rPr>
        <w:t>q</w:t>
      </w:r>
      <w:r w:rsidRPr="00C45BA3">
        <w:rPr>
          <w:i/>
          <w:color w:val="000000"/>
          <w:szCs w:val="28"/>
          <w:vertAlign w:val="subscript"/>
        </w:rPr>
        <w:t>s</w:t>
      </w:r>
      <w:r w:rsidRPr="00A858C2">
        <w:rPr>
          <w:color w:val="000000"/>
          <w:szCs w:val="28"/>
          <w:vertAlign w:val="subscript"/>
        </w:rPr>
        <w:t>л</w:t>
      </w:r>
      <w:r w:rsidRPr="00C45BA3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гор</w:t>
      </w:r>
      <w:proofErr w:type="spellEnd"/>
      <w:r w:rsidRPr="00A858C2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  <w:t xml:space="preserve">                                  (15)</w:t>
      </w:r>
    </w:p>
    <w:p w:rsidR="002E2B25" w:rsidRPr="00A858C2" w:rsidRDefault="002E2B25" w:rsidP="002E2B25">
      <w:pPr>
        <w:ind w:left="3540"/>
        <w:jc w:val="center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C45BA3">
        <w:rPr>
          <w:i/>
          <w:color w:val="000000"/>
          <w:szCs w:val="28"/>
        </w:rPr>
        <w:t>q</w:t>
      </w:r>
      <w:r w:rsidRPr="00C45BA3">
        <w:rPr>
          <w:i/>
          <w:color w:val="000000"/>
          <w:szCs w:val="28"/>
          <w:vertAlign w:val="subscript"/>
        </w:rPr>
        <w:t>s</w:t>
      </w:r>
      <w:r w:rsidRPr="00A858C2">
        <w:rPr>
          <w:color w:val="000000"/>
          <w:szCs w:val="28"/>
          <w:vertAlign w:val="subscript"/>
        </w:rPr>
        <w:t>л</w:t>
      </w:r>
      <w:proofErr w:type="spellEnd"/>
      <w:r w:rsidRPr="00A858C2">
        <w:rPr>
          <w:color w:val="000000"/>
          <w:szCs w:val="28"/>
        </w:rPr>
        <w:t xml:space="preserve"> – норма подачи, кг/м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.</w:t>
      </w:r>
      <w:r w:rsidR="00C45BA3">
        <w:rPr>
          <w:color w:val="000000"/>
          <w:szCs w:val="28"/>
        </w:rPr>
        <w:t xml:space="preserve"> При избранном способе тушения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jc w:val="right"/>
        <w:rPr>
          <w:color w:val="000000"/>
          <w:szCs w:val="28"/>
        </w:rPr>
      </w:pPr>
      <w:proofErr w:type="spellStart"/>
      <w:r w:rsidRPr="00C45BA3">
        <w:rPr>
          <w:i/>
          <w:color w:val="000000"/>
          <w:szCs w:val="28"/>
        </w:rPr>
        <w:t>q</w:t>
      </w:r>
      <w:r w:rsidRPr="00C45BA3">
        <w:rPr>
          <w:i/>
          <w:color w:val="000000"/>
          <w:szCs w:val="28"/>
          <w:vertAlign w:val="subscript"/>
        </w:rPr>
        <w:t>s</w:t>
      </w:r>
      <w:proofErr w:type="gramStart"/>
      <w:r w:rsidRPr="00A858C2">
        <w:rPr>
          <w:color w:val="000000"/>
          <w:szCs w:val="28"/>
          <w:vertAlign w:val="subscript"/>
        </w:rPr>
        <w:t>л</w:t>
      </w:r>
      <w:proofErr w:type="spellEnd"/>
      <w:proofErr w:type="gramEnd"/>
      <w:r w:rsidR="00C45BA3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C45BA3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3,81</w:t>
      </w:r>
      <w:r w:rsidR="00C45BA3" w:rsidRPr="00C45BA3">
        <w:rPr>
          <w:color w:val="000000"/>
          <w:position w:val="-34"/>
          <w:szCs w:val="28"/>
        </w:rPr>
        <w:object w:dxaOrig="740" w:dyaOrig="660">
          <v:shape id="_x0000_i1057" type="#_x0000_t75" style="width:34.6pt;height:27.1pt" o:ole="">
            <v:imagedata r:id="rId73" o:title=""/>
          </v:shape>
          <o:OLEObject Type="Embed" ProgID="Equation.3" ShapeID="_x0000_i1057" DrawAspect="Content" ObjectID="_1528270559" r:id="rId74"/>
        </w:object>
      </w:r>
      <w:r w:rsidRPr="00A858C2">
        <w:rPr>
          <w:color w:val="000000"/>
          <w:position w:val="-18"/>
          <w:szCs w:val="28"/>
        </w:rPr>
        <w:t>.</w:t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  <w:t xml:space="preserve">                        (16)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5.6. Минимальный расход огнетушащего порошка </w:t>
      </w:r>
      <w:proofErr w:type="spellStart"/>
      <w:r w:rsidRPr="00C45BA3">
        <w:rPr>
          <w:i/>
          <w:color w:val="000000"/>
          <w:szCs w:val="28"/>
        </w:rPr>
        <w:t>G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Pr="00A858C2">
        <w:rPr>
          <w:color w:val="000000"/>
          <w:szCs w:val="28"/>
        </w:rPr>
        <w:t xml:space="preserve">, </w:t>
      </w:r>
      <w:r w:rsidR="00C45BA3">
        <w:rPr>
          <w:color w:val="000000"/>
          <w:szCs w:val="28"/>
        </w:rPr>
        <w:t>кг/</w:t>
      </w:r>
      <w:proofErr w:type="gramStart"/>
      <w:r w:rsidR="00C45BA3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, определя</w:t>
      </w:r>
      <w:r w:rsidR="00C80D71">
        <w:rPr>
          <w:color w:val="000000"/>
          <w:szCs w:val="28"/>
        </w:rPr>
        <w:t>ется</w:t>
      </w:r>
      <w:r w:rsidR="00C45BA3">
        <w:rPr>
          <w:color w:val="000000"/>
          <w:szCs w:val="28"/>
        </w:rPr>
        <w:t xml:space="preserve"> по формуле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</w:p>
    <w:p w:rsidR="002E2B25" w:rsidRDefault="002E2B25" w:rsidP="002E2B25">
      <w:pPr>
        <w:ind w:left="426"/>
        <w:jc w:val="right"/>
        <w:rPr>
          <w:color w:val="000000"/>
          <w:szCs w:val="28"/>
        </w:rPr>
      </w:pPr>
      <w:proofErr w:type="spellStart"/>
      <w:r w:rsidRPr="00C45BA3">
        <w:rPr>
          <w:i/>
          <w:color w:val="000000"/>
          <w:szCs w:val="28"/>
        </w:rPr>
        <w:t>G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="00C45BA3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C45BA3">
        <w:rPr>
          <w:color w:val="000000"/>
          <w:szCs w:val="28"/>
        </w:rPr>
        <w:t xml:space="preserve"> </w:t>
      </w:r>
      <w:proofErr w:type="spellStart"/>
      <w:proofErr w:type="gramStart"/>
      <w:r w:rsidRPr="00C45BA3">
        <w:rPr>
          <w:i/>
          <w:color w:val="000000"/>
          <w:szCs w:val="28"/>
        </w:rPr>
        <w:t>k</w:t>
      </w:r>
      <w:proofErr w:type="gramEnd"/>
      <w:r w:rsidRPr="00A858C2">
        <w:rPr>
          <w:color w:val="000000"/>
          <w:szCs w:val="28"/>
          <w:vertAlign w:val="subscript"/>
        </w:rPr>
        <w:t>пож</w:t>
      </w:r>
      <w:r w:rsidRPr="00C45BA3">
        <w:rPr>
          <w:i/>
          <w:color w:val="000000"/>
          <w:szCs w:val="28"/>
        </w:rPr>
        <w:t>I</w:t>
      </w:r>
      <w:r w:rsidRPr="00C45BA3">
        <w:rPr>
          <w:i/>
          <w:color w:val="000000"/>
          <w:szCs w:val="28"/>
          <w:vertAlign w:val="subscript"/>
        </w:rPr>
        <w:t>s</w:t>
      </w:r>
      <w:r w:rsidRPr="00A858C2">
        <w:rPr>
          <w:color w:val="000000"/>
          <w:szCs w:val="28"/>
          <w:vertAlign w:val="subscript"/>
        </w:rPr>
        <w:t>л</w:t>
      </w:r>
      <w:r w:rsidRPr="00C45BA3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гор</w:t>
      </w:r>
      <w:proofErr w:type="spellEnd"/>
      <w:r w:rsidR="00C45BA3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                                                (17)</w:t>
      </w:r>
    </w:p>
    <w:p w:rsidR="00C80D71" w:rsidRPr="00A858C2" w:rsidRDefault="00C80D71" w:rsidP="002E2B25">
      <w:pPr>
        <w:ind w:left="426"/>
        <w:jc w:val="right"/>
        <w:rPr>
          <w:color w:val="000000"/>
          <w:szCs w:val="28"/>
        </w:rPr>
      </w:pPr>
    </w:p>
    <w:p w:rsidR="00C45BA3" w:rsidRDefault="00C45BA3" w:rsidP="00C45BA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w:proofErr w:type="spellStart"/>
      <w:r>
        <w:rPr>
          <w:i/>
          <w:color w:val="000000"/>
          <w:szCs w:val="28"/>
        </w:rPr>
        <w:t>I</w:t>
      </w:r>
      <w:r>
        <w:rPr>
          <w:i/>
          <w:color w:val="000000"/>
          <w:szCs w:val="28"/>
          <w:vertAlign w:val="subscript"/>
        </w:rPr>
        <w:t>s</w:t>
      </w:r>
      <w:r>
        <w:rPr>
          <w:color w:val="000000"/>
          <w:szCs w:val="28"/>
          <w:vertAlign w:val="subscript"/>
        </w:rPr>
        <w:t>л</w:t>
      </w:r>
      <w:proofErr w:type="spellEnd"/>
      <w:r>
        <w:rPr>
          <w:color w:val="000000"/>
          <w:szCs w:val="28"/>
        </w:rPr>
        <w:t xml:space="preserve"> – интенсивность подачи порошка при локальном тушении по площади, кг/(с·</w:t>
      </w:r>
      <w:r w:rsidR="00C80D71">
        <w:rPr>
          <w:color w:val="000000"/>
          <w:szCs w:val="28"/>
        </w:rPr>
        <w:t>м</w:t>
      </w:r>
      <w:proofErr w:type="gramStart"/>
      <w:r w:rsidR="00C80D71">
        <w:rPr>
          <w:color w:val="000000"/>
          <w:szCs w:val="28"/>
          <w:vertAlign w:val="superscript"/>
        </w:rPr>
        <w:t>2</w:t>
      </w:r>
      <w:proofErr w:type="gramEnd"/>
      <w:r>
        <w:rPr>
          <w:color w:val="000000"/>
          <w:szCs w:val="28"/>
        </w:rPr>
        <w:t>)</w:t>
      </w:r>
      <w:r w:rsidR="00C80D71">
        <w:rPr>
          <w:color w:val="000000"/>
          <w:szCs w:val="28"/>
        </w:rPr>
        <w:t>.</w:t>
      </w:r>
    </w:p>
    <w:p w:rsidR="00C80D71" w:rsidRPr="00C45BA3" w:rsidRDefault="00C80D71" w:rsidP="00C45BA3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5.7. Минимальная продолжительность подачи огнетушащего порошка </w:t>
      </w:r>
      <w:proofErr w:type="spellStart"/>
      <w:r w:rsidRPr="00C45BA3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Pr="00A858C2">
        <w:rPr>
          <w:color w:val="000000"/>
          <w:szCs w:val="28"/>
        </w:rPr>
        <w:t xml:space="preserve">, 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, определяется п</w:t>
      </w:r>
      <w:r w:rsidR="00C80D71">
        <w:rPr>
          <w:color w:val="000000"/>
          <w:szCs w:val="28"/>
        </w:rPr>
        <w:t>о формуле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left="2832" w:firstLine="708"/>
        <w:jc w:val="right"/>
        <w:rPr>
          <w:color w:val="000000"/>
          <w:szCs w:val="28"/>
        </w:rPr>
      </w:pPr>
      <w:proofErr w:type="spellStart"/>
      <w:r w:rsidRPr="00C80D71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="00C80D71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C80D71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1,005</w:t>
      </w:r>
      <w:proofErr w:type="gramStart"/>
      <w:r w:rsidRPr="00C80D71">
        <w:rPr>
          <w:i/>
          <w:color w:val="000000"/>
          <w:szCs w:val="28"/>
        </w:rPr>
        <w:t>k</w:t>
      </w:r>
      <w:proofErr w:type="gramEnd"/>
      <w:r w:rsidRPr="00A858C2">
        <w:rPr>
          <w:color w:val="000000"/>
          <w:szCs w:val="28"/>
          <w:vertAlign w:val="subscript"/>
        </w:rPr>
        <w:t>пож</w:t>
      </w:r>
      <w:r w:rsidR="00C80D71" w:rsidRPr="00C80D71">
        <w:rPr>
          <w:color w:val="000000"/>
          <w:position w:val="-34"/>
          <w:szCs w:val="28"/>
        </w:rPr>
        <w:object w:dxaOrig="480" w:dyaOrig="800">
          <v:shape id="_x0000_i1058" type="#_x0000_t75" style="width:24.3pt;height:36.45pt" o:ole="">
            <v:imagedata r:id="rId75" o:title=""/>
          </v:shape>
          <o:OLEObject Type="Embed" ProgID="Equation.3" ShapeID="_x0000_i1058" DrawAspect="Content" ObjectID="_1528270560" r:id="rId76"/>
        </w:object>
      </w:r>
      <w:r w:rsidRPr="00A858C2">
        <w:rPr>
          <w:color w:val="000000"/>
          <w:szCs w:val="28"/>
        </w:rPr>
        <w:t>.                                              (18)</w:t>
      </w:r>
    </w:p>
    <w:p w:rsidR="002E2B25" w:rsidRPr="00A858C2" w:rsidRDefault="002E2B25" w:rsidP="002E2B25">
      <w:pPr>
        <w:ind w:left="2832" w:firstLine="708"/>
        <w:jc w:val="center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5.8. Если </w:t>
      </w:r>
      <w:proofErr w:type="spellStart"/>
      <w:r w:rsidRPr="00C80D71">
        <w:rPr>
          <w:i/>
          <w:color w:val="000000"/>
          <w:szCs w:val="28"/>
        </w:rPr>
        <w:t>b</w:t>
      </w:r>
      <w:r w:rsidRPr="00A858C2">
        <w:rPr>
          <w:color w:val="000000"/>
          <w:szCs w:val="28"/>
          <w:vertAlign w:val="subscript"/>
        </w:rPr>
        <w:t>зон</w:t>
      </w:r>
      <w:proofErr w:type="spellEnd"/>
      <w:r w:rsidRPr="00A858C2">
        <w:rPr>
          <w:color w:val="000000"/>
          <w:szCs w:val="28"/>
        </w:rPr>
        <w:t>=</w:t>
      </w:r>
      <w:r w:rsidR="00C80D71">
        <w:rPr>
          <w:color w:val="000000"/>
          <w:szCs w:val="28"/>
        </w:rPr>
        <w:t xml:space="preserve"> </w:t>
      </w:r>
      <w:proofErr w:type="spellStart"/>
      <w:r w:rsidRPr="00C80D71">
        <w:rPr>
          <w:i/>
          <w:color w:val="000000"/>
          <w:szCs w:val="28"/>
        </w:rPr>
        <w:t>b</w:t>
      </w:r>
      <w:r w:rsidRPr="00A858C2">
        <w:rPr>
          <w:color w:val="000000"/>
          <w:szCs w:val="28"/>
          <w:vertAlign w:val="subscript"/>
        </w:rPr>
        <w:t>об</w:t>
      </w:r>
      <w:proofErr w:type="spellEnd"/>
      <w:r w:rsidR="00C80D71">
        <w:rPr>
          <w:color w:val="000000"/>
          <w:szCs w:val="28"/>
        </w:rPr>
        <w:t>;</w:t>
      </w:r>
      <w:r w:rsidRPr="00A858C2">
        <w:rPr>
          <w:color w:val="000000"/>
          <w:szCs w:val="28"/>
        </w:rPr>
        <w:t xml:space="preserve"> </w:t>
      </w:r>
      <w:proofErr w:type="spellStart"/>
      <w:r w:rsidRPr="00C80D71">
        <w:rPr>
          <w:i/>
          <w:color w:val="000000"/>
          <w:szCs w:val="28"/>
        </w:rPr>
        <w:t>h</w:t>
      </w:r>
      <w:r w:rsidRPr="00A858C2">
        <w:rPr>
          <w:color w:val="000000"/>
          <w:szCs w:val="28"/>
          <w:vertAlign w:val="subscript"/>
        </w:rPr>
        <w:t>зон</w:t>
      </w:r>
      <w:proofErr w:type="spellEnd"/>
      <w:r w:rsidR="00C80D71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=</w:t>
      </w:r>
      <w:r w:rsidR="00C80D71">
        <w:rPr>
          <w:color w:val="000000"/>
          <w:szCs w:val="28"/>
        </w:rPr>
        <w:t xml:space="preserve"> </w:t>
      </w:r>
      <w:proofErr w:type="spellStart"/>
      <w:r w:rsidRPr="00C80D71">
        <w:rPr>
          <w:i/>
          <w:color w:val="000000"/>
          <w:szCs w:val="28"/>
        </w:rPr>
        <w:t>h</w:t>
      </w:r>
      <w:r w:rsidRPr="00A858C2">
        <w:rPr>
          <w:color w:val="000000"/>
          <w:szCs w:val="28"/>
          <w:vertAlign w:val="subscript"/>
        </w:rPr>
        <w:t>об</w:t>
      </w:r>
      <w:proofErr w:type="spellEnd"/>
      <w:r w:rsidRPr="00A858C2">
        <w:rPr>
          <w:color w:val="000000"/>
          <w:szCs w:val="28"/>
        </w:rPr>
        <w:t xml:space="preserve">, где </w:t>
      </w:r>
      <w:proofErr w:type="spellStart"/>
      <w:r w:rsidRPr="00C80D71">
        <w:rPr>
          <w:i/>
          <w:color w:val="000000"/>
          <w:szCs w:val="28"/>
        </w:rPr>
        <w:t>b</w:t>
      </w:r>
      <w:r w:rsidRPr="00A858C2">
        <w:rPr>
          <w:color w:val="000000"/>
          <w:szCs w:val="28"/>
          <w:vertAlign w:val="subscript"/>
        </w:rPr>
        <w:t>об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Pr="00C80D71">
        <w:rPr>
          <w:i/>
          <w:color w:val="000000"/>
          <w:szCs w:val="28"/>
        </w:rPr>
        <w:t>h</w:t>
      </w:r>
      <w:r w:rsidRPr="00A858C2">
        <w:rPr>
          <w:color w:val="000000"/>
          <w:szCs w:val="28"/>
          <w:vertAlign w:val="subscript"/>
        </w:rPr>
        <w:t>об</w:t>
      </w:r>
      <w:proofErr w:type="spellEnd"/>
      <w:r w:rsidRPr="00A858C2">
        <w:rPr>
          <w:color w:val="000000"/>
          <w:szCs w:val="28"/>
        </w:rPr>
        <w:t xml:space="preserve"> – ширина и высота защищаемого оборудования, то максимально возможная длина распределительного трубопровода </w:t>
      </w:r>
      <w:r w:rsidR="00B64662" w:rsidRPr="00C80D71">
        <w:rPr>
          <w:color w:val="000000"/>
          <w:position w:val="-18"/>
          <w:szCs w:val="28"/>
        </w:rPr>
        <w:object w:dxaOrig="600" w:dyaOrig="499">
          <v:shape id="_x0000_i1059" type="#_x0000_t75" style="width:26.2pt;height:23.4pt" o:ole="">
            <v:imagedata r:id="rId77" o:title=""/>
          </v:shape>
          <o:OLEObject Type="Embed" ProgID="Equation.3" ShapeID="_x0000_i1059" DrawAspect="Content" ObjectID="_1528270561" r:id="rId78"/>
        </w:object>
      </w:r>
      <w:r w:rsidRPr="00A858C2">
        <w:rPr>
          <w:color w:val="000000"/>
          <w:szCs w:val="28"/>
        </w:rPr>
        <w:t xml:space="preserve">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 xml:space="preserve">, для данного типоразмера системы пожаротушения и конкретного оборудования с учетом </w:t>
      </w:r>
      <w:r w:rsidR="00C80D71">
        <w:rPr>
          <w:color w:val="000000"/>
          <w:szCs w:val="28"/>
        </w:rPr>
        <w:t xml:space="preserve">уравнения </w:t>
      </w:r>
      <w:r w:rsidRPr="00A858C2">
        <w:rPr>
          <w:color w:val="000000"/>
          <w:szCs w:val="28"/>
        </w:rPr>
        <w:t>(13</w:t>
      </w:r>
      <w:r w:rsidR="00C80D71">
        <w:rPr>
          <w:color w:val="000000"/>
          <w:szCs w:val="28"/>
        </w:rPr>
        <w:t>) может быть найдена по формуле</w:t>
      </w: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</w:p>
    <w:p w:rsidR="002E2B25" w:rsidRPr="00A858C2" w:rsidRDefault="002E2B25" w:rsidP="002E2B25">
      <w:pPr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858C2">
        <w:rPr>
          <w:color w:val="000000"/>
          <w:position w:val="-34"/>
          <w:szCs w:val="28"/>
        </w:rPr>
        <w:t xml:space="preserve">     </w:t>
      </w:r>
      <w:r w:rsidR="00B64662" w:rsidRPr="00C80D71">
        <w:rPr>
          <w:color w:val="000000"/>
          <w:position w:val="-36"/>
          <w:szCs w:val="28"/>
        </w:rPr>
        <w:object w:dxaOrig="2920" w:dyaOrig="820">
          <v:shape id="_x0000_i1060" type="#_x0000_t75" style="width:146.8pt;height:38.35pt" o:ole="">
            <v:imagedata r:id="rId79" o:title=""/>
          </v:shape>
          <o:OLEObject Type="Embed" ProgID="Equation.3" ShapeID="_x0000_i1060" DrawAspect="Content" ObjectID="_1528270562" r:id="rId80"/>
        </w:object>
      </w:r>
      <w:r w:rsidR="00C80D71"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         </w:t>
      </w:r>
      <w:r w:rsidR="00C80D71">
        <w:rPr>
          <w:color w:val="000000"/>
          <w:szCs w:val="28"/>
        </w:rPr>
        <w:t xml:space="preserve">   </w:t>
      </w:r>
      <w:r w:rsidRPr="00A858C2">
        <w:rPr>
          <w:color w:val="000000"/>
          <w:szCs w:val="28"/>
        </w:rPr>
        <w:t xml:space="preserve">                          (19)</w:t>
      </w:r>
    </w:p>
    <w:p w:rsidR="002E2B25" w:rsidRPr="00A858C2" w:rsidRDefault="002E2B25" w:rsidP="00C80D71">
      <w:pPr>
        <w:jc w:val="center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="00C80D71" w:rsidRPr="00C80D71">
        <w:rPr>
          <w:color w:val="000000"/>
          <w:position w:val="-14"/>
        </w:rPr>
        <w:object w:dxaOrig="499" w:dyaOrig="400">
          <v:shape id="_x0000_i1061" type="#_x0000_t75" style="width:23.4pt;height:22.45pt" o:ole="">
            <v:imagedata r:id="rId81" o:title=""/>
          </v:shape>
          <o:OLEObject Type="Embed" ProgID="Equation.3" ShapeID="_x0000_i1061" DrawAspect="Content" ObjectID="_1528270563" r:id="rId82"/>
        </w:object>
      </w:r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коэффициент остатка порошка в резервуаре системы после ее полного срабатывания (</w:t>
      </w:r>
      <w:r w:rsidR="00C80D71" w:rsidRPr="00C80D71">
        <w:rPr>
          <w:color w:val="000000"/>
          <w:position w:val="-14"/>
        </w:rPr>
        <w:object w:dxaOrig="499" w:dyaOrig="400">
          <v:shape id="_x0000_i1062" type="#_x0000_t75" style="width:23.4pt;height:22.45pt" o:ole="">
            <v:imagedata r:id="rId83" o:title=""/>
          </v:shape>
          <o:OLEObject Type="Embed" ProgID="Equation.3" ShapeID="_x0000_i1062" DrawAspect="Content" ObjectID="_1528270564" r:id="rId84"/>
        </w:object>
      </w:r>
      <w:r w:rsidRPr="00A858C2">
        <w:rPr>
          <w:color w:val="000000"/>
          <w:szCs w:val="28"/>
        </w:rPr>
        <w:t>=</w:t>
      </w:r>
      <w:r w:rsidR="00C80D71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0,1).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5.9. Необходимое количество распылителей порошка</w:t>
      </w:r>
      <w:r w:rsidR="00C80D71">
        <w:rPr>
          <w:color w:val="000000"/>
          <w:szCs w:val="28"/>
        </w:rPr>
        <w:t xml:space="preserve"> </w:t>
      </w:r>
      <w:r w:rsidR="00C80D71">
        <w:rPr>
          <w:i/>
          <w:color w:val="000000"/>
          <w:szCs w:val="28"/>
        </w:rPr>
        <w:t>п</w:t>
      </w:r>
      <w:r w:rsidR="00C80D71">
        <w:rPr>
          <w:color w:val="000000"/>
          <w:szCs w:val="28"/>
          <w:vertAlign w:val="subscript"/>
        </w:rPr>
        <w:t>рас</w:t>
      </w:r>
      <w:proofErr w:type="gramStart"/>
      <w:r w:rsidR="00C80D71">
        <w:rPr>
          <w:color w:val="000000"/>
          <w:szCs w:val="28"/>
          <w:vertAlign w:val="subscript"/>
        </w:rPr>
        <w:t>1</w:t>
      </w:r>
      <w:proofErr w:type="gramEnd"/>
      <w:r w:rsidRPr="00A858C2">
        <w:rPr>
          <w:color w:val="000000"/>
          <w:szCs w:val="28"/>
        </w:rPr>
        <w:t xml:space="preserve"> для объемного способа пожаротушения рассчитывается по формуле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C80D71" w:rsidP="002E2B25">
      <w:pPr>
        <w:jc w:val="right"/>
        <w:rPr>
          <w:color w:val="000000"/>
          <w:szCs w:val="28"/>
        </w:rPr>
      </w:pPr>
      <w:r w:rsidRPr="00C80D71">
        <w:rPr>
          <w:color w:val="000000"/>
          <w:position w:val="-18"/>
          <w:szCs w:val="28"/>
        </w:rPr>
        <w:object w:dxaOrig="2000" w:dyaOrig="440">
          <v:shape id="_x0000_i1063" type="#_x0000_t75" style="width:101.9pt;height:19.65pt" o:ole="">
            <v:imagedata r:id="rId85" o:title=""/>
          </v:shape>
          <o:OLEObject Type="Embed" ProgID="Equation.3" ShapeID="_x0000_i1063" DrawAspect="Content" ObjectID="_1528270565" r:id="rId86"/>
        </w:object>
      </w:r>
      <w:r w:rsidR="002E2B25" w:rsidRPr="00A858C2">
        <w:rPr>
          <w:color w:val="000000"/>
          <w:position w:val="-36"/>
          <w:szCs w:val="28"/>
        </w:rPr>
        <w:t xml:space="preserve">                                              </w:t>
      </w:r>
      <w:r w:rsidR="002E2B25" w:rsidRPr="00A858C2">
        <w:rPr>
          <w:color w:val="000000"/>
          <w:szCs w:val="28"/>
        </w:rPr>
        <w:t>(20)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C80D71">
        <w:rPr>
          <w:i/>
          <w:color w:val="000000"/>
          <w:szCs w:val="28"/>
        </w:rPr>
        <w:t>G</w:t>
      </w:r>
      <w:r w:rsidRPr="00A858C2">
        <w:rPr>
          <w:color w:val="000000"/>
          <w:szCs w:val="28"/>
          <w:vertAlign w:val="subscript"/>
        </w:rPr>
        <w:t>p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минимальный расход порошка через один распылитель, кг/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.</w:t>
      </w:r>
    </w:p>
    <w:p w:rsidR="002E2B25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В случае способа локального пожаротушения по объему и использовании конусных распылителей их общее количество </w:t>
      </w:r>
      <w:r w:rsidR="00C80D71">
        <w:rPr>
          <w:i/>
          <w:color w:val="000000"/>
          <w:szCs w:val="28"/>
        </w:rPr>
        <w:t>п</w:t>
      </w:r>
      <w:r w:rsidR="00C80D71">
        <w:rPr>
          <w:color w:val="000000"/>
          <w:szCs w:val="28"/>
          <w:vertAlign w:val="subscript"/>
        </w:rPr>
        <w:t>рас</w:t>
      </w:r>
      <w:proofErr w:type="gramStart"/>
      <w:r w:rsidR="00C80D71">
        <w:rPr>
          <w:color w:val="000000"/>
          <w:szCs w:val="28"/>
          <w:vertAlign w:val="subscript"/>
        </w:rPr>
        <w:t>2</w:t>
      </w:r>
      <w:proofErr w:type="gramEnd"/>
      <w:r w:rsidRPr="00A858C2">
        <w:rPr>
          <w:color w:val="000000"/>
          <w:szCs w:val="28"/>
        </w:rPr>
        <w:t xml:space="preserve"> </w:t>
      </w:r>
      <w:r w:rsidR="00C80D71">
        <w:rPr>
          <w:color w:val="000000"/>
          <w:szCs w:val="28"/>
        </w:rPr>
        <w:t>рассчитывается по формуле</w:t>
      </w:r>
    </w:p>
    <w:p w:rsidR="00C80D71" w:rsidRPr="00A858C2" w:rsidRDefault="00C80D71" w:rsidP="002E2B25">
      <w:pPr>
        <w:jc w:val="both"/>
        <w:rPr>
          <w:color w:val="000000"/>
          <w:szCs w:val="28"/>
        </w:rPr>
      </w:pPr>
    </w:p>
    <w:p w:rsidR="002E2B25" w:rsidRPr="00A858C2" w:rsidRDefault="00B64662" w:rsidP="002E2B25">
      <w:pPr>
        <w:jc w:val="right"/>
        <w:rPr>
          <w:color w:val="000000"/>
          <w:szCs w:val="28"/>
        </w:rPr>
      </w:pPr>
      <w:r w:rsidRPr="00C80D71">
        <w:rPr>
          <w:color w:val="000000"/>
          <w:position w:val="-36"/>
          <w:szCs w:val="28"/>
        </w:rPr>
        <w:object w:dxaOrig="3280" w:dyaOrig="900">
          <v:shape id="_x0000_i1064" type="#_x0000_t75" style="width:158.95pt;height:44.9pt" o:ole="">
            <v:imagedata r:id="rId87" o:title=""/>
          </v:shape>
          <o:OLEObject Type="Embed" ProgID="Equation.3" ShapeID="_x0000_i1064" DrawAspect="Content" ObjectID="_1528270566" r:id="rId88"/>
        </w:object>
      </w:r>
      <w:r w:rsidR="002E2B25" w:rsidRPr="00A858C2">
        <w:rPr>
          <w:color w:val="000000"/>
          <w:position w:val="-34"/>
          <w:szCs w:val="28"/>
        </w:rPr>
        <w:t xml:space="preserve">                                      </w:t>
      </w:r>
      <w:r w:rsidR="002E2B25" w:rsidRPr="00A858C2">
        <w:rPr>
          <w:color w:val="000000"/>
          <w:szCs w:val="28"/>
        </w:rPr>
        <w:t>(21)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456F91" w:rsidRDefault="00456F91" w:rsidP="002E2B25">
      <w:pPr>
        <w:jc w:val="both"/>
        <w:rPr>
          <w:color w:val="000000"/>
          <w:spacing w:val="-2"/>
          <w:szCs w:val="28"/>
        </w:rPr>
      </w:pPr>
      <w:r w:rsidRPr="00456F91">
        <w:rPr>
          <w:color w:val="000000"/>
          <w:spacing w:val="-2"/>
          <w:szCs w:val="28"/>
        </w:rPr>
        <w:t>г</w:t>
      </w:r>
      <w:r w:rsidR="002E2B25" w:rsidRPr="00456F91">
        <w:rPr>
          <w:color w:val="000000"/>
          <w:spacing w:val="-2"/>
          <w:szCs w:val="28"/>
        </w:rPr>
        <w:t>де</w:t>
      </w:r>
      <w:r w:rsidRPr="00456F91">
        <w:rPr>
          <w:color w:val="000000"/>
          <w:spacing w:val="-2"/>
          <w:szCs w:val="28"/>
        </w:rPr>
        <w:t xml:space="preserve"> </w:t>
      </w:r>
      <w:r w:rsidRPr="00456F91">
        <w:rPr>
          <w:i/>
          <w:color w:val="000000"/>
          <w:spacing w:val="-2"/>
          <w:szCs w:val="28"/>
          <w:lang w:val="en-US"/>
        </w:rPr>
        <w:t>h</w:t>
      </w:r>
      <w:r w:rsidRPr="00456F91">
        <w:rPr>
          <w:color w:val="000000"/>
          <w:spacing w:val="-2"/>
          <w:szCs w:val="28"/>
          <w:vertAlign w:val="subscript"/>
        </w:rPr>
        <w:t>под</w:t>
      </w:r>
      <w:r w:rsidR="002E2B25" w:rsidRPr="00456F91">
        <w:rPr>
          <w:color w:val="000000"/>
          <w:spacing w:val="-2"/>
          <w:szCs w:val="28"/>
        </w:rPr>
        <w:t xml:space="preserve"> – высота подвешивания распределительного трубопровода на объекте, </w:t>
      </w:r>
      <w:proofErr w:type="gramStart"/>
      <w:r w:rsidR="002E2B25" w:rsidRPr="00456F91">
        <w:rPr>
          <w:color w:val="000000"/>
          <w:spacing w:val="-2"/>
          <w:szCs w:val="28"/>
        </w:rPr>
        <w:t>м</w:t>
      </w:r>
      <w:proofErr w:type="gramEnd"/>
      <w:r w:rsidR="002E2B25" w:rsidRPr="00456F91">
        <w:rPr>
          <w:color w:val="000000"/>
          <w:spacing w:val="-2"/>
          <w:szCs w:val="28"/>
        </w:rPr>
        <w:t>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5.10. На основании рассчитанных значений </w:t>
      </w:r>
      <w:r w:rsidRPr="00456F91">
        <w:rPr>
          <w:i/>
          <w:color w:val="000000"/>
          <w:szCs w:val="28"/>
        </w:rPr>
        <w:t>M</w:t>
      </w:r>
      <w:r w:rsidRPr="00A858C2">
        <w:rPr>
          <w:color w:val="000000"/>
          <w:szCs w:val="28"/>
        </w:rPr>
        <w:t xml:space="preserve">, </w:t>
      </w:r>
      <w:proofErr w:type="spellStart"/>
      <w:r w:rsidRPr="00456F91">
        <w:rPr>
          <w:i/>
          <w:color w:val="000000"/>
          <w:szCs w:val="28"/>
        </w:rPr>
        <w:t>G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Pr="00456F91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Pr="00A858C2">
        <w:rPr>
          <w:color w:val="000000"/>
          <w:szCs w:val="28"/>
        </w:rPr>
        <w:t xml:space="preserve"> выбираем АСП с соответствующими техническими характеристиками. При этом должны выполняться условия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left="1416" w:firstLine="708"/>
        <w:jc w:val="right"/>
        <w:rPr>
          <w:color w:val="000000"/>
          <w:szCs w:val="28"/>
        </w:rPr>
      </w:pPr>
      <w:proofErr w:type="spellStart"/>
      <w:r w:rsidRPr="00456F91">
        <w:rPr>
          <w:i/>
          <w:color w:val="000000"/>
          <w:szCs w:val="28"/>
        </w:rPr>
        <w:t>М</w:t>
      </w:r>
      <w:r w:rsidRPr="00A858C2">
        <w:rPr>
          <w:color w:val="000000"/>
          <w:szCs w:val="28"/>
          <w:vertAlign w:val="subscript"/>
        </w:rPr>
        <w:t>зар</w:t>
      </w:r>
      <w:proofErr w:type="spellEnd"/>
      <w:r w:rsidR="00456F91">
        <w:rPr>
          <w:color w:val="000000"/>
          <w:szCs w:val="28"/>
          <w:vertAlign w:val="subscript"/>
        </w:rPr>
        <w:t xml:space="preserve">  </w:t>
      </w:r>
      <w:r w:rsidRPr="00A858C2">
        <w:rPr>
          <w:color w:val="000000"/>
          <w:szCs w:val="28"/>
        </w:rPr>
        <w:t>≥</w:t>
      </w:r>
      <w:r w:rsidR="00456F91">
        <w:rPr>
          <w:color w:val="000000"/>
          <w:szCs w:val="28"/>
        </w:rPr>
        <w:t xml:space="preserve"> </w:t>
      </w:r>
      <w:proofErr w:type="spellStart"/>
      <w:proofErr w:type="gramStart"/>
      <w:r w:rsidRPr="00456F91">
        <w:rPr>
          <w:i/>
          <w:color w:val="000000"/>
          <w:szCs w:val="28"/>
        </w:rPr>
        <w:t>k</w:t>
      </w:r>
      <w:proofErr w:type="gramEnd"/>
      <w:r w:rsidRPr="00A858C2">
        <w:rPr>
          <w:color w:val="000000"/>
          <w:szCs w:val="28"/>
          <w:vertAlign w:val="subscript"/>
        </w:rPr>
        <w:t>ост</w:t>
      </w:r>
      <w:r w:rsidRPr="00456F91">
        <w:rPr>
          <w:i/>
          <w:color w:val="000000"/>
          <w:szCs w:val="28"/>
        </w:rPr>
        <w:t>М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Pr="00A858C2">
        <w:rPr>
          <w:color w:val="000000"/>
          <w:szCs w:val="28"/>
          <w:vertAlign w:val="subscript"/>
        </w:rPr>
        <w:t>,</w:t>
      </w:r>
      <w:r w:rsidRPr="00A858C2">
        <w:rPr>
          <w:color w:val="000000"/>
          <w:szCs w:val="28"/>
        </w:rPr>
        <w:t xml:space="preserve">                                                 (22)</w:t>
      </w:r>
    </w:p>
    <w:p w:rsidR="002E2B25" w:rsidRPr="00A858C2" w:rsidRDefault="002E2B25" w:rsidP="002E2B25">
      <w:pPr>
        <w:ind w:left="1416" w:firstLine="708"/>
        <w:jc w:val="center"/>
        <w:rPr>
          <w:color w:val="000000"/>
          <w:szCs w:val="28"/>
        </w:rPr>
      </w:pPr>
    </w:p>
    <w:p w:rsidR="002E2B25" w:rsidRPr="00A858C2" w:rsidRDefault="002E2B25" w:rsidP="002E2B25">
      <w:pPr>
        <w:jc w:val="right"/>
        <w:rPr>
          <w:color w:val="000000"/>
          <w:szCs w:val="28"/>
        </w:rPr>
      </w:pPr>
      <w:proofErr w:type="spellStart"/>
      <w:r w:rsidRPr="00456F91">
        <w:rPr>
          <w:i/>
          <w:color w:val="000000"/>
          <w:szCs w:val="28"/>
        </w:rPr>
        <w:t>G</w:t>
      </w:r>
      <w:r w:rsidRPr="00A858C2">
        <w:rPr>
          <w:color w:val="000000"/>
          <w:szCs w:val="28"/>
          <w:vertAlign w:val="subscript"/>
        </w:rPr>
        <w:t>c</w:t>
      </w:r>
      <w:proofErr w:type="spellEnd"/>
      <w:r w:rsidR="00456F91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≥</w:t>
      </w:r>
      <w:r w:rsidR="00456F91">
        <w:rPr>
          <w:color w:val="000000"/>
          <w:szCs w:val="28"/>
        </w:rPr>
        <w:t xml:space="preserve"> </w:t>
      </w:r>
      <w:proofErr w:type="spellStart"/>
      <w:r w:rsidRPr="00456F91">
        <w:rPr>
          <w:i/>
          <w:color w:val="000000"/>
          <w:szCs w:val="28"/>
        </w:rPr>
        <w:t>G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Pr="00A858C2">
        <w:rPr>
          <w:color w:val="000000"/>
          <w:szCs w:val="28"/>
        </w:rPr>
        <w:t>,                                                       (23)</w:t>
      </w:r>
    </w:p>
    <w:p w:rsidR="002E2B25" w:rsidRPr="00A858C2" w:rsidRDefault="002E2B25" w:rsidP="002E2B25">
      <w:pPr>
        <w:jc w:val="center"/>
        <w:rPr>
          <w:color w:val="000000"/>
          <w:szCs w:val="28"/>
        </w:rPr>
      </w:pPr>
    </w:p>
    <w:p w:rsidR="002E2B25" w:rsidRPr="00A858C2" w:rsidRDefault="002E2B25" w:rsidP="002E2B25">
      <w:pPr>
        <w:jc w:val="right"/>
        <w:rPr>
          <w:color w:val="000000"/>
          <w:szCs w:val="28"/>
        </w:rPr>
      </w:pPr>
      <w:proofErr w:type="spellStart"/>
      <w:r w:rsidRPr="00456F91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c</w:t>
      </w:r>
      <w:proofErr w:type="spellEnd"/>
      <w:r w:rsidR="00456F91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≥</w:t>
      </w:r>
      <w:r w:rsidR="00456F91">
        <w:rPr>
          <w:color w:val="000000"/>
          <w:szCs w:val="28"/>
        </w:rPr>
        <w:t xml:space="preserve"> </w:t>
      </w:r>
      <w:proofErr w:type="spellStart"/>
      <w:r w:rsidRPr="00456F91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min</w:t>
      </w:r>
      <w:proofErr w:type="spellEnd"/>
      <w:r w:rsidRPr="00A858C2">
        <w:rPr>
          <w:color w:val="000000"/>
          <w:szCs w:val="28"/>
        </w:rPr>
        <w:t>,                                                       (24)</w:t>
      </w:r>
    </w:p>
    <w:p w:rsidR="002E2B25" w:rsidRPr="00A858C2" w:rsidRDefault="002E2B25" w:rsidP="002E2B25">
      <w:pPr>
        <w:jc w:val="center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456F91">
        <w:rPr>
          <w:i/>
          <w:color w:val="000000"/>
          <w:szCs w:val="28"/>
        </w:rPr>
        <w:t>М</w:t>
      </w:r>
      <w:r w:rsidRPr="00A858C2">
        <w:rPr>
          <w:color w:val="000000"/>
          <w:szCs w:val="28"/>
          <w:vertAlign w:val="subscript"/>
        </w:rPr>
        <w:t>зар</w:t>
      </w:r>
      <w:proofErr w:type="spellEnd"/>
      <w:r w:rsidRPr="00A858C2">
        <w:rPr>
          <w:color w:val="000000"/>
          <w:szCs w:val="28"/>
        </w:rPr>
        <w:t xml:space="preserve"> – масса порошка в АСП, кг;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proofErr w:type="spellStart"/>
      <w:r w:rsidRPr="00456F91">
        <w:rPr>
          <w:i/>
          <w:color w:val="000000"/>
          <w:szCs w:val="28"/>
        </w:rPr>
        <w:t>G</w:t>
      </w:r>
      <w:r w:rsidRPr="00A858C2">
        <w:rPr>
          <w:color w:val="000000"/>
          <w:szCs w:val="28"/>
          <w:vertAlign w:val="subscript"/>
        </w:rPr>
        <w:t>c</w:t>
      </w:r>
      <w:proofErr w:type="spellEnd"/>
      <w:r w:rsidRPr="00A858C2">
        <w:rPr>
          <w:color w:val="000000"/>
          <w:szCs w:val="28"/>
        </w:rPr>
        <w:t xml:space="preserve"> – расход порошка, который обеспечивается АСП, кг/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;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</w:t>
      </w:r>
      <w:proofErr w:type="spellStart"/>
      <w:r w:rsidRPr="00456F91">
        <w:rPr>
          <w:i/>
          <w:color w:val="000000"/>
          <w:szCs w:val="28"/>
        </w:rPr>
        <w:t>t</w:t>
      </w:r>
      <w:r w:rsidRPr="00A858C2">
        <w:rPr>
          <w:color w:val="000000"/>
          <w:szCs w:val="28"/>
          <w:vertAlign w:val="subscript"/>
        </w:rPr>
        <w:t>c</w:t>
      </w:r>
      <w:proofErr w:type="spellEnd"/>
      <w:r w:rsidRPr="00A858C2">
        <w:rPr>
          <w:color w:val="000000"/>
          <w:szCs w:val="28"/>
        </w:rPr>
        <w:t xml:space="preserve"> – продолжительность по</w:t>
      </w:r>
      <w:r w:rsidR="00456F91">
        <w:rPr>
          <w:color w:val="000000"/>
          <w:szCs w:val="28"/>
        </w:rPr>
        <w:t xml:space="preserve">дачи порошка при работе АСП, </w:t>
      </w:r>
      <w:proofErr w:type="gramStart"/>
      <w:r w:rsidR="00456F91">
        <w:rPr>
          <w:color w:val="000000"/>
          <w:szCs w:val="28"/>
        </w:rPr>
        <w:t>с</w:t>
      </w:r>
      <w:proofErr w:type="gramEnd"/>
      <w:r w:rsidR="00456F91">
        <w:rPr>
          <w:color w:val="000000"/>
          <w:szCs w:val="28"/>
        </w:rPr>
        <w:t>.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5.11. Ко</w:t>
      </w:r>
      <w:r w:rsidR="00456F91">
        <w:rPr>
          <w:color w:val="000000"/>
          <w:szCs w:val="28"/>
        </w:rPr>
        <w:t xml:space="preserve">личество модульных установок </w:t>
      </w:r>
      <w:r w:rsidR="00456F91" w:rsidRPr="00456F91">
        <w:rPr>
          <w:i/>
          <w:color w:val="000000"/>
          <w:szCs w:val="28"/>
        </w:rPr>
        <w:t>N</w:t>
      </w:r>
      <w:r w:rsidRPr="00A858C2">
        <w:rPr>
          <w:color w:val="000000"/>
          <w:szCs w:val="28"/>
        </w:rPr>
        <w:t xml:space="preserve"> для защиты конкретного об</w:t>
      </w:r>
      <w:r w:rsidR="00456F91">
        <w:rPr>
          <w:color w:val="000000"/>
          <w:szCs w:val="28"/>
        </w:rPr>
        <w:t>ъекта рассчитывается по формуле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456F91" w:rsidP="002E2B25">
      <w:pPr>
        <w:jc w:val="right"/>
        <w:rPr>
          <w:color w:val="000000"/>
          <w:szCs w:val="28"/>
        </w:rPr>
      </w:pPr>
      <w:r w:rsidRPr="00456F91">
        <w:rPr>
          <w:color w:val="000000"/>
          <w:position w:val="-40"/>
          <w:szCs w:val="28"/>
        </w:rPr>
        <w:object w:dxaOrig="2160" w:dyaOrig="840">
          <v:shape id="_x0000_i1065" type="#_x0000_t75" style="width:109.4pt;height:37.4pt" o:ole="">
            <v:imagedata r:id="rId89" o:title=""/>
          </v:shape>
          <o:OLEObject Type="Embed" ProgID="Equation.3" ShapeID="_x0000_i1065" DrawAspect="Content" ObjectID="_1528270567" r:id="rId90"/>
        </w:object>
      </w:r>
      <w:r w:rsidR="002E2B25" w:rsidRPr="00A858C2">
        <w:rPr>
          <w:color w:val="000000"/>
          <w:szCs w:val="28"/>
        </w:rPr>
        <w:t xml:space="preserve">                                                   (25)</w: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="00B64662" w:rsidRPr="00456F91">
        <w:rPr>
          <w:color w:val="000000"/>
          <w:position w:val="-68"/>
          <w:szCs w:val="28"/>
        </w:rPr>
        <w:object w:dxaOrig="8740" w:dyaOrig="1500">
          <v:shape id="_x0000_i1066" type="#_x0000_t75" style="width:421.7pt;height:73.85pt" o:ole="">
            <v:imagedata r:id="rId91" o:title=""/>
          </v:shape>
          <o:OLEObject Type="Embed" ProgID="Equation.3" ShapeID="_x0000_i1066" DrawAspect="Content" ObjectID="_1528270568" r:id="rId92"/>
        </w:object>
      </w:r>
    </w:p>
    <w:p w:rsidR="002E2B25" w:rsidRPr="00A858C2" w:rsidRDefault="002E2B25" w:rsidP="002E2B25">
      <w:pPr>
        <w:jc w:val="both"/>
        <w:rPr>
          <w:color w:val="000000"/>
          <w:szCs w:val="28"/>
        </w:rPr>
      </w:pPr>
    </w:p>
    <w:p w:rsidR="002E2B25" w:rsidRPr="00A858C2" w:rsidRDefault="002E2B25" w:rsidP="002E2B25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proofErr w:type="spellStart"/>
      <w:r w:rsidRPr="00456F91">
        <w:rPr>
          <w:i/>
          <w:color w:val="000000"/>
          <w:szCs w:val="28"/>
        </w:rPr>
        <w:t>M</w:t>
      </w:r>
      <w:r w:rsidRPr="00A858C2">
        <w:rPr>
          <w:color w:val="000000"/>
          <w:szCs w:val="28"/>
          <w:vertAlign w:val="subscript"/>
        </w:rPr>
        <w:t>р</w:t>
      </w:r>
      <w:proofErr w:type="spellEnd"/>
      <w:r w:rsidRPr="00A858C2">
        <w:rPr>
          <w:color w:val="000000"/>
          <w:szCs w:val="28"/>
        </w:rPr>
        <w:t xml:space="preserve"> – </w:t>
      </w:r>
      <w:r w:rsidR="00456F91">
        <w:rPr>
          <w:color w:val="000000"/>
          <w:szCs w:val="28"/>
        </w:rPr>
        <w:t>масса</w:t>
      </w:r>
      <w:r w:rsidRPr="00A858C2">
        <w:rPr>
          <w:color w:val="000000"/>
          <w:szCs w:val="28"/>
        </w:rPr>
        <w:t xml:space="preserve"> порошка в резервуаре АСП, кг.</w:t>
      </w:r>
    </w:p>
    <w:p w:rsidR="00D744E4" w:rsidRPr="002E2B25" w:rsidRDefault="00D744E4" w:rsidP="002E2B25"/>
    <w:sectPr w:rsidR="00D744E4" w:rsidRPr="002E2B25" w:rsidSect="00D66723">
      <w:headerReference w:type="default" r:id="rId93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E4" w:rsidRDefault="003C67E4">
      <w:r>
        <w:separator/>
      </w:r>
    </w:p>
  </w:endnote>
  <w:endnote w:type="continuationSeparator" w:id="0">
    <w:p w:rsidR="003C67E4" w:rsidRDefault="003C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E4" w:rsidRDefault="003C67E4">
      <w:r>
        <w:separator/>
      </w:r>
    </w:p>
  </w:footnote>
  <w:footnote w:type="continuationSeparator" w:id="0">
    <w:p w:rsidR="003C67E4" w:rsidRDefault="003C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94600"/>
      <w:docPartObj>
        <w:docPartGallery w:val="Page Numbers (Top of Page)"/>
        <w:docPartUnique/>
      </w:docPartObj>
    </w:sdtPr>
    <w:sdtEndPr/>
    <w:sdtContent>
      <w:p w:rsidR="008C265D" w:rsidRDefault="008C265D" w:rsidP="00D667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AE">
          <w:rPr>
            <w:noProof/>
          </w:rPr>
          <w:t>6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rFonts w:asciiTheme="minorHAnsi" w:hAnsiTheme="minorHAnsi"/>
          </w:rPr>
          <w:t xml:space="preserve">                 </w:t>
        </w:r>
        <w:r w:rsidRPr="00D66723">
          <w:rPr>
            <w:rFonts w:ascii="Times New Roman" w:hAnsi="Times New Roman"/>
          </w:rPr>
          <w:t>Продолжение приложения 13</w:t>
        </w:r>
      </w:p>
    </w:sdtContent>
  </w:sdt>
  <w:p w:rsidR="008C265D" w:rsidRPr="00556F3C" w:rsidRDefault="008C265D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570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2E8E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80F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009B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7E4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3BE7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37D09"/>
    <w:rsid w:val="00437D3B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6F91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0CC3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5BAE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39EA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65D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163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662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4D63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5BA3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0D71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723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34B5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0EB9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0274-66D8-4C9C-ADBC-E15BF4C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6676</Words>
  <Characters>3806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10462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8</cp:revision>
  <cp:lastPrinted>2016-05-24T08:12:00Z</cp:lastPrinted>
  <dcterms:created xsi:type="dcterms:W3CDTF">2016-06-13T11:49:00Z</dcterms:created>
  <dcterms:modified xsi:type="dcterms:W3CDTF">2016-06-24T07:48:00Z</dcterms:modified>
</cp:coreProperties>
</file>