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3162"/>
        <w:gridCol w:w="2225"/>
        <w:gridCol w:w="4252"/>
      </w:tblGrid>
      <w:tr w:rsidR="00391691" w:rsidRPr="00A858C2" w:rsidTr="00F74A87">
        <w:tc>
          <w:tcPr>
            <w:tcW w:w="3162" w:type="dxa"/>
          </w:tcPr>
          <w:p w:rsidR="00391691" w:rsidRPr="00A858C2" w:rsidRDefault="00391691" w:rsidP="00F74A87">
            <w:pPr>
              <w:pStyle w:val="110"/>
              <w:widowControl/>
              <w:jc w:val="center"/>
              <w:rPr>
                <w:color w:val="000000"/>
              </w:rPr>
            </w:pPr>
          </w:p>
          <w:p w:rsidR="00391691" w:rsidRPr="00A858C2" w:rsidRDefault="00391691" w:rsidP="00F74A87">
            <w:pPr>
              <w:pStyle w:val="110"/>
              <w:widowControl/>
              <w:jc w:val="center"/>
              <w:rPr>
                <w:color w:val="000000"/>
              </w:rPr>
            </w:pPr>
          </w:p>
          <w:p w:rsidR="00391691" w:rsidRPr="00A858C2" w:rsidRDefault="00391691" w:rsidP="00F74A87">
            <w:pPr>
              <w:pStyle w:val="110"/>
              <w:widowControl/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br w:type="page"/>
            </w:r>
          </w:p>
          <w:p w:rsidR="00391691" w:rsidRPr="00A858C2" w:rsidRDefault="00391691" w:rsidP="00F74A87">
            <w:pPr>
              <w:pStyle w:val="110"/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225" w:type="dxa"/>
          </w:tcPr>
          <w:p w:rsidR="00391691" w:rsidRPr="00A858C2" w:rsidRDefault="00391691" w:rsidP="00F74A87">
            <w:pPr>
              <w:pStyle w:val="110"/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1691" w:rsidRPr="00A858C2" w:rsidRDefault="00391691" w:rsidP="00F74A87">
            <w:pPr>
              <w:pStyle w:val="110"/>
              <w:widowControl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17</w:t>
            </w:r>
          </w:p>
          <w:p w:rsidR="00391691" w:rsidRPr="00A858C2" w:rsidRDefault="00391691" w:rsidP="00F74A87">
            <w:pPr>
              <w:pStyle w:val="110"/>
              <w:widowControl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к Правилам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пожарной</w:t>
            </w:r>
            <w:proofErr w:type="gramEnd"/>
          </w:p>
          <w:p w:rsidR="00391691" w:rsidRPr="00A858C2" w:rsidRDefault="00391691" w:rsidP="00694986">
            <w:pPr>
              <w:pStyle w:val="110"/>
              <w:widowControl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безопасности для предприятий угольной промышленности Донецкой Народной Республики (</w:t>
            </w:r>
            <w:r w:rsidR="00694986">
              <w:rPr>
                <w:color w:val="000000"/>
                <w:sz w:val="28"/>
                <w:szCs w:val="28"/>
              </w:rPr>
              <w:t>пункты 7.4.2.2</w:t>
            </w:r>
            <w:r w:rsidRPr="00A858C2">
              <w:rPr>
                <w:color w:val="000000"/>
                <w:sz w:val="28"/>
                <w:szCs w:val="28"/>
              </w:rPr>
              <w:t>, 7.4.3.3, 8.4.6)</w:t>
            </w:r>
          </w:p>
        </w:tc>
      </w:tr>
    </w:tbl>
    <w:p w:rsidR="00391691" w:rsidRPr="00A858C2" w:rsidRDefault="00391691" w:rsidP="00391691">
      <w:pPr>
        <w:ind w:firstLine="709"/>
        <w:jc w:val="center"/>
        <w:rPr>
          <w:b/>
          <w:color w:val="000000"/>
          <w:szCs w:val="28"/>
        </w:rPr>
      </w:pPr>
    </w:p>
    <w:p w:rsidR="00391691" w:rsidRPr="00A858C2" w:rsidRDefault="00391691" w:rsidP="00391691">
      <w:pPr>
        <w:ind w:firstLine="709"/>
        <w:jc w:val="center"/>
        <w:rPr>
          <w:b/>
          <w:color w:val="000000"/>
          <w:szCs w:val="28"/>
        </w:rPr>
      </w:pPr>
    </w:p>
    <w:p w:rsidR="00391691" w:rsidRPr="00A858C2" w:rsidRDefault="00391691" w:rsidP="00391691">
      <w:pPr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 xml:space="preserve">МЕТОДИКА РАСЧЕТА ПАРАМЕТРОВ ТУШЕНИЯ И </w:t>
      </w:r>
    </w:p>
    <w:p w:rsidR="00391691" w:rsidRPr="00A858C2" w:rsidRDefault="00391691" w:rsidP="00391691">
      <w:pPr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ЛОКАЛИЗАЦИИ ПОДЗЕМНЫХ ПОЖАРОВ</w:t>
      </w:r>
    </w:p>
    <w:p w:rsidR="00391691" w:rsidRPr="00A858C2" w:rsidRDefault="00391691" w:rsidP="00391691">
      <w:pPr>
        <w:ind w:firstLine="709"/>
        <w:jc w:val="center"/>
        <w:rPr>
          <w:b/>
          <w:color w:val="000000"/>
          <w:szCs w:val="28"/>
        </w:rPr>
      </w:pP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1. Автоматические системы водяного пожаротушения АСВП должны защищать наиболее пожароопасные объекты в выработках, оборудованных ленточными конвейерами, – приводные станции.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При пробуксовке приводного барабана конвейера происходит быстрое нарастание температуры ленты: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если </w:t>
      </w:r>
      <w:r w:rsidR="00F74A87">
        <w:rPr>
          <w:color w:val="000000"/>
          <w:szCs w:val="28"/>
        </w:rPr>
        <w:t xml:space="preserve">барабан футерован резиной – на </w:t>
      </w:r>
      <w:r w:rsidRPr="00A858C2">
        <w:rPr>
          <w:color w:val="000000"/>
          <w:szCs w:val="28"/>
        </w:rPr>
        <w:t>100</w:t>
      </w:r>
      <w:r w:rsidR="00F74A87">
        <w:rPr>
          <w:color w:val="000000"/>
          <w:szCs w:val="28"/>
        </w:rPr>
        <w:t>…</w:t>
      </w:r>
      <w:r w:rsidRPr="00A858C2">
        <w:rPr>
          <w:color w:val="000000"/>
          <w:szCs w:val="28"/>
        </w:rPr>
        <w:t>300</w:t>
      </w:r>
      <w:proofErr w:type="gramStart"/>
      <w:r w:rsidRPr="00A858C2">
        <w:rPr>
          <w:color w:val="000000"/>
          <w:szCs w:val="28"/>
        </w:rPr>
        <w:t xml:space="preserve"> °С</w:t>
      </w:r>
      <w:proofErr w:type="gramEnd"/>
      <w:r w:rsidRPr="00A858C2">
        <w:rPr>
          <w:color w:val="000000"/>
          <w:szCs w:val="28"/>
        </w:rPr>
        <w:t xml:space="preserve"> в мин</w:t>
      </w:r>
      <w:r w:rsidR="00F74A87">
        <w:rPr>
          <w:color w:val="000000"/>
          <w:szCs w:val="28"/>
        </w:rPr>
        <w:t>уту</w:t>
      </w:r>
      <w:r w:rsidRPr="00A858C2">
        <w:rPr>
          <w:color w:val="000000"/>
          <w:szCs w:val="28"/>
        </w:rPr>
        <w:t>;</w:t>
      </w:r>
    </w:p>
    <w:p w:rsidR="00391691" w:rsidRPr="00A858C2" w:rsidRDefault="00F74A87" w:rsidP="003916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если барабан не футерован – на </w:t>
      </w:r>
      <w:r w:rsidR="00391691" w:rsidRPr="00A858C2">
        <w:rPr>
          <w:color w:val="000000"/>
          <w:szCs w:val="28"/>
        </w:rPr>
        <w:t>30</w:t>
      </w:r>
      <w:r>
        <w:rPr>
          <w:color w:val="000000"/>
          <w:szCs w:val="28"/>
        </w:rPr>
        <w:t>…35</w:t>
      </w:r>
      <w:proofErr w:type="gramStart"/>
      <w:r w:rsidR="00391691" w:rsidRPr="00A858C2">
        <w:rPr>
          <w:color w:val="000000"/>
          <w:szCs w:val="28"/>
        </w:rPr>
        <w:t xml:space="preserve"> °С</w:t>
      </w:r>
      <w:proofErr w:type="gramEnd"/>
      <w:r w:rsidR="00391691" w:rsidRPr="00A858C2">
        <w:rPr>
          <w:color w:val="000000"/>
          <w:szCs w:val="28"/>
        </w:rPr>
        <w:t xml:space="preserve"> в мин</w:t>
      </w:r>
      <w:r>
        <w:rPr>
          <w:color w:val="000000"/>
          <w:szCs w:val="28"/>
        </w:rPr>
        <w:t>уту</w:t>
      </w:r>
      <w:r w:rsidR="00391691" w:rsidRPr="00A858C2">
        <w:rPr>
          <w:color w:val="000000"/>
          <w:szCs w:val="28"/>
        </w:rPr>
        <w:t>.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В связи с этим необходимо правильно разместить пожарные </w:t>
      </w:r>
      <w:proofErr w:type="spellStart"/>
      <w:r w:rsidRPr="00A858C2">
        <w:rPr>
          <w:color w:val="000000"/>
          <w:szCs w:val="28"/>
        </w:rPr>
        <w:t>извещатели</w:t>
      </w:r>
      <w:proofErr w:type="spellEnd"/>
      <w:r w:rsidRPr="00A858C2">
        <w:rPr>
          <w:color w:val="000000"/>
          <w:szCs w:val="28"/>
        </w:rPr>
        <w:t xml:space="preserve"> АСВП, чтобы обеспечить ее автоматическое срабатывание. Подача воды оросителями системы должна обеспечивать охлаждение и тушение возникшего очага прежде всего на приводном барабане и ближайших участках конвейерной ленты.</w:t>
      </w:r>
    </w:p>
    <w:p w:rsidR="00391691" w:rsidRPr="003618EA" w:rsidRDefault="00391691" w:rsidP="00391691">
      <w:pPr>
        <w:ind w:firstLine="709"/>
        <w:jc w:val="both"/>
        <w:rPr>
          <w:color w:val="000000"/>
          <w:sz w:val="24"/>
          <w:szCs w:val="24"/>
        </w:rPr>
      </w:pP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2. Расчет параметров развития и тушения пожара на приводной станции ленточного конвейера с помощью АСВП п</w:t>
      </w:r>
      <w:r w:rsidR="00DA3401">
        <w:rPr>
          <w:color w:val="000000"/>
          <w:szCs w:val="28"/>
        </w:rPr>
        <w:t>роизводится в следующем порядке.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Расход </w:t>
      </w:r>
      <w:proofErr w:type="gramStart"/>
      <w:r w:rsidRPr="00F74A87">
        <w:rPr>
          <w:i/>
          <w:color w:val="000000"/>
          <w:szCs w:val="28"/>
          <w:lang w:val="en-US"/>
        </w:rPr>
        <w:t>G</w:t>
      </w:r>
      <w:proofErr w:type="gramEnd"/>
      <w:r w:rsidRPr="00A858C2">
        <w:rPr>
          <w:color w:val="000000"/>
          <w:szCs w:val="28"/>
          <w:vertAlign w:val="subscript"/>
        </w:rPr>
        <w:t>Г</w:t>
      </w:r>
      <w:r w:rsidRPr="00A858C2">
        <w:rPr>
          <w:color w:val="000000"/>
          <w:szCs w:val="28"/>
        </w:rPr>
        <w:t xml:space="preserve">, </w:t>
      </w:r>
      <w:r w:rsidR="00F74A87">
        <w:rPr>
          <w:color w:val="000000"/>
          <w:szCs w:val="28"/>
        </w:rPr>
        <w:t>м</w:t>
      </w:r>
      <w:r w:rsidR="00DA3401">
        <w:rPr>
          <w:color w:val="000000"/>
          <w:szCs w:val="28"/>
          <w:vertAlign w:val="superscript"/>
        </w:rPr>
        <w:t>3</w:t>
      </w:r>
      <w:r w:rsidR="00F74A87">
        <w:rPr>
          <w:color w:val="000000"/>
          <w:szCs w:val="28"/>
        </w:rPr>
        <w:t>/с</w:t>
      </w:r>
      <w:r w:rsidRPr="00A858C2">
        <w:rPr>
          <w:color w:val="000000"/>
          <w:szCs w:val="28"/>
        </w:rPr>
        <w:t xml:space="preserve">, </w:t>
      </w:r>
      <w:proofErr w:type="spellStart"/>
      <w:r w:rsidRPr="00A858C2">
        <w:rPr>
          <w:color w:val="000000"/>
          <w:szCs w:val="28"/>
        </w:rPr>
        <w:t>газовоздушного</w:t>
      </w:r>
      <w:proofErr w:type="spellEnd"/>
      <w:r w:rsidRPr="00A858C2">
        <w:rPr>
          <w:color w:val="000000"/>
          <w:szCs w:val="28"/>
        </w:rPr>
        <w:t xml:space="preserve"> потока по выработке с учетом газообразных продуктов горения определяется по формуле</w:t>
      </w:r>
    </w:p>
    <w:p w:rsidR="00391691" w:rsidRPr="00A858C2" w:rsidRDefault="00391691" w:rsidP="00F74A87">
      <w:pPr>
        <w:jc w:val="center"/>
        <w:rPr>
          <w:color w:val="000000"/>
          <w:szCs w:val="28"/>
        </w:rPr>
      </w:pPr>
    </w:p>
    <w:p w:rsidR="00391691" w:rsidRPr="00A858C2" w:rsidRDefault="00391691" w:rsidP="00F74A87">
      <w:pPr>
        <w:ind w:firstLine="709"/>
        <w:jc w:val="right"/>
        <w:rPr>
          <w:b/>
          <w:color w:val="000000"/>
          <w:szCs w:val="28"/>
        </w:rPr>
      </w:pPr>
      <w:r w:rsidRPr="00A858C2">
        <w:rPr>
          <w:color w:val="000000"/>
          <w:szCs w:val="28"/>
        </w:rPr>
        <w:t xml:space="preserve">     </w:t>
      </w:r>
      <w:r w:rsidRPr="00F74A87">
        <w:rPr>
          <w:i/>
          <w:color w:val="000000"/>
          <w:szCs w:val="28"/>
          <w:lang w:val="en-US"/>
        </w:rPr>
        <w:t>G</w:t>
      </w:r>
      <w:r w:rsidRPr="00A858C2">
        <w:rPr>
          <w:color w:val="000000"/>
          <w:szCs w:val="28"/>
          <w:vertAlign w:val="subscript"/>
        </w:rPr>
        <w:t>Г</w:t>
      </w:r>
      <w:r w:rsidRPr="00A858C2">
        <w:rPr>
          <w:color w:val="000000"/>
          <w:szCs w:val="28"/>
        </w:rPr>
        <w:t xml:space="preserve">= </w:t>
      </w:r>
      <w:r w:rsidRPr="00F74A87">
        <w:rPr>
          <w:i/>
          <w:color w:val="000000"/>
          <w:szCs w:val="28"/>
          <w:lang w:val="en-US"/>
        </w:rPr>
        <w:t>G</w:t>
      </w:r>
      <w:r w:rsidRPr="00A858C2">
        <w:rPr>
          <w:color w:val="000000"/>
          <w:szCs w:val="28"/>
          <w:vertAlign w:val="subscript"/>
        </w:rPr>
        <w:t>в</w:t>
      </w:r>
      <w:r w:rsidRPr="00A858C2">
        <w:rPr>
          <w:color w:val="000000"/>
          <w:szCs w:val="28"/>
        </w:rPr>
        <w:t>+</w:t>
      </w:r>
      <m:oMath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8"/>
                  </w:rPr>
                  <m:t>ор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8"/>
                  </w:rPr>
                  <m:t>п.л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uk-UA"/>
              </w:rPr>
              <m:t>β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8"/>
                  </w:rPr>
                  <m:t>в.л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8"/>
                  </w:rPr>
                  <m:t>п.г</m:t>
                </m:r>
              </m:sub>
            </m:sSub>
          </m:den>
        </m:f>
      </m:oMath>
      <w:r w:rsidRPr="00A858C2">
        <w:rPr>
          <w:color w:val="000000"/>
          <w:szCs w:val="28"/>
        </w:rPr>
        <w:t xml:space="preserve">,              </w:t>
      </w:r>
      <w:r w:rsidR="00F74A87">
        <w:rPr>
          <w:color w:val="000000"/>
          <w:szCs w:val="28"/>
        </w:rPr>
        <w:t xml:space="preserve">  </w:t>
      </w:r>
      <w:r w:rsidRPr="00A858C2">
        <w:rPr>
          <w:color w:val="000000"/>
          <w:szCs w:val="28"/>
        </w:rPr>
        <w:t xml:space="preserve">                                 (1)</w:t>
      </w:r>
    </w:p>
    <w:p w:rsidR="00391691" w:rsidRPr="00A858C2" w:rsidRDefault="00391691" w:rsidP="00391691">
      <w:pPr>
        <w:ind w:firstLine="709"/>
        <w:jc w:val="both"/>
        <w:rPr>
          <w:b/>
          <w:color w:val="000000"/>
          <w:szCs w:val="28"/>
        </w:rPr>
      </w:pP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п</m:t>
            </m:r>
            <w:proofErr w:type="gramStart"/>
            <m:r>
              <w:rPr>
                <w:rFonts w:ascii="Cambria Math" w:hAnsi="Cambria Math"/>
                <w:color w:val="000000"/>
                <w:szCs w:val="28"/>
              </w:rPr>
              <m:t>.л</m:t>
            </m:r>
            <w:proofErr w:type="gramEnd"/>
          </m:sub>
        </m:sSub>
      </m:oMath>
      <w:r w:rsidRPr="00A858C2">
        <w:rPr>
          <w:color w:val="000000"/>
          <w:szCs w:val="28"/>
        </w:rPr>
        <w:t xml:space="preserve"> – </w:t>
      </w:r>
      <w:r w:rsidR="00DA3401">
        <w:rPr>
          <w:color w:val="000000"/>
          <w:szCs w:val="28"/>
        </w:rPr>
        <w:t xml:space="preserve">удельная </w:t>
      </w:r>
      <w:r w:rsidRPr="00A858C2">
        <w:rPr>
          <w:color w:val="000000"/>
          <w:szCs w:val="28"/>
        </w:rPr>
        <w:t>масса горючего материала</w:t>
      </w:r>
      <w:r w:rsidR="00DA3401">
        <w:rPr>
          <w:color w:val="000000"/>
          <w:szCs w:val="28"/>
        </w:rPr>
        <w:t xml:space="preserve"> конвейерной ленты</w:t>
      </w:r>
      <w:r w:rsidRPr="00A858C2">
        <w:rPr>
          <w:color w:val="000000"/>
          <w:szCs w:val="28"/>
        </w:rPr>
        <w:t>,  кг/м;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ор</m:t>
            </m:r>
          </m:sub>
        </m:sSub>
      </m:oMath>
      <w:r w:rsidRPr="00A858C2">
        <w:rPr>
          <w:color w:val="000000"/>
          <w:szCs w:val="28"/>
        </w:rPr>
        <w:t xml:space="preserve"> – длина зоны орошения, создаваемой АСВП, м;</w:t>
      </w:r>
    </w:p>
    <w:p w:rsidR="00391691" w:rsidRPr="00F74A87" w:rsidRDefault="00F74A87" w:rsidP="00391691">
      <w:pPr>
        <w:ind w:firstLine="709"/>
        <w:jc w:val="both"/>
        <w:rPr>
          <w:color w:val="000000"/>
          <w:spacing w:val="-4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Cs w:val="28"/>
            <w:lang w:val="uk-UA"/>
          </w:rPr>
          <m:t xml:space="preserve">  β</m:t>
        </m:r>
      </m:oMath>
      <w:r w:rsidR="00391691" w:rsidRPr="00A8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391691" w:rsidRPr="00A858C2">
        <w:rPr>
          <w:color w:val="000000"/>
          <w:szCs w:val="28"/>
        </w:rPr>
        <w:t xml:space="preserve">– </w:t>
      </w:r>
      <w:r w:rsidR="00391691" w:rsidRPr="00F74A87">
        <w:rPr>
          <w:color w:val="000000"/>
          <w:spacing w:val="-4"/>
          <w:szCs w:val="28"/>
        </w:rPr>
        <w:t>степень выгорания материалов конвейерных лент в шахтных условиях;</w:t>
      </w:r>
    </w:p>
    <w:p w:rsidR="00391691" w:rsidRPr="00A858C2" w:rsidRDefault="00DA3401" w:rsidP="00391691">
      <w:pPr>
        <w:ind w:firstLine="709"/>
        <w:jc w:val="both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τ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в.л</m:t>
            </m:r>
          </m:sub>
        </m:sSub>
      </m:oMath>
      <w:r w:rsidR="00391691" w:rsidRPr="00A858C2">
        <w:rPr>
          <w:color w:val="000000"/>
          <w:szCs w:val="28"/>
        </w:rPr>
        <w:t xml:space="preserve"> – время выгорания горючей массы из конвейерной ленты, </w:t>
      </w:r>
      <w:proofErr w:type="gramStart"/>
      <w:r w:rsidR="00391691" w:rsidRPr="00A858C2">
        <w:rPr>
          <w:color w:val="000000"/>
          <w:szCs w:val="28"/>
        </w:rPr>
        <w:t>с</w:t>
      </w:r>
      <w:proofErr w:type="gramEnd"/>
      <w:r w:rsidR="00391691" w:rsidRPr="00A858C2">
        <w:rPr>
          <w:color w:val="000000"/>
          <w:szCs w:val="28"/>
        </w:rPr>
        <w:t>;</w:t>
      </w:r>
    </w:p>
    <w:p w:rsidR="00391691" w:rsidRPr="00A858C2" w:rsidRDefault="00DA3401" w:rsidP="00391691">
      <w:pPr>
        <w:ind w:firstLine="709"/>
        <w:jc w:val="both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п.г</m:t>
            </m:r>
          </m:sub>
        </m:sSub>
      </m:oMath>
      <w:r w:rsidR="00391691" w:rsidRPr="00A858C2">
        <w:rPr>
          <w:color w:val="000000"/>
          <w:szCs w:val="28"/>
        </w:rPr>
        <w:t xml:space="preserve"> – плотность газообразных продуктов горения ленты, кг/м</w:t>
      </w:r>
      <w:r w:rsidR="00391691" w:rsidRPr="00A858C2">
        <w:rPr>
          <w:color w:val="000000"/>
          <w:szCs w:val="28"/>
          <w:vertAlign w:val="superscript"/>
        </w:rPr>
        <w:t>3</w:t>
      </w:r>
      <w:r w:rsidR="00391691" w:rsidRPr="00A858C2">
        <w:rPr>
          <w:color w:val="000000"/>
          <w:szCs w:val="28"/>
        </w:rPr>
        <w:t>.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Максимальная температура </w:t>
      </w:r>
      <w:proofErr w:type="gramStart"/>
      <w:r w:rsidRPr="00F74A87">
        <w:rPr>
          <w:i/>
          <w:color w:val="000000"/>
          <w:szCs w:val="28"/>
          <w:lang w:val="en-US"/>
        </w:rPr>
        <w:t>t</w:t>
      </w:r>
      <w:proofErr w:type="spellStart"/>
      <w:proofErr w:type="gramEnd"/>
      <w:r w:rsidRPr="00A858C2">
        <w:rPr>
          <w:color w:val="000000"/>
          <w:szCs w:val="28"/>
          <w:vertAlign w:val="subscript"/>
        </w:rPr>
        <w:t>гк</w:t>
      </w:r>
      <w:proofErr w:type="spellEnd"/>
      <w:r w:rsidRPr="00A858C2">
        <w:rPr>
          <w:color w:val="000000"/>
          <w:szCs w:val="28"/>
        </w:rPr>
        <w:t xml:space="preserve">, </w:t>
      </w:r>
      <w:proofErr w:type="spellStart"/>
      <w:r w:rsidR="00F74A87">
        <w:rPr>
          <w:color w:val="000000"/>
          <w:szCs w:val="28"/>
          <w:vertAlign w:val="superscript"/>
        </w:rPr>
        <w:t>о</w:t>
      </w:r>
      <w:r w:rsidR="00F74A87">
        <w:rPr>
          <w:color w:val="000000"/>
          <w:szCs w:val="28"/>
        </w:rPr>
        <w:t>С</w:t>
      </w:r>
      <w:proofErr w:type="spellEnd"/>
      <w:r w:rsidRPr="00DC560D">
        <w:rPr>
          <w:color w:val="000000"/>
          <w:szCs w:val="28"/>
        </w:rPr>
        <w:t>,</w:t>
      </w:r>
      <w:r w:rsidRPr="00A858C2">
        <w:rPr>
          <w:color w:val="000000"/>
          <w:szCs w:val="28"/>
        </w:rPr>
        <w:t xml:space="preserve"> </w:t>
      </w:r>
      <w:proofErr w:type="spellStart"/>
      <w:r w:rsidRPr="00A858C2">
        <w:rPr>
          <w:color w:val="000000"/>
          <w:szCs w:val="28"/>
        </w:rPr>
        <w:t>газовоздушного</w:t>
      </w:r>
      <w:proofErr w:type="spellEnd"/>
      <w:r w:rsidRPr="00A858C2">
        <w:rPr>
          <w:color w:val="000000"/>
          <w:szCs w:val="28"/>
        </w:rPr>
        <w:t xml:space="preserve"> потока по аварийной выработке при пожаре в пределах приводной станции ленточного конвейера зависит от максимальной длины зоны горения, равной длине зоны орошения</w:t>
      </w:r>
      <w:r w:rsidR="00F74A87">
        <w:rPr>
          <w:color w:val="000000"/>
          <w:szCs w:val="28"/>
        </w:rPr>
        <w:t>,</w:t>
      </w:r>
      <w:r w:rsidRPr="00A858C2">
        <w:rPr>
          <w:color w:val="000000"/>
          <w:szCs w:val="28"/>
        </w:rPr>
        <w:t xml:space="preserve"> создаваемой АСВП, и вычисляется по формуле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DA3401" w:rsidP="00F74A87">
      <w:pPr>
        <w:jc w:val="right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гк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ор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п.л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uk-UA"/>
                  </w:rPr>
                  <m:t>β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в.л</m:t>
                    </m:r>
                  </m:sub>
                </m:sSub>
              </m:den>
            </m:f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р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Н</m:t>
                </m:r>
              </m:sup>
            </m:sSubSup>
            <m:r>
              <w:rPr>
                <w:rFonts w:ascii="Cambria Math" w:hAnsi="Cambria Math"/>
                <w:color w:val="000000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рв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тв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в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0"/>
                <w:sz w:val="22"/>
                <w:szCs w:val="22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рм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uk-UA"/>
                      </w:rPr>
                      <m:t>п.л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п.л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30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восп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–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л.0</m:t>
                    </m:r>
                  </m:sub>
                </m:sSub>
              </m:e>
            </m:d>
            <m:r>
              <w:rPr>
                <w:rFonts w:ascii="Cambria Math" w:hAnsi="Cambria Math"/>
                <w:color w:val="000000"/>
                <w:sz w:val="22"/>
                <w:szCs w:val="22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ор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п.л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рм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в.л</m:t>
                    </m:r>
                  </m:sub>
                </m:sSub>
              </m:den>
            </m:f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восп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–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0</m:t>
                    </m:r>
                  </m:sub>
                </m:sSub>
              </m:e>
            </m:d>
          </m:e>
        </m:d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рг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Г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Г</m:t>
                </m:r>
              </m:sub>
            </m:sSub>
          </m:den>
        </m:f>
      </m:oMath>
      <w:r w:rsidR="00F74A87">
        <w:rPr>
          <w:color w:val="000000"/>
          <w:szCs w:val="28"/>
        </w:rPr>
        <w:t xml:space="preserve"> ,        </w:t>
      </w:r>
      <w:r w:rsidR="00391691" w:rsidRPr="00A858C2">
        <w:rPr>
          <w:color w:val="000000"/>
          <w:szCs w:val="28"/>
        </w:rPr>
        <w:t xml:space="preserve"> (2) 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lastRenderedPageBreak/>
        <w:t xml:space="preserve">где </w:t>
      </w:r>
      <w:r w:rsidRPr="00A858C2">
        <w:rPr>
          <w:color w:val="000000"/>
          <w:szCs w:val="28"/>
        </w:rPr>
        <w:tab/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р</m:t>
            </m:r>
          </m:sub>
          <m:sup>
            <m:r>
              <w:rPr>
                <w:rFonts w:ascii="Cambria Math" w:hAnsi="Cambria Math"/>
                <w:color w:val="000000"/>
                <w:szCs w:val="28"/>
              </w:rPr>
              <m:t>Н</m:t>
            </m:r>
          </m:sup>
        </m:sSubSup>
      </m:oMath>
      <w:r w:rsidRPr="00A858C2">
        <w:rPr>
          <w:color w:val="000000"/>
          <w:szCs w:val="28"/>
        </w:rPr>
        <w:t xml:space="preserve"> – </w:t>
      </w:r>
      <w:r w:rsidR="00BA09F4">
        <w:rPr>
          <w:color w:val="000000"/>
          <w:spacing w:val="-2"/>
          <w:szCs w:val="28"/>
        </w:rPr>
        <w:t>низшая теплота сгорания резино</w:t>
      </w:r>
      <w:r w:rsidRPr="00BA09F4">
        <w:rPr>
          <w:color w:val="000000"/>
          <w:spacing w:val="-2"/>
          <w:szCs w:val="28"/>
        </w:rPr>
        <w:t>технических материалов, из которых</w:t>
      </w:r>
      <w:r w:rsidRPr="00A858C2">
        <w:rPr>
          <w:color w:val="000000"/>
          <w:szCs w:val="28"/>
        </w:rPr>
        <w:t xml:space="preserve"> выполнена конвейерная лента, кДж/кг;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рв</m:t>
            </m:r>
          </m:sub>
        </m:sSub>
      </m:oMath>
      <w:r w:rsidRPr="00A858C2">
        <w:rPr>
          <w:color w:val="000000"/>
          <w:szCs w:val="28"/>
        </w:rPr>
        <w:t xml:space="preserve"> – удель</w:t>
      </w:r>
      <w:r>
        <w:rPr>
          <w:color w:val="000000"/>
          <w:szCs w:val="28"/>
        </w:rPr>
        <w:t>н</w:t>
      </w:r>
      <w:r w:rsidRPr="00A858C2">
        <w:rPr>
          <w:color w:val="000000"/>
          <w:szCs w:val="28"/>
        </w:rPr>
        <w:t xml:space="preserve">ая </w:t>
      </w:r>
      <w:r w:rsidR="00BA09F4">
        <w:rPr>
          <w:color w:val="000000"/>
          <w:szCs w:val="28"/>
        </w:rPr>
        <w:t>т</w:t>
      </w:r>
      <w:r w:rsidRPr="00A858C2">
        <w:rPr>
          <w:color w:val="000000"/>
          <w:szCs w:val="28"/>
        </w:rPr>
        <w:t>еплоемкость воздуха, кДж/(</w:t>
      </w:r>
      <w:proofErr w:type="spellStart"/>
      <w:proofErr w:type="gramStart"/>
      <w:r w:rsidRPr="00A858C2">
        <w:rPr>
          <w:color w:val="000000"/>
          <w:szCs w:val="28"/>
        </w:rPr>
        <w:t>кг</w:t>
      </w:r>
      <w:proofErr w:type="gramEnd"/>
      <w:r w:rsidRPr="00A858C2">
        <w:rPr>
          <w:color w:val="000000"/>
          <w:szCs w:val="28"/>
        </w:rPr>
        <w:t>·К</w:t>
      </w:r>
      <w:proofErr w:type="spellEnd"/>
      <w:r w:rsidRPr="00A858C2">
        <w:rPr>
          <w:color w:val="000000"/>
          <w:szCs w:val="28"/>
        </w:rPr>
        <w:t xml:space="preserve">);  </w:t>
      </w:r>
    </w:p>
    <w:p w:rsidR="00391691" w:rsidRPr="00A858C2" w:rsidRDefault="00DA3401" w:rsidP="00391691">
      <w:pPr>
        <w:ind w:firstLine="709"/>
        <w:jc w:val="both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рм</m:t>
            </m:r>
          </m:sub>
        </m:sSub>
      </m:oMath>
      <w:r w:rsidR="00391691" w:rsidRPr="00A858C2">
        <w:rPr>
          <w:color w:val="000000"/>
          <w:szCs w:val="28"/>
        </w:rPr>
        <w:t xml:space="preserve"> – удельная теплоемкость материала ленты</w:t>
      </w:r>
      <w:r w:rsidR="00BA09F4">
        <w:rPr>
          <w:color w:val="000000"/>
          <w:szCs w:val="28"/>
        </w:rPr>
        <w:t>,</w:t>
      </w:r>
      <w:r w:rsidR="00391691" w:rsidRPr="00A858C2">
        <w:rPr>
          <w:color w:val="000000"/>
          <w:szCs w:val="28"/>
        </w:rPr>
        <w:t xml:space="preserve"> кДж/(</w:t>
      </w:r>
      <w:proofErr w:type="spellStart"/>
      <w:proofErr w:type="gramStart"/>
      <w:r w:rsidR="00391691" w:rsidRPr="00A858C2">
        <w:rPr>
          <w:color w:val="000000"/>
          <w:szCs w:val="28"/>
        </w:rPr>
        <w:t>кг</w:t>
      </w:r>
      <w:proofErr w:type="gramEnd"/>
      <w:r w:rsidR="00391691" w:rsidRPr="00A858C2">
        <w:rPr>
          <w:color w:val="000000"/>
          <w:szCs w:val="28"/>
        </w:rPr>
        <w:t>·К</w:t>
      </w:r>
      <w:proofErr w:type="spellEnd"/>
      <w:r w:rsidR="00391691" w:rsidRPr="00A858C2">
        <w:rPr>
          <w:color w:val="000000"/>
          <w:szCs w:val="28"/>
        </w:rPr>
        <w:t>);</w:t>
      </w:r>
    </w:p>
    <w:p w:rsidR="00391691" w:rsidRPr="00A858C2" w:rsidRDefault="00DA3401" w:rsidP="00391691">
      <w:pPr>
        <w:ind w:firstLine="709"/>
        <w:jc w:val="both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в</m:t>
            </m:r>
          </m:sub>
        </m:sSub>
      </m:oMath>
      <w:r w:rsidR="00391691" w:rsidRPr="00A858C2">
        <w:rPr>
          <w:color w:val="000000"/>
          <w:szCs w:val="28"/>
        </w:rPr>
        <w:t xml:space="preserve"> – плотность воздуха, кг/м</w:t>
      </w:r>
      <w:r w:rsidR="00391691" w:rsidRPr="00A858C2">
        <w:rPr>
          <w:color w:val="000000"/>
          <w:szCs w:val="28"/>
          <w:vertAlign w:val="superscript"/>
        </w:rPr>
        <w:t>3</w:t>
      </w:r>
      <w:r w:rsidR="00391691" w:rsidRPr="00A858C2">
        <w:rPr>
          <w:color w:val="000000"/>
          <w:szCs w:val="28"/>
        </w:rPr>
        <w:t>;</w:t>
      </w:r>
    </w:p>
    <w:p w:rsidR="00391691" w:rsidRPr="00A858C2" w:rsidRDefault="00DA3401" w:rsidP="00391691">
      <w:pPr>
        <w:ind w:firstLine="709"/>
        <w:jc w:val="both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Г</m:t>
            </m:r>
          </m:sub>
        </m:sSub>
      </m:oMath>
      <w:r w:rsidR="00391691" w:rsidRPr="00A858C2">
        <w:rPr>
          <w:color w:val="000000"/>
          <w:szCs w:val="28"/>
        </w:rPr>
        <w:t xml:space="preserve"> – плотность газа, кг/м</w:t>
      </w:r>
      <w:r w:rsidR="00391691" w:rsidRPr="00A858C2">
        <w:rPr>
          <w:color w:val="000000"/>
          <w:szCs w:val="28"/>
          <w:vertAlign w:val="superscript"/>
        </w:rPr>
        <w:t>3</w:t>
      </w:r>
      <w:r w:rsidR="00391691" w:rsidRPr="00A858C2">
        <w:rPr>
          <w:color w:val="000000"/>
          <w:szCs w:val="28"/>
        </w:rPr>
        <w:t>;</w:t>
      </w:r>
    </w:p>
    <w:p w:rsidR="00391691" w:rsidRPr="00A858C2" w:rsidRDefault="00DA3401" w:rsidP="00391691">
      <w:pPr>
        <w:ind w:firstLine="709"/>
        <w:jc w:val="both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восп</m:t>
            </m:r>
          </m:sub>
        </m:sSub>
      </m:oMath>
      <w:r w:rsidR="00391691" w:rsidRPr="00A858C2">
        <w:rPr>
          <w:color w:val="000000"/>
          <w:szCs w:val="28"/>
        </w:rPr>
        <w:t xml:space="preserve"> – температура воспламенения горючего материала (конвейерной ленты), °С;</w:t>
      </w:r>
    </w:p>
    <w:p w:rsidR="00391691" w:rsidRPr="00A858C2" w:rsidRDefault="00DA3401" w:rsidP="00391691">
      <w:pPr>
        <w:ind w:firstLine="709"/>
        <w:jc w:val="both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Cs w:val="28"/>
                <w:lang w:val="uk-UA"/>
              </w:rPr>
              <m:t>п.л</m:t>
            </m:r>
          </m:sub>
        </m:sSub>
      </m:oMath>
      <w:r w:rsidR="00391691" w:rsidRPr="00A858C2">
        <w:rPr>
          <w:color w:val="000000"/>
          <w:szCs w:val="28"/>
        </w:rPr>
        <w:t xml:space="preserve"> – скорость движения пожара по ленте в начальной стадии развития, </w:t>
      </w:r>
      <w:proofErr w:type="gramStart"/>
      <w:r w:rsidR="00391691" w:rsidRPr="00A858C2">
        <w:rPr>
          <w:color w:val="000000"/>
          <w:szCs w:val="28"/>
        </w:rPr>
        <w:t>м</w:t>
      </w:r>
      <w:proofErr w:type="gramEnd"/>
      <w:r w:rsidR="00391691" w:rsidRPr="00A858C2">
        <w:rPr>
          <w:color w:val="000000"/>
          <w:szCs w:val="28"/>
        </w:rPr>
        <w:t>/мин;</w:t>
      </w:r>
    </w:p>
    <w:p w:rsidR="00391691" w:rsidRPr="00BA09F4" w:rsidRDefault="00DA3401" w:rsidP="00391691">
      <w:pPr>
        <w:ind w:firstLine="709"/>
        <w:jc w:val="both"/>
        <w:rPr>
          <w:color w:val="000000"/>
          <w:spacing w:val="-2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л.0</m:t>
            </m:r>
          </m:sub>
        </m:sSub>
      </m:oMath>
      <w:r w:rsidR="00391691" w:rsidRPr="00A858C2">
        <w:rPr>
          <w:color w:val="000000"/>
          <w:szCs w:val="28"/>
        </w:rPr>
        <w:t xml:space="preserve"> – </w:t>
      </w:r>
      <w:r w:rsidR="00391691" w:rsidRPr="00BA09F4">
        <w:rPr>
          <w:color w:val="000000"/>
          <w:spacing w:val="-2"/>
          <w:szCs w:val="28"/>
        </w:rPr>
        <w:t>температура ленты в выработке при нормальном режиме работы, °С;</w:t>
      </w:r>
    </w:p>
    <w:p w:rsidR="00391691" w:rsidRPr="00BA09F4" w:rsidRDefault="00DA3401" w:rsidP="00391691">
      <w:pPr>
        <w:ind w:firstLine="709"/>
        <w:jc w:val="both"/>
        <w:rPr>
          <w:color w:val="000000"/>
          <w:spacing w:val="-2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0</m:t>
            </m:r>
          </m:sub>
        </m:sSub>
      </m:oMath>
      <w:r w:rsidR="00391691" w:rsidRPr="00A858C2">
        <w:rPr>
          <w:color w:val="000000"/>
          <w:szCs w:val="28"/>
        </w:rPr>
        <w:t xml:space="preserve"> – </w:t>
      </w:r>
      <w:r w:rsidR="00391691" w:rsidRPr="00BA09F4">
        <w:rPr>
          <w:color w:val="000000"/>
          <w:spacing w:val="-2"/>
          <w:szCs w:val="28"/>
        </w:rPr>
        <w:t>температура воздуха в выработке при нормальном режиме работы, °С.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Температура охлаждения водяной завесой, создаваемой АСВП, </w:t>
      </w:r>
      <w:proofErr w:type="spellStart"/>
      <w:r w:rsidRPr="00A858C2">
        <w:rPr>
          <w:color w:val="000000"/>
          <w:szCs w:val="28"/>
        </w:rPr>
        <w:t>газовоздушного</w:t>
      </w:r>
      <w:proofErr w:type="spellEnd"/>
      <w:r w:rsidRPr="00A858C2">
        <w:rPr>
          <w:color w:val="000000"/>
          <w:szCs w:val="28"/>
        </w:rPr>
        <w:t xml:space="preserve"> потока должна удовлетворять условию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DA3401" w:rsidP="00391691">
      <w:pPr>
        <w:jc w:val="right"/>
        <w:rPr>
          <w:i/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8"/>
                  </w:rPr>
                  <m:t xml:space="preserve"> t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8"/>
                  </w:rPr>
                  <m:t>Г</m:t>
                </m:r>
              </m:sub>
            </m:sSub>
            <m:r>
              <w:rPr>
                <w:rFonts w:ascii="Cambria Math" w:hAnsi="Cambria Math"/>
                <w:color w:val="000000"/>
                <w:szCs w:val="28"/>
              </w:rPr>
              <m:t>&lt;</m:t>
            </m:r>
            <m:r>
              <w:rPr>
                <w:rFonts w:ascii="Cambria Math" w:hAnsi="Cambria Math"/>
                <w:color w:val="000000"/>
                <w:szCs w:val="28"/>
              </w:rPr>
              <m:t xml:space="preserve"> t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восп</m:t>
            </m:r>
          </m:sub>
        </m:sSub>
      </m:oMath>
      <w:r w:rsidR="00BA09F4">
        <w:rPr>
          <w:color w:val="000000"/>
          <w:szCs w:val="28"/>
        </w:rPr>
        <w:t xml:space="preserve"> </w:t>
      </w:r>
      <w:r w:rsidR="00391691" w:rsidRPr="00A858C2">
        <w:rPr>
          <w:color w:val="000000"/>
          <w:szCs w:val="28"/>
        </w:rPr>
        <w:t>=</w:t>
      </w:r>
      <w:r w:rsidR="00BA09F4">
        <w:rPr>
          <w:color w:val="000000"/>
          <w:szCs w:val="28"/>
        </w:rPr>
        <w:t xml:space="preserve"> </w:t>
      </w:r>
      <w:r w:rsidR="00391691" w:rsidRPr="00A858C2">
        <w:rPr>
          <w:color w:val="000000"/>
          <w:szCs w:val="28"/>
        </w:rPr>
        <w:t>200</w:t>
      </w:r>
      <w:r w:rsidR="00BA09F4">
        <w:rPr>
          <w:color w:val="000000"/>
          <w:szCs w:val="28"/>
        </w:rPr>
        <w:t>…</w:t>
      </w:r>
      <w:r w:rsidR="00391691" w:rsidRPr="00A858C2">
        <w:rPr>
          <w:color w:val="000000"/>
          <w:szCs w:val="28"/>
        </w:rPr>
        <w:t>250, °С.                                            (3)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Если условие не соблюдается, то необходимо увеличивать подачу воды, а расчет повтор</w:t>
      </w:r>
      <w:r>
        <w:rPr>
          <w:color w:val="000000"/>
          <w:szCs w:val="28"/>
        </w:rPr>
        <w:t>ить</w:t>
      </w:r>
      <w:r w:rsidRPr="00A858C2">
        <w:rPr>
          <w:color w:val="000000"/>
          <w:szCs w:val="28"/>
        </w:rPr>
        <w:t xml:space="preserve"> заново.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При тушении пожара в пределах приводной секции ленточного конвейера время установления теплового баланса </w:t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ТБ</m:t>
            </m:r>
          </m:sub>
        </m:sSub>
      </m:oMath>
      <w:r w:rsidR="00DA3401">
        <w:rPr>
          <w:color w:val="000000"/>
          <w:szCs w:val="28"/>
        </w:rPr>
        <w:t xml:space="preserve">, </w:t>
      </w:r>
      <w:proofErr w:type="gramStart"/>
      <w:r w:rsidRPr="00A858C2">
        <w:rPr>
          <w:color w:val="000000"/>
          <w:szCs w:val="28"/>
        </w:rPr>
        <w:t>с</w:t>
      </w:r>
      <w:proofErr w:type="gramEnd"/>
      <w:r w:rsidRPr="00A858C2">
        <w:rPr>
          <w:color w:val="000000"/>
          <w:szCs w:val="28"/>
        </w:rPr>
        <w:t xml:space="preserve">, </w:t>
      </w:r>
      <w:proofErr w:type="gramStart"/>
      <w:r w:rsidRPr="00A858C2">
        <w:rPr>
          <w:color w:val="000000"/>
          <w:szCs w:val="28"/>
        </w:rPr>
        <w:t>между</w:t>
      </w:r>
      <w:proofErr w:type="gramEnd"/>
      <w:r w:rsidRPr="00A858C2">
        <w:rPr>
          <w:color w:val="000000"/>
          <w:szCs w:val="28"/>
        </w:rPr>
        <w:t xml:space="preserve"> очагом пожара и водяной завесой при условии, что фронт пламени вошел в контакт с границей зоны орошения, определяется по формуле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391691" w:rsidP="00391691">
      <w:pPr>
        <w:ind w:firstLine="709"/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                   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τ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ТБ</m:t>
            </m:r>
          </m:sub>
        </m:sSub>
      </m:oMath>
      <w:r w:rsidRPr="00A858C2">
        <w:rPr>
          <w:color w:val="000000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8"/>
                  </w:rPr>
                  <m:t>рм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8"/>
                  </w:rPr>
                  <m:t>п.л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восп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Cs w:val="28"/>
                  </w:rPr>
                  <m:t>–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л.0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8"/>
                  </w:rPr>
                  <m:t xml:space="preserve">ор.п </m:t>
                </m:r>
              </m:sub>
            </m:sSub>
            <m:r>
              <w:rPr>
                <w:rFonts w:ascii="Cambria Math" w:hAnsi="Cambria Math"/>
                <w:color w:val="000000"/>
                <w:szCs w:val="28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8"/>
                  </w:rPr>
                  <m:t>ж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рж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Cs w:val="28"/>
                          </w:rPr>
                          <m:t>исп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–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Cs w:val="28"/>
                          </w:rPr>
                          <m:t>в.0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color w:val="000000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8"/>
                  </w:rPr>
                  <m:t>χ</m:t>
                </m:r>
                <m:r>
                  <w:rPr>
                    <w:rFonts w:ascii="Cambria Math" w:hAnsi="Cambria Math"/>
                    <w:color w:val="000000"/>
                    <w:szCs w:val="28"/>
                  </w:rPr>
                  <m:t>R</m:t>
                </m:r>
              </m:e>
            </m:d>
          </m:den>
        </m:f>
      </m:oMath>
      <w:r w:rsidRPr="00A858C2">
        <w:rPr>
          <w:color w:val="000000"/>
          <w:szCs w:val="28"/>
        </w:rPr>
        <w:t xml:space="preserve">,                                     (4) 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 </w:t>
      </w: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рж</m:t>
            </m:r>
          </m:sub>
        </m:sSub>
      </m:oMath>
      <w:r w:rsidRPr="00A858C2">
        <w:rPr>
          <w:color w:val="000000"/>
          <w:szCs w:val="28"/>
        </w:rPr>
        <w:t xml:space="preserve"> – удельная теплоёмкость воды, кДж/(</w:t>
      </w:r>
      <w:proofErr w:type="spellStart"/>
      <w:proofErr w:type="gramStart"/>
      <w:r w:rsidRPr="00A858C2">
        <w:rPr>
          <w:color w:val="000000"/>
          <w:szCs w:val="28"/>
        </w:rPr>
        <w:t>кг</w:t>
      </w:r>
      <w:proofErr w:type="gramEnd"/>
      <w:r w:rsidRPr="00A858C2">
        <w:rPr>
          <w:color w:val="000000"/>
          <w:szCs w:val="28"/>
        </w:rPr>
        <w:t>·К</w:t>
      </w:r>
      <w:proofErr w:type="spellEnd"/>
      <w:r w:rsidRPr="00A858C2">
        <w:rPr>
          <w:color w:val="000000"/>
          <w:szCs w:val="28"/>
        </w:rPr>
        <w:t>);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ж</m:t>
            </m:r>
          </m:sub>
        </m:sSub>
      </m:oMath>
      <w:r w:rsidRPr="00A858C2">
        <w:rPr>
          <w:color w:val="000000"/>
          <w:szCs w:val="28"/>
        </w:rPr>
        <w:t xml:space="preserve"> – плотность воды, кг/м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в.о</m:t>
            </m:r>
          </m:sub>
        </m:sSub>
      </m:oMath>
      <w:r w:rsidRPr="00A858C2">
        <w:rPr>
          <w:color w:val="000000"/>
          <w:szCs w:val="28"/>
        </w:rPr>
        <w:t xml:space="preserve"> – температура воды в противопожарном трубопроводе, °С;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исп</m:t>
            </m:r>
          </m:sub>
        </m:sSub>
        <m:r>
          <w:rPr>
            <w:rFonts w:ascii="Cambria Math" w:hAnsi="Cambria Math"/>
            <w:color w:val="000000"/>
            <w:szCs w:val="28"/>
          </w:rPr>
          <m:t xml:space="preserve"> </m:t>
        </m:r>
      </m:oMath>
      <w:r w:rsidRPr="00A858C2">
        <w:rPr>
          <w:color w:val="000000"/>
          <w:szCs w:val="28"/>
        </w:rPr>
        <w:t>– температура воды при испарении, °С;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 xml:space="preserve">ор.п </m:t>
            </m:r>
          </m:sub>
        </m:sSub>
      </m:oMath>
      <w:r w:rsidRPr="00A858C2">
        <w:rPr>
          <w:color w:val="000000"/>
          <w:szCs w:val="28"/>
        </w:rPr>
        <w:t>– удельный расход воды на 1 м</w:t>
      </w:r>
      <w:proofErr w:type="gramStart"/>
      <w:r w:rsidRPr="00A858C2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 xml:space="preserve"> поверхности приводной секции конвейера, </w:t>
      </w:r>
      <w:r w:rsidR="00AC66E3">
        <w:rPr>
          <w:color w:val="000000"/>
          <w:szCs w:val="28"/>
        </w:rPr>
        <w:t>м</w:t>
      </w:r>
      <w:r w:rsidR="00AC66E3">
        <w:rPr>
          <w:color w:val="000000"/>
          <w:szCs w:val="28"/>
          <w:vertAlign w:val="superscript"/>
        </w:rPr>
        <w:t>3</w:t>
      </w:r>
      <w:r w:rsidR="00AC66E3">
        <w:rPr>
          <w:color w:val="000000"/>
          <w:szCs w:val="28"/>
        </w:rPr>
        <w:t>/(м</w:t>
      </w:r>
      <w:r w:rsidR="00AC66E3">
        <w:rPr>
          <w:color w:val="000000"/>
          <w:szCs w:val="28"/>
          <w:vertAlign w:val="superscript"/>
        </w:rPr>
        <w:t>2</w:t>
      </w:r>
      <w:r w:rsidR="00AC66E3">
        <w:rPr>
          <w:color w:val="000000"/>
          <w:szCs w:val="28"/>
        </w:rPr>
        <w:t>·с)</w:t>
      </w:r>
      <w:r w:rsidRPr="00A858C2">
        <w:rPr>
          <w:color w:val="000000"/>
          <w:szCs w:val="28"/>
        </w:rPr>
        <w:t>, определяемый по формуле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391691" w:rsidP="00391691">
      <w:pPr>
        <w:ind w:firstLine="709"/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 xml:space="preserve">ор.п </m:t>
            </m:r>
          </m:sub>
        </m:sSub>
      </m:oMath>
      <w:r w:rsidRPr="00A858C2">
        <w:rPr>
          <w:color w:val="000000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8"/>
                  </w:rPr>
                  <m:t>ж.у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8"/>
                  </w:rPr>
                  <m:t>ф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8"/>
                  </w:rPr>
                  <m:t>эф</m:t>
                </m:r>
              </m:sub>
            </m:sSub>
          </m:den>
        </m:f>
      </m:oMath>
      <w:r w:rsidRPr="00A858C2">
        <w:rPr>
          <w:color w:val="000000"/>
          <w:szCs w:val="28"/>
        </w:rPr>
        <w:t>,                                                     (5)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ж.у</m:t>
            </m:r>
          </m:sub>
        </m:sSub>
      </m:oMath>
      <w:r w:rsidRPr="00A858C2">
        <w:rPr>
          <w:color w:val="000000"/>
          <w:szCs w:val="28"/>
        </w:rPr>
        <w:t xml:space="preserve"> – расход воды через АСВП, 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/с, определяемый по формуле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391691" w:rsidP="00AC66E3">
      <w:pPr>
        <w:ind w:firstLine="709"/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ж.у</m:t>
            </m:r>
          </m:sub>
        </m:sSub>
      </m:oMath>
      <w:r w:rsidRPr="00A858C2">
        <w:rPr>
          <w:color w:val="000000"/>
          <w:szCs w:val="28"/>
        </w:rPr>
        <w:t xml:space="preserve"> = </w:t>
      </w:r>
      <w:proofErr w:type="gramStart"/>
      <w:r w:rsidRPr="00AC66E3">
        <w:rPr>
          <w:i/>
          <w:color w:val="000000"/>
          <w:szCs w:val="28"/>
          <w:lang w:val="en-US"/>
        </w:rPr>
        <w:t>N</w:t>
      </w:r>
      <w:proofErr w:type="spellStart"/>
      <w:proofErr w:type="gramEnd"/>
      <w:r w:rsidRPr="00A858C2">
        <w:rPr>
          <w:color w:val="000000"/>
          <w:szCs w:val="28"/>
          <w:vertAlign w:val="subscript"/>
        </w:rPr>
        <w:t>ор</w:t>
      </w:r>
      <w:r w:rsidRPr="00A858C2">
        <w:rPr>
          <w:color w:val="000000"/>
          <w:szCs w:val="28"/>
        </w:rPr>
        <w:t>μ</w:t>
      </w:r>
      <w:proofErr w:type="spellEnd"/>
      <w:r w:rsidRPr="00A858C2">
        <w:rPr>
          <w:color w:val="000000"/>
          <w:szCs w:val="28"/>
          <w:lang w:val="en-US"/>
        </w:rPr>
        <w:t>ω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Cs w:val="28"/>
              </w:rPr>
              <m:t>200</m:t>
            </m:r>
            <m:r>
              <m:rPr>
                <m:nor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g</m:t>
            </m:r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8"/>
                  </w:rPr>
                  <m:t>ор</m:t>
                </m:r>
              </m:sub>
            </m:sSub>
          </m:e>
        </m:rad>
      </m:oMath>
      <w:r w:rsidRPr="00A858C2">
        <w:rPr>
          <w:color w:val="000000"/>
          <w:szCs w:val="28"/>
        </w:rPr>
        <w:t>,                                                 (6)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A858C2">
        <w:rPr>
          <w:color w:val="000000"/>
          <w:szCs w:val="28"/>
        </w:rPr>
        <w:tab/>
      </w:r>
      <w:proofErr w:type="gramStart"/>
      <w:r w:rsidRPr="00AC66E3">
        <w:rPr>
          <w:i/>
          <w:color w:val="000000"/>
          <w:szCs w:val="28"/>
          <w:lang w:val="en-US"/>
        </w:rPr>
        <w:t>N</w:t>
      </w:r>
      <w:proofErr w:type="gramEnd"/>
      <w:r w:rsidRPr="00A858C2">
        <w:rPr>
          <w:color w:val="000000"/>
          <w:szCs w:val="28"/>
          <w:vertAlign w:val="subscript"/>
        </w:rPr>
        <w:t>ор</w:t>
      </w:r>
      <w:r w:rsidRPr="00A858C2">
        <w:rPr>
          <w:color w:val="000000"/>
          <w:szCs w:val="28"/>
        </w:rPr>
        <w:t xml:space="preserve"> – </w:t>
      </w:r>
      <w:r w:rsidR="00AC66E3">
        <w:rPr>
          <w:color w:val="000000"/>
          <w:szCs w:val="28"/>
        </w:rPr>
        <w:t>количество</w:t>
      </w:r>
      <w:r w:rsidRPr="00A858C2">
        <w:rPr>
          <w:color w:val="000000"/>
          <w:szCs w:val="28"/>
        </w:rPr>
        <w:t xml:space="preserve"> оросителей АСВП;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>μ – коэффициент расхода оросителя АСВП;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w:r w:rsidRPr="00A858C2">
        <w:rPr>
          <w:color w:val="000000"/>
          <w:szCs w:val="28"/>
          <w:lang w:val="en-US"/>
        </w:rPr>
        <w:t>ω</w:t>
      </w:r>
      <w:r w:rsidRPr="00A858C2">
        <w:rPr>
          <w:color w:val="000000"/>
          <w:szCs w:val="28"/>
        </w:rPr>
        <w:t xml:space="preserve"> – </w:t>
      </w:r>
      <w:proofErr w:type="gramStart"/>
      <w:r w:rsidRPr="00A858C2">
        <w:rPr>
          <w:color w:val="000000"/>
          <w:szCs w:val="28"/>
        </w:rPr>
        <w:t>площадь</w:t>
      </w:r>
      <w:proofErr w:type="gramEnd"/>
      <w:r w:rsidRPr="00A858C2">
        <w:rPr>
          <w:color w:val="000000"/>
          <w:szCs w:val="28"/>
        </w:rPr>
        <w:t xml:space="preserve"> поперечного сечения проходного канала оросителя, м</w:t>
      </w:r>
      <w:r w:rsidRPr="00A858C2">
        <w:rPr>
          <w:color w:val="000000"/>
          <w:szCs w:val="28"/>
          <w:vertAlign w:val="superscript"/>
        </w:rPr>
        <w:t>2</w:t>
      </w:r>
      <w:r w:rsidRPr="00A858C2">
        <w:rPr>
          <w:color w:val="000000"/>
          <w:szCs w:val="28"/>
        </w:rPr>
        <w:t>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w:r w:rsidRPr="00A858C2">
        <w:rPr>
          <w:color w:val="000000"/>
          <w:szCs w:val="28"/>
          <w:lang w:val="en-US"/>
        </w:rPr>
        <w:t>g</w:t>
      </w:r>
      <w:r w:rsidRPr="00A858C2">
        <w:rPr>
          <w:color w:val="000000"/>
          <w:szCs w:val="28"/>
        </w:rPr>
        <w:t xml:space="preserve"> – </w:t>
      </w:r>
      <w:proofErr w:type="gramStart"/>
      <w:r w:rsidRPr="00A858C2">
        <w:rPr>
          <w:color w:val="000000"/>
          <w:szCs w:val="28"/>
        </w:rPr>
        <w:t>ускорение</w:t>
      </w:r>
      <w:proofErr w:type="gramEnd"/>
      <w:r w:rsidRPr="00A858C2">
        <w:rPr>
          <w:color w:val="000000"/>
          <w:szCs w:val="28"/>
        </w:rPr>
        <w:t xml:space="preserve"> свободного падения, м/с</w:t>
      </w:r>
      <w:r w:rsidRPr="00A858C2">
        <w:rPr>
          <w:color w:val="000000"/>
          <w:szCs w:val="28"/>
          <w:vertAlign w:val="superscript"/>
        </w:rPr>
        <w:t>2</w:t>
      </w:r>
      <w:r w:rsidRPr="00A858C2">
        <w:rPr>
          <w:color w:val="000000"/>
          <w:szCs w:val="28"/>
        </w:rPr>
        <w:t>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ор</m:t>
            </m:r>
          </m:sub>
        </m:sSub>
      </m:oMath>
      <w:r w:rsidRPr="00A858C2">
        <w:rPr>
          <w:color w:val="000000"/>
          <w:szCs w:val="28"/>
        </w:rPr>
        <w:t>– давление воды перед оросителем, МПа;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ф</m:t>
            </m:r>
          </m:sub>
        </m:sSub>
      </m:oMath>
      <w:r w:rsidRPr="00A858C2">
        <w:rPr>
          <w:color w:val="000000"/>
          <w:szCs w:val="28"/>
        </w:rPr>
        <w:t xml:space="preserve"> – диаметр </w:t>
      </w:r>
      <w:r w:rsidR="00AC66E3">
        <w:rPr>
          <w:color w:val="000000"/>
          <w:szCs w:val="28"/>
        </w:rPr>
        <w:t>струи</w:t>
      </w:r>
      <w:r w:rsidRPr="00A858C2">
        <w:rPr>
          <w:color w:val="000000"/>
          <w:szCs w:val="28"/>
        </w:rPr>
        <w:t xml:space="preserve"> </w:t>
      </w:r>
      <w:r w:rsidR="00AC66E3">
        <w:rPr>
          <w:color w:val="000000"/>
          <w:szCs w:val="28"/>
        </w:rPr>
        <w:t>тонко</w:t>
      </w:r>
      <w:r w:rsidRPr="00A858C2">
        <w:rPr>
          <w:color w:val="000000"/>
          <w:szCs w:val="28"/>
        </w:rPr>
        <w:t xml:space="preserve">распыленной воды на расстоянии </w:t>
      </w:r>
      <w:r w:rsidRPr="00AC66E3">
        <w:rPr>
          <w:i/>
          <w:color w:val="000000"/>
          <w:szCs w:val="28"/>
          <w:lang w:val="en-US"/>
        </w:rPr>
        <w:t>L</w:t>
      </w:r>
      <w:r w:rsidRPr="00A858C2">
        <w:rPr>
          <w:color w:val="000000"/>
          <w:szCs w:val="28"/>
          <w:vertAlign w:val="subscript"/>
        </w:rPr>
        <w:t>эф</w:t>
      </w:r>
      <w:r w:rsidRPr="00A858C2">
        <w:rPr>
          <w:color w:val="000000"/>
          <w:szCs w:val="28"/>
        </w:rPr>
        <w:t xml:space="preserve"> от оросителя,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>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эф</m:t>
            </m:r>
          </m:sub>
        </m:sSub>
      </m:oMath>
      <w:r w:rsidRPr="00A858C2">
        <w:rPr>
          <w:color w:val="000000"/>
          <w:szCs w:val="28"/>
        </w:rPr>
        <w:t xml:space="preserve">– эффективная длина </w:t>
      </w:r>
      <w:r w:rsidR="00AC66E3">
        <w:rPr>
          <w:color w:val="000000"/>
          <w:szCs w:val="28"/>
        </w:rPr>
        <w:t>струи</w:t>
      </w:r>
      <w:r w:rsidRPr="00A858C2">
        <w:rPr>
          <w:color w:val="000000"/>
          <w:szCs w:val="28"/>
        </w:rPr>
        <w:t xml:space="preserve">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>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w:r w:rsidRPr="00AC66E3">
        <w:rPr>
          <w:i/>
          <w:color w:val="000000"/>
          <w:szCs w:val="28"/>
          <w:lang w:val="en-US"/>
        </w:rPr>
        <w:t>B</w:t>
      </w:r>
      <w:r w:rsidRPr="00A858C2">
        <w:rPr>
          <w:color w:val="000000"/>
          <w:szCs w:val="28"/>
        </w:rPr>
        <w:t xml:space="preserve"> – </w:t>
      </w:r>
      <w:proofErr w:type="gramStart"/>
      <w:r w:rsidRPr="00A858C2">
        <w:rPr>
          <w:color w:val="000000"/>
          <w:szCs w:val="28"/>
        </w:rPr>
        <w:t>ширина</w:t>
      </w:r>
      <w:proofErr w:type="gramEnd"/>
      <w:r w:rsidRPr="00A858C2">
        <w:rPr>
          <w:color w:val="000000"/>
          <w:szCs w:val="28"/>
        </w:rPr>
        <w:t xml:space="preserve"> ленты, м;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w:r w:rsidRPr="00AC66E3">
        <w:rPr>
          <w:i/>
          <w:color w:val="000000"/>
          <w:szCs w:val="28"/>
          <w:lang w:val="en-US"/>
        </w:rPr>
        <w:t>R</w:t>
      </w:r>
      <w:r w:rsidRPr="00A858C2">
        <w:rPr>
          <w:color w:val="000000"/>
          <w:szCs w:val="28"/>
        </w:rPr>
        <w:t xml:space="preserve"> – </w:t>
      </w:r>
      <w:proofErr w:type="gramStart"/>
      <w:r w:rsidRPr="00A858C2">
        <w:rPr>
          <w:color w:val="000000"/>
          <w:szCs w:val="28"/>
        </w:rPr>
        <w:t>теплота</w:t>
      </w:r>
      <w:proofErr w:type="gramEnd"/>
      <w:r w:rsidRPr="00A858C2">
        <w:rPr>
          <w:color w:val="000000"/>
          <w:szCs w:val="28"/>
        </w:rPr>
        <w:t xml:space="preserve"> парообразования, кДж/кг;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color w:val="000000"/>
            <w:szCs w:val="28"/>
          </w:rPr>
          <m:t>χ</m:t>
        </m:r>
      </m:oMath>
      <w:r w:rsidRPr="00A858C2">
        <w:rPr>
          <w:color w:val="000000"/>
          <w:szCs w:val="28"/>
        </w:rPr>
        <w:t xml:space="preserve"> – отношение объема воды, испарившейся при тушении пожара, к объему воды, подводимой к АСВП (доля испарившейся воды).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>Для того чтобы обеспечить расход</w:t>
      </w:r>
      <w:r w:rsidR="00AC66E3">
        <w:rPr>
          <w:color w:val="000000"/>
          <w:szCs w:val="28"/>
        </w:rPr>
        <w:t xml:space="preserve"> воды</w:t>
      </w:r>
      <w:r w:rsidRPr="00A858C2">
        <w:rPr>
          <w:color w:val="000000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ж.у</m:t>
            </m:r>
          </m:sub>
        </m:sSub>
      </m:oMath>
      <w:r w:rsidRPr="00A858C2">
        <w:rPr>
          <w:color w:val="000000"/>
          <w:szCs w:val="28"/>
        </w:rPr>
        <w:t xml:space="preserve"> через АСВП, позволяющий надежно и эффективно локализировать и тушить пожар на приводной станции конвейера, давление воды на входе в систему </w:t>
      </w:r>
      <w:proofErr w:type="spellStart"/>
      <w:r w:rsidRPr="00AC66E3">
        <w:rPr>
          <w:i/>
          <w:color w:val="000000"/>
          <w:szCs w:val="28"/>
        </w:rPr>
        <w:t>Р</w:t>
      </w:r>
      <w:r w:rsidRPr="00A858C2">
        <w:rPr>
          <w:color w:val="000000"/>
          <w:szCs w:val="28"/>
          <w:vertAlign w:val="subscript"/>
        </w:rPr>
        <w:t>у</w:t>
      </w:r>
      <w:proofErr w:type="spellEnd"/>
      <w:r w:rsidRPr="00A858C2">
        <w:rPr>
          <w:color w:val="000000"/>
          <w:szCs w:val="28"/>
        </w:rPr>
        <w:t xml:space="preserve">, </w:t>
      </w:r>
      <w:r w:rsidR="00AC66E3">
        <w:rPr>
          <w:color w:val="000000"/>
          <w:szCs w:val="28"/>
        </w:rPr>
        <w:t>МПа</w:t>
      </w:r>
      <w:r w:rsidRPr="00A858C2">
        <w:rPr>
          <w:color w:val="000000"/>
          <w:szCs w:val="28"/>
        </w:rPr>
        <w:t xml:space="preserve">, должно быть не менее </w:t>
      </w:r>
      <w:r w:rsidR="00AC66E3">
        <w:rPr>
          <w:color w:val="000000"/>
          <w:szCs w:val="28"/>
        </w:rPr>
        <w:t>значения</w:t>
      </w:r>
      <w:r w:rsidRPr="00A858C2">
        <w:rPr>
          <w:color w:val="000000"/>
          <w:szCs w:val="28"/>
        </w:rPr>
        <w:t>, определяемо</w:t>
      </w:r>
      <w:r w:rsidR="00AC66E3">
        <w:rPr>
          <w:color w:val="000000"/>
          <w:szCs w:val="28"/>
        </w:rPr>
        <w:t>го</w:t>
      </w:r>
      <w:r w:rsidRPr="00A858C2">
        <w:rPr>
          <w:color w:val="000000"/>
          <w:szCs w:val="28"/>
        </w:rPr>
        <w:t xml:space="preserve"> по формуле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</w:p>
    <w:p w:rsidR="00391691" w:rsidRPr="00A858C2" w:rsidRDefault="00391691" w:rsidP="00AC66E3">
      <w:pPr>
        <w:ind w:firstLine="709"/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      </w:t>
      </w:r>
      <w:proofErr w:type="spellStart"/>
      <w:r w:rsidRPr="00AC66E3">
        <w:rPr>
          <w:i/>
          <w:color w:val="000000"/>
          <w:szCs w:val="28"/>
        </w:rPr>
        <w:t>Р</w:t>
      </w:r>
      <w:r w:rsidRPr="00A858C2">
        <w:rPr>
          <w:color w:val="000000"/>
          <w:szCs w:val="28"/>
          <w:vertAlign w:val="subscript"/>
        </w:rPr>
        <w:t>у</w:t>
      </w:r>
      <w:proofErr w:type="spellEnd"/>
      <w:r w:rsidR="00AC66E3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=</w:t>
      </w:r>
      <w:r w:rsidR="00AC66E3">
        <w:rPr>
          <w:color w:val="000000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ор</m:t>
            </m:r>
          </m:sub>
        </m:sSub>
      </m:oMath>
      <w:r w:rsidRPr="00A858C2">
        <w:rPr>
          <w:color w:val="000000"/>
          <w:szCs w:val="28"/>
        </w:rPr>
        <w:t>+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фк</m:t>
            </m:r>
          </m:sub>
          <m:sup>
            <m:r>
              <w:rPr>
                <w:rFonts w:ascii="Cambria Math" w:hAnsi="Cambria Math"/>
                <w:color w:val="000000"/>
                <w:szCs w:val="28"/>
              </w:rPr>
              <m:t xml:space="preserve"> </m:t>
            </m:r>
          </m:sup>
        </m:sSubSup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ж.у</m:t>
            </m:r>
          </m:sub>
          <m:sup>
            <m:r>
              <w:rPr>
                <w:rFonts w:ascii="Cambria Math" w:hAnsi="Cambria Math"/>
                <w:color w:val="000000"/>
                <w:szCs w:val="28"/>
              </w:rPr>
              <m:t>2</m:t>
            </m:r>
          </m:sup>
        </m:sSubSup>
      </m:oMath>
      <w:r w:rsidRPr="00A858C2">
        <w:rPr>
          <w:color w:val="000000"/>
          <w:szCs w:val="28"/>
        </w:rPr>
        <w:t>,                                                (7)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фк</m:t>
            </m:r>
          </m:sub>
          <m:sup>
            <m:r>
              <w:rPr>
                <w:rFonts w:ascii="Cambria Math" w:hAnsi="Cambria Math"/>
                <w:color w:val="000000"/>
                <w:szCs w:val="28"/>
              </w:rPr>
              <m:t xml:space="preserve"> </m:t>
            </m:r>
          </m:sup>
        </m:sSubSup>
        <m:r>
          <w:rPr>
            <w:rFonts w:ascii="Cambria Math" w:hAnsi="Cambria Math"/>
            <w:color w:val="000000"/>
            <w:szCs w:val="28"/>
          </w:rPr>
          <m:t xml:space="preserve">  </m:t>
        </m:r>
      </m:oMath>
      <w:r w:rsidRPr="00A858C2">
        <w:rPr>
          <w:color w:val="000000"/>
          <w:szCs w:val="28"/>
        </w:rPr>
        <w:t xml:space="preserve">– коэффициент гидравлического сопротивления узла (фильтр </w:t>
      </w:r>
      <w:r w:rsidR="00AC66E3">
        <w:rPr>
          <w:color w:val="000000"/>
          <w:szCs w:val="28"/>
        </w:rPr>
        <w:t>и</w:t>
      </w:r>
      <w:r w:rsidRPr="00A858C2">
        <w:rPr>
          <w:color w:val="000000"/>
          <w:szCs w:val="28"/>
        </w:rPr>
        <w:t xml:space="preserve"> автоматический клапан) АСВП, МПа·с</w:t>
      </w:r>
      <w:proofErr w:type="gramStart"/>
      <w:r w:rsidRPr="00A858C2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/м</w:t>
      </w:r>
      <w:r w:rsidRPr="00A858C2">
        <w:rPr>
          <w:color w:val="000000"/>
          <w:szCs w:val="28"/>
          <w:vertAlign w:val="superscript"/>
        </w:rPr>
        <w:t>6</w:t>
      </w:r>
      <w:r w:rsidRPr="00A858C2">
        <w:rPr>
          <w:color w:val="000000"/>
          <w:szCs w:val="28"/>
        </w:rPr>
        <w:t>.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>Для того чтобы пожар не смог пройти по ленте в выработке, необходимо, чтобы соблюдалось следующее условие</w:t>
      </w:r>
      <w:r w:rsidR="00AC66E3">
        <w:rPr>
          <w:color w:val="000000"/>
          <w:szCs w:val="28"/>
        </w:rPr>
        <w:t>: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</w:p>
    <w:p w:rsidR="00391691" w:rsidRPr="00A858C2" w:rsidRDefault="00391691" w:rsidP="00AC66E3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</w:t>
      </w:r>
      <w:r w:rsidRPr="00A858C2">
        <w:rPr>
          <w:color w:val="000000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τ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ТБ</m:t>
            </m:r>
          </m:sub>
        </m:sSub>
        <m:r>
          <w:rPr>
            <w:rFonts w:ascii="Cambria Math" w:hAnsi="Cambria Math"/>
            <w:color w:val="000000"/>
            <w:szCs w:val="28"/>
          </w:rPr>
          <m:t>&lt;</m:t>
        </m:r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доп</m:t>
            </m:r>
          </m:sub>
        </m:sSub>
      </m:oMath>
      <w:r w:rsidRPr="00A858C2">
        <w:rPr>
          <w:color w:val="000000"/>
          <w:szCs w:val="28"/>
        </w:rPr>
        <w:t xml:space="preserve">,                                           </w:t>
      </w:r>
      <w:r w:rsidRPr="00426950">
        <w:rPr>
          <w:color w:val="000000"/>
          <w:szCs w:val="28"/>
        </w:rPr>
        <w:t xml:space="preserve">         </w:t>
      </w:r>
      <w:r w:rsidRPr="00A858C2">
        <w:rPr>
          <w:color w:val="000000"/>
          <w:szCs w:val="28"/>
        </w:rPr>
        <w:t xml:space="preserve">     (8)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где</w:t>
      </w: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доп</m:t>
            </m:r>
          </m:sub>
        </m:sSub>
      </m:oMath>
      <w:r w:rsidRPr="00A858C2">
        <w:rPr>
          <w:color w:val="000000"/>
          <w:szCs w:val="28"/>
        </w:rPr>
        <w:t xml:space="preserve"> – допустимое время тушения пожара на приводной станции ленточного конвейера, с. Определяется по формуле</w:t>
      </w:r>
    </w:p>
    <w:p w:rsidR="00391691" w:rsidRPr="00B1116C" w:rsidRDefault="00391691" w:rsidP="00AC66E3">
      <w:pPr>
        <w:jc w:val="center"/>
        <w:rPr>
          <w:color w:val="000000"/>
          <w:szCs w:val="28"/>
        </w:rPr>
      </w:pPr>
    </w:p>
    <w:p w:rsidR="00391691" w:rsidRPr="00A858C2" w:rsidRDefault="00391691" w:rsidP="00AC66E3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Pr="00A858C2">
        <w:rPr>
          <w:color w:val="000000"/>
          <w:szCs w:val="28"/>
        </w:rPr>
        <w:t xml:space="preserve">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τ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доп</m:t>
            </m:r>
          </m:sub>
        </m:sSub>
        <m:r>
          <w:rPr>
            <w:rFonts w:ascii="Cambria Math" w:hAnsi="Cambria Math"/>
            <w:color w:val="000000"/>
            <w:szCs w:val="28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szCs w:val="28"/>
          </w:rPr>
          <m:t>60</m:t>
        </m:r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ор</m:t>
            </m:r>
          </m:sub>
        </m:sSub>
        <m:r>
          <w:rPr>
            <w:rFonts w:ascii="Cambria Math" w:hAnsi="Cambria Math"/>
            <w:color w:val="000000"/>
            <w:sz w:val="24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пр</m:t>
            </m:r>
          </m:sub>
        </m:sSub>
      </m:oMath>
      <w:r w:rsidRPr="00A858C2">
        <w:rPr>
          <w:color w:val="000000"/>
          <w:szCs w:val="28"/>
        </w:rPr>
        <w:t xml:space="preserve">,           </w:t>
      </w:r>
      <w:r w:rsidRPr="00B1116C">
        <w:rPr>
          <w:color w:val="000000"/>
          <w:szCs w:val="28"/>
        </w:rPr>
        <w:t xml:space="preserve">  </w:t>
      </w:r>
      <w:r w:rsidRPr="00A858C2">
        <w:rPr>
          <w:color w:val="000000"/>
          <w:szCs w:val="28"/>
        </w:rPr>
        <w:t xml:space="preserve">                 </w:t>
      </w:r>
      <w:r w:rsidRPr="00B1116C">
        <w:rPr>
          <w:color w:val="000000"/>
          <w:szCs w:val="28"/>
        </w:rPr>
        <w:t xml:space="preserve">      </w:t>
      </w:r>
      <w:r w:rsidRPr="00A858C2">
        <w:rPr>
          <w:color w:val="000000"/>
          <w:szCs w:val="28"/>
        </w:rPr>
        <w:t xml:space="preserve">             (9)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пр</m:t>
            </m:r>
          </m:sub>
        </m:sSub>
      </m:oMath>
      <w:r w:rsidRPr="00A858C2">
        <w:rPr>
          <w:color w:val="000000"/>
          <w:szCs w:val="28"/>
        </w:rPr>
        <w:t xml:space="preserve"> – предельная скорость распространения пожара, м/мин.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391691" w:rsidP="00391691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3. Автоматические системы локализации и тушения пожаров АСЛТ могут быть установлены в наиболее пожароопасных выработках.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>Кроме того, предусматривается установка завес при актив</w:t>
      </w:r>
      <w:r>
        <w:rPr>
          <w:color w:val="000000"/>
          <w:szCs w:val="28"/>
        </w:rPr>
        <w:t>н</w:t>
      </w:r>
      <w:r w:rsidRPr="00A858C2">
        <w:rPr>
          <w:color w:val="000000"/>
          <w:szCs w:val="28"/>
        </w:rPr>
        <w:t>ом тушении пожаров для предотвращения их проникновения в смежные выработки.</w:t>
      </w:r>
    </w:p>
    <w:p w:rsidR="00391691" w:rsidRPr="00A858C2" w:rsidRDefault="00391691" w:rsidP="00391691">
      <w:pPr>
        <w:ind w:firstLine="705"/>
        <w:rPr>
          <w:color w:val="000000"/>
          <w:szCs w:val="28"/>
        </w:rPr>
      </w:pPr>
    </w:p>
    <w:p w:rsidR="00391691" w:rsidRPr="00A858C2" w:rsidRDefault="00391691" w:rsidP="00391691">
      <w:pPr>
        <w:ind w:firstLine="705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4. Параметры противопожарной завесы</w:t>
      </w:r>
    </w:p>
    <w:p w:rsidR="00391691" w:rsidRPr="00A858C2" w:rsidRDefault="00391691" w:rsidP="00391691">
      <w:pPr>
        <w:ind w:firstLine="705"/>
        <w:rPr>
          <w:color w:val="000000"/>
          <w:szCs w:val="28"/>
        </w:rPr>
      </w:pPr>
    </w:p>
    <w:p w:rsidR="00391691" w:rsidRPr="00A858C2" w:rsidRDefault="00391691" w:rsidP="00391691">
      <w:pPr>
        <w:ind w:left="705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4.1. Расход воды на создание противопожарной завесы </w:t>
      </w:r>
    </w:p>
    <w:p w:rsidR="00391691" w:rsidRDefault="00391691" w:rsidP="00391691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Общий расход воды </w:t>
      </w:r>
      <w:proofErr w:type="spellStart"/>
      <w:proofErr w:type="gramStart"/>
      <w:r w:rsidRPr="00AC66E3">
        <w:rPr>
          <w:i/>
          <w:color w:val="000000"/>
          <w:szCs w:val="28"/>
        </w:rPr>
        <w:t>Q</w:t>
      </w:r>
      <w:proofErr w:type="gramEnd"/>
      <w:r w:rsidRPr="00A858C2">
        <w:rPr>
          <w:color w:val="000000"/>
          <w:szCs w:val="28"/>
          <w:vertAlign w:val="subscript"/>
        </w:rPr>
        <w:t>общ</w:t>
      </w:r>
      <w:proofErr w:type="spellEnd"/>
      <w:r w:rsidRPr="00A858C2">
        <w:rPr>
          <w:color w:val="000000"/>
          <w:szCs w:val="28"/>
        </w:rPr>
        <w:t xml:space="preserve">, </w:t>
      </w:r>
      <w:r w:rsidR="00AC66E3">
        <w:rPr>
          <w:color w:val="000000"/>
          <w:szCs w:val="28"/>
        </w:rPr>
        <w:t>м</w:t>
      </w:r>
      <w:r w:rsidR="00AC66E3">
        <w:rPr>
          <w:color w:val="000000"/>
          <w:szCs w:val="28"/>
          <w:vertAlign w:val="superscript"/>
        </w:rPr>
        <w:t>3</w:t>
      </w:r>
      <w:r w:rsidR="00AC66E3">
        <w:rPr>
          <w:color w:val="000000"/>
          <w:szCs w:val="28"/>
        </w:rPr>
        <w:t>/с</w:t>
      </w:r>
      <w:r w:rsidRPr="00A858C2">
        <w:rPr>
          <w:color w:val="000000"/>
          <w:szCs w:val="28"/>
        </w:rPr>
        <w:t xml:space="preserve">, состоит из расхода воды на охлаждение пожарных газов и на тушение твердых горючих материалов </w:t>
      </w:r>
      <w:r w:rsidR="00AC66E3">
        <w:rPr>
          <w:color w:val="000000"/>
          <w:szCs w:val="28"/>
        </w:rPr>
        <w:t>(ТГМ) и определяется по формуле</w:t>
      </w:r>
    </w:p>
    <w:p w:rsidR="00391691" w:rsidRPr="00A858C2" w:rsidRDefault="00391691" w:rsidP="00391691">
      <w:pPr>
        <w:tabs>
          <w:tab w:val="left" w:pos="0"/>
        </w:tabs>
        <w:ind w:firstLine="709"/>
        <w:jc w:val="both"/>
        <w:rPr>
          <w:color w:val="000000"/>
          <w:szCs w:val="28"/>
        </w:rPr>
      </w:pPr>
    </w:p>
    <w:p w:rsidR="00391691" w:rsidRPr="00A858C2" w:rsidRDefault="00391691" w:rsidP="00391691">
      <w:pPr>
        <w:ind w:left="720"/>
        <w:jc w:val="right"/>
        <w:rPr>
          <w:color w:val="000000"/>
          <w:szCs w:val="28"/>
        </w:rPr>
      </w:pPr>
      <w:proofErr w:type="spellStart"/>
      <w:proofErr w:type="gramStart"/>
      <w:r w:rsidRPr="00AC66E3">
        <w:rPr>
          <w:i/>
          <w:color w:val="000000"/>
          <w:szCs w:val="28"/>
        </w:rPr>
        <w:t>Q</w:t>
      </w:r>
      <w:proofErr w:type="gramEnd"/>
      <w:r w:rsidRPr="00A858C2">
        <w:rPr>
          <w:color w:val="000000"/>
          <w:szCs w:val="28"/>
          <w:vertAlign w:val="subscript"/>
        </w:rPr>
        <w:t>общ</w:t>
      </w:r>
      <w:proofErr w:type="spellEnd"/>
      <w:r w:rsidR="00AC66E3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=</w:t>
      </w:r>
      <w:r w:rsidR="00AC66E3">
        <w:rPr>
          <w:color w:val="000000"/>
          <w:szCs w:val="28"/>
        </w:rPr>
        <w:t xml:space="preserve"> </w:t>
      </w:r>
      <w:proofErr w:type="spellStart"/>
      <w:r w:rsidRPr="00AC66E3">
        <w:rPr>
          <w:i/>
          <w:color w:val="000000"/>
          <w:szCs w:val="28"/>
        </w:rPr>
        <w:t>Q</w:t>
      </w:r>
      <w:r w:rsidRPr="00A858C2">
        <w:rPr>
          <w:color w:val="000000"/>
          <w:szCs w:val="28"/>
          <w:vertAlign w:val="subscript"/>
        </w:rPr>
        <w:t>ох</w:t>
      </w:r>
      <w:proofErr w:type="spellEnd"/>
      <w:r w:rsidR="00AC66E3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+</w:t>
      </w:r>
      <w:r w:rsidR="00AC66E3">
        <w:rPr>
          <w:color w:val="000000"/>
          <w:szCs w:val="28"/>
        </w:rPr>
        <w:t xml:space="preserve"> </w:t>
      </w:r>
      <w:proofErr w:type="spellStart"/>
      <w:r w:rsidRPr="00AC66E3">
        <w:rPr>
          <w:i/>
          <w:color w:val="000000"/>
          <w:szCs w:val="28"/>
        </w:rPr>
        <w:t>Q</w:t>
      </w:r>
      <w:r w:rsidRPr="00A858C2">
        <w:rPr>
          <w:color w:val="000000"/>
          <w:szCs w:val="28"/>
          <w:vertAlign w:val="subscript"/>
        </w:rPr>
        <w:t>туш</w:t>
      </w:r>
      <w:proofErr w:type="spellEnd"/>
      <w:r w:rsidRPr="00A858C2">
        <w:rPr>
          <w:color w:val="000000"/>
          <w:szCs w:val="28"/>
          <w:vertAlign w:val="subscript"/>
        </w:rPr>
        <w:t xml:space="preserve">                                                               </w:t>
      </w:r>
      <w:r w:rsidRPr="00A858C2">
        <w:rPr>
          <w:color w:val="000000"/>
          <w:szCs w:val="28"/>
        </w:rPr>
        <w:t xml:space="preserve">         (10)</w:t>
      </w:r>
    </w:p>
    <w:p w:rsidR="00391691" w:rsidRPr="00A858C2" w:rsidRDefault="00391691" w:rsidP="00391691">
      <w:pPr>
        <w:ind w:left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или</w:t>
      </w:r>
    </w:p>
    <w:p w:rsidR="00391691" w:rsidRPr="00A858C2" w:rsidRDefault="00391691" w:rsidP="00391691">
      <w:pPr>
        <w:ind w:left="720"/>
        <w:jc w:val="both"/>
        <w:rPr>
          <w:color w:val="000000"/>
          <w:szCs w:val="28"/>
        </w:rPr>
      </w:pPr>
    </w:p>
    <w:p w:rsidR="00391691" w:rsidRPr="00A858C2" w:rsidRDefault="00391691" w:rsidP="00391691">
      <w:pPr>
        <w:ind w:left="720"/>
        <w:jc w:val="right"/>
        <w:rPr>
          <w:color w:val="000000"/>
          <w:szCs w:val="28"/>
        </w:rPr>
      </w:pPr>
      <w:proofErr w:type="spellStart"/>
      <w:proofErr w:type="gramStart"/>
      <w:r w:rsidRPr="00AC66E3">
        <w:rPr>
          <w:i/>
          <w:color w:val="000000"/>
          <w:szCs w:val="28"/>
        </w:rPr>
        <w:t>Q</w:t>
      </w:r>
      <w:proofErr w:type="gramEnd"/>
      <w:r w:rsidRPr="00A858C2">
        <w:rPr>
          <w:color w:val="000000"/>
          <w:szCs w:val="28"/>
          <w:vertAlign w:val="subscript"/>
        </w:rPr>
        <w:t>общ</w:t>
      </w:r>
      <w:proofErr w:type="spellEnd"/>
      <w:r w:rsidR="00AC66E3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=</w:t>
      </w:r>
      <w:r w:rsidR="00AC66E3">
        <w:rPr>
          <w:color w:val="000000"/>
          <w:szCs w:val="28"/>
        </w:rPr>
        <w:t xml:space="preserve"> </w:t>
      </w:r>
      <w:proofErr w:type="spellStart"/>
      <w:r w:rsidRPr="00AC66E3">
        <w:rPr>
          <w:i/>
          <w:color w:val="000000"/>
          <w:szCs w:val="28"/>
          <w:lang w:val="en-US"/>
        </w:rPr>
        <w:t>zS</w:t>
      </w:r>
      <w:proofErr w:type="spellEnd"/>
      <w:r w:rsidRPr="00A858C2">
        <w:rPr>
          <w:color w:val="000000"/>
          <w:szCs w:val="28"/>
          <w:vertAlign w:val="subscript"/>
        </w:rPr>
        <w:t>в</w:t>
      </w:r>
      <w:r w:rsidRPr="00AC66E3">
        <w:rPr>
          <w:i/>
          <w:color w:val="000000"/>
          <w:szCs w:val="28"/>
          <w:lang w:val="en-US"/>
        </w:rPr>
        <w:t>V</w:t>
      </w:r>
      <w:r w:rsidRPr="00A858C2">
        <w:rPr>
          <w:color w:val="000000"/>
          <w:szCs w:val="28"/>
          <w:vertAlign w:val="subscript"/>
        </w:rPr>
        <w:t>в</w:t>
      </w:r>
      <w:r w:rsidRPr="00A858C2">
        <w:rPr>
          <w:color w:val="000000"/>
          <w:szCs w:val="28"/>
        </w:rPr>
        <w:t xml:space="preserve"> </w:t>
      </w:r>
      <w:r w:rsidR="00754597">
        <w:rPr>
          <w:color w:val="000000"/>
          <w:szCs w:val="28"/>
        </w:rPr>
        <w:t>,</w:t>
      </w:r>
      <w:r w:rsidRPr="00A858C2">
        <w:rPr>
          <w:color w:val="000000"/>
          <w:szCs w:val="28"/>
        </w:rPr>
        <w:t xml:space="preserve">                                                 (11)</w:t>
      </w:r>
    </w:p>
    <w:p w:rsidR="00391691" w:rsidRPr="00A858C2" w:rsidRDefault="00391691" w:rsidP="00391691">
      <w:pPr>
        <w:ind w:left="720"/>
        <w:jc w:val="right"/>
        <w:rPr>
          <w:color w:val="000000"/>
          <w:szCs w:val="28"/>
        </w:rPr>
      </w:pP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A858C2">
        <w:rPr>
          <w:color w:val="000000"/>
          <w:szCs w:val="28"/>
        </w:rPr>
        <w:tab/>
      </w:r>
      <w:proofErr w:type="spellStart"/>
      <w:proofErr w:type="gramStart"/>
      <w:r w:rsidRPr="00AC66E3">
        <w:rPr>
          <w:i/>
          <w:color w:val="000000"/>
          <w:szCs w:val="28"/>
        </w:rPr>
        <w:t>Q</w:t>
      </w:r>
      <w:proofErr w:type="gramEnd"/>
      <w:r w:rsidRPr="00A858C2">
        <w:rPr>
          <w:color w:val="000000"/>
          <w:szCs w:val="28"/>
          <w:vertAlign w:val="subscript"/>
        </w:rPr>
        <w:t>ох</w:t>
      </w:r>
      <w:proofErr w:type="spellEnd"/>
      <w:r w:rsidRPr="00A858C2">
        <w:rPr>
          <w:color w:val="000000"/>
          <w:szCs w:val="28"/>
        </w:rPr>
        <w:t xml:space="preserve"> – расход воды на охлаждение газового потока водяной завесой, 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 xml:space="preserve">/с; 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</w:t>
      </w:r>
      <w:r w:rsidRPr="00A858C2">
        <w:rPr>
          <w:color w:val="000000"/>
          <w:szCs w:val="28"/>
        </w:rPr>
        <w:tab/>
      </w:r>
      <w:proofErr w:type="spellStart"/>
      <w:proofErr w:type="gramStart"/>
      <w:r w:rsidRPr="00AC66E3">
        <w:rPr>
          <w:i/>
          <w:color w:val="000000"/>
          <w:szCs w:val="28"/>
        </w:rPr>
        <w:t>Q</w:t>
      </w:r>
      <w:proofErr w:type="gramEnd"/>
      <w:r w:rsidRPr="00A858C2">
        <w:rPr>
          <w:color w:val="000000"/>
          <w:szCs w:val="28"/>
          <w:vertAlign w:val="subscript"/>
        </w:rPr>
        <w:t>туш</w:t>
      </w:r>
      <w:proofErr w:type="spellEnd"/>
      <w:r w:rsidRPr="00A858C2">
        <w:rPr>
          <w:color w:val="000000"/>
          <w:szCs w:val="28"/>
        </w:rPr>
        <w:t xml:space="preserve"> – расход воды на тушение ТГМ в аварийной выработке, 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/с;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w:r w:rsidRPr="00AC66E3">
        <w:rPr>
          <w:i/>
          <w:color w:val="000000"/>
          <w:szCs w:val="28"/>
          <w:lang w:val="en-US"/>
        </w:rPr>
        <w:t>z</w:t>
      </w:r>
      <w:r w:rsidRPr="00A858C2">
        <w:rPr>
          <w:color w:val="000000"/>
          <w:szCs w:val="28"/>
        </w:rPr>
        <w:t xml:space="preserve"> – </w:t>
      </w:r>
      <w:proofErr w:type="gramStart"/>
      <w:r w:rsidRPr="00A858C2">
        <w:rPr>
          <w:color w:val="000000"/>
          <w:szCs w:val="28"/>
        </w:rPr>
        <w:t>удельный</w:t>
      </w:r>
      <w:proofErr w:type="gramEnd"/>
      <w:r w:rsidRPr="00A858C2">
        <w:rPr>
          <w:color w:val="000000"/>
          <w:szCs w:val="28"/>
        </w:rPr>
        <w:t xml:space="preserve"> расход воды на охлаждение пожарных газов и тушение ТГМ, 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/с;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w:r w:rsidRPr="00AC66E3">
        <w:rPr>
          <w:i/>
          <w:color w:val="000000"/>
          <w:szCs w:val="28"/>
          <w:lang w:val="en-US"/>
        </w:rPr>
        <w:t>S</w:t>
      </w:r>
      <w:r w:rsidRPr="00A858C2">
        <w:rPr>
          <w:color w:val="000000"/>
          <w:szCs w:val="28"/>
          <w:vertAlign w:val="subscript"/>
        </w:rPr>
        <w:t>в</w:t>
      </w:r>
      <w:r w:rsidRPr="00A858C2">
        <w:rPr>
          <w:color w:val="000000"/>
          <w:szCs w:val="28"/>
        </w:rPr>
        <w:t xml:space="preserve"> – </w:t>
      </w:r>
      <w:r w:rsidR="00754597">
        <w:rPr>
          <w:color w:val="000000"/>
          <w:szCs w:val="28"/>
        </w:rPr>
        <w:t xml:space="preserve">площадь </w:t>
      </w:r>
      <w:r w:rsidRPr="00A858C2">
        <w:rPr>
          <w:color w:val="000000"/>
          <w:szCs w:val="28"/>
        </w:rPr>
        <w:t>сечени</w:t>
      </w:r>
      <w:r w:rsidR="00754597">
        <w:rPr>
          <w:color w:val="000000"/>
          <w:szCs w:val="28"/>
        </w:rPr>
        <w:t>я</w:t>
      </w:r>
      <w:r w:rsidRPr="00A858C2">
        <w:rPr>
          <w:color w:val="000000"/>
          <w:szCs w:val="28"/>
        </w:rPr>
        <w:t xml:space="preserve"> выработки, м</w:t>
      </w:r>
      <w:r w:rsidRPr="00A858C2">
        <w:rPr>
          <w:color w:val="000000"/>
          <w:szCs w:val="28"/>
          <w:vertAlign w:val="superscript"/>
        </w:rPr>
        <w:t>2</w:t>
      </w:r>
      <w:r w:rsidRPr="00A858C2">
        <w:rPr>
          <w:color w:val="000000"/>
          <w:szCs w:val="28"/>
        </w:rPr>
        <w:t>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w:r w:rsidRPr="00AC66E3">
        <w:rPr>
          <w:i/>
          <w:color w:val="000000"/>
          <w:szCs w:val="28"/>
          <w:lang w:val="en-US"/>
        </w:rPr>
        <w:t>V</w:t>
      </w:r>
      <w:r w:rsidRPr="00A858C2">
        <w:rPr>
          <w:color w:val="000000"/>
          <w:szCs w:val="28"/>
          <w:vertAlign w:val="subscript"/>
        </w:rPr>
        <w:t>в</w:t>
      </w:r>
      <w:r w:rsidRPr="00A858C2">
        <w:rPr>
          <w:color w:val="000000"/>
          <w:szCs w:val="28"/>
        </w:rPr>
        <w:t xml:space="preserve"> – скорость воздушного потока в выработке, м/с.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Удельный массовый расход воды на водяную</w:t>
      </w:r>
      <w:r w:rsidR="00754597">
        <w:rPr>
          <w:color w:val="000000"/>
          <w:szCs w:val="28"/>
        </w:rPr>
        <w:t xml:space="preserve"> завесу определяется по формуле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082C60" w:rsidP="00391691">
      <w:pPr>
        <w:ind w:firstLine="709"/>
        <w:jc w:val="right"/>
        <w:rPr>
          <w:color w:val="000000"/>
          <w:szCs w:val="28"/>
        </w:rPr>
      </w:pPr>
      <w:r w:rsidRPr="00A858C2">
        <w:rPr>
          <w:color w:val="000000"/>
          <w:position w:val="-32"/>
          <w:szCs w:val="28"/>
        </w:rPr>
        <w:object w:dxaOrig="24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75pt;height:36.95pt" o:ole="" fillcolor="window">
            <v:imagedata r:id="rId9" o:title=""/>
          </v:shape>
          <o:OLEObject Type="Embed" ProgID="Equation.3" ShapeID="_x0000_i1025" DrawAspect="Content" ObjectID="_1527493851" r:id="rId10"/>
        </w:object>
      </w:r>
      <w:r w:rsidR="00391691" w:rsidRPr="00A858C2">
        <w:rPr>
          <w:color w:val="000000"/>
          <w:szCs w:val="28"/>
        </w:rPr>
        <w:t xml:space="preserve">                                         (12)</w:t>
      </w:r>
    </w:p>
    <w:p w:rsidR="00391691" w:rsidRPr="00A858C2" w:rsidRDefault="00391691" w:rsidP="00391691">
      <w:pPr>
        <w:ind w:firstLine="709"/>
        <w:jc w:val="right"/>
        <w:rPr>
          <w:color w:val="000000"/>
          <w:szCs w:val="28"/>
        </w:rPr>
      </w:pP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A858C2">
        <w:rPr>
          <w:color w:val="000000"/>
          <w:szCs w:val="28"/>
        </w:rPr>
        <w:tab/>
      </w:r>
      <w:proofErr w:type="gramStart"/>
      <w:r w:rsidR="00754597">
        <w:rPr>
          <w:i/>
          <w:color w:val="000000"/>
          <w:szCs w:val="28"/>
          <w:lang w:val="en-US"/>
        </w:rPr>
        <w:t>t</w:t>
      </w:r>
      <w:proofErr w:type="spellStart"/>
      <w:proofErr w:type="gramEnd"/>
      <w:r w:rsidR="00754597">
        <w:rPr>
          <w:color w:val="000000"/>
          <w:szCs w:val="28"/>
          <w:vertAlign w:val="subscript"/>
        </w:rPr>
        <w:t>гк</w:t>
      </w:r>
      <w:proofErr w:type="spellEnd"/>
      <w:r w:rsidR="00754597" w:rsidRPr="00A858C2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– температура пожарных газов на выходе из зоны горения, °С (</w:t>
      </w:r>
      <w:r w:rsidR="00754597">
        <w:rPr>
          <w:color w:val="000000"/>
          <w:szCs w:val="28"/>
        </w:rPr>
        <w:t>п</w:t>
      </w:r>
      <w:r w:rsidRPr="00A858C2">
        <w:rPr>
          <w:color w:val="000000"/>
          <w:szCs w:val="28"/>
        </w:rPr>
        <w:t>риложение 10);</w:t>
      </w:r>
    </w:p>
    <w:p w:rsidR="00391691" w:rsidRPr="00A858C2" w:rsidRDefault="00391691" w:rsidP="00754597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</w:t>
      </w: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восп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</w:rPr>
          <m:t xml:space="preserve"> </m:t>
        </m:r>
        <m:r>
          <m:rPr>
            <m:sty m:val="p"/>
          </m:rPr>
          <w:rPr>
            <w:rFonts w:ascii="Cambria Math"/>
            <w:color w:val="000000"/>
            <w:szCs w:val="28"/>
          </w:rPr>
          <m:t>–</m:t>
        </m:r>
        <m:r>
          <m:rPr>
            <m:sty m:val="p"/>
          </m:rPr>
          <w:rPr>
            <w:rFonts w:ascii="Cambria Math"/>
            <w:color w:val="000000"/>
            <w:szCs w:val="28"/>
          </w:rPr>
          <m:t xml:space="preserve"> </m:t>
        </m:r>
      </m:oMath>
      <w:r w:rsidRPr="00A858C2">
        <w:rPr>
          <w:color w:val="000000"/>
          <w:szCs w:val="28"/>
        </w:rPr>
        <w:t>температура воспламенения горючих материалов в аварийной выработке, °</w:t>
      </w:r>
      <w:proofErr w:type="gramStart"/>
      <w:r w:rsidRPr="00A858C2">
        <w:rPr>
          <w:color w:val="000000"/>
          <w:szCs w:val="28"/>
        </w:rPr>
        <w:t>С</w:t>
      </w:r>
      <w:proofErr w:type="gramEnd"/>
      <w:r w:rsidRPr="00A858C2">
        <w:rPr>
          <w:color w:val="000000"/>
          <w:szCs w:val="28"/>
        </w:rPr>
        <w:t>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i/>
          <w:color w:val="000000"/>
          <w:szCs w:val="28"/>
        </w:rPr>
        <w:t xml:space="preserve">    </w:t>
      </w:r>
      <w:r w:rsidRPr="00A858C2">
        <w:rPr>
          <w:i/>
          <w:color w:val="000000"/>
          <w:szCs w:val="28"/>
        </w:rPr>
        <w:tab/>
      </w:r>
      <w:r w:rsidRPr="00754597">
        <w:rPr>
          <w:i/>
          <w:color w:val="000000"/>
          <w:szCs w:val="28"/>
        </w:rPr>
        <w:t>z</w:t>
      </w:r>
      <w:r w:rsidRPr="00A858C2">
        <w:rPr>
          <w:i/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– удельный расход воды,</w:t>
      </w:r>
      <w:r w:rsidR="00754597">
        <w:rPr>
          <w:color w:val="000000"/>
          <w:szCs w:val="28"/>
        </w:rPr>
        <w:t xml:space="preserve"> </w:t>
      </w:r>
      <w:proofErr w:type="gramStart"/>
      <w:r w:rsidR="00754597">
        <w:rPr>
          <w:color w:val="000000"/>
          <w:szCs w:val="28"/>
        </w:rPr>
        <w:t>кг</w:t>
      </w:r>
      <w:proofErr w:type="gramEnd"/>
      <w:r w:rsidR="00754597">
        <w:rPr>
          <w:color w:val="000000"/>
          <w:szCs w:val="28"/>
        </w:rPr>
        <w:t>/(м</w:t>
      </w:r>
      <w:r w:rsidR="00754597">
        <w:rPr>
          <w:color w:val="000000"/>
          <w:szCs w:val="28"/>
          <w:vertAlign w:val="superscript"/>
        </w:rPr>
        <w:t>3</w:t>
      </w:r>
      <w:r w:rsidR="00754597">
        <w:rPr>
          <w:color w:val="000000"/>
          <w:szCs w:val="28"/>
        </w:rPr>
        <w:t>·с)</w:t>
      </w:r>
      <w:r w:rsidRPr="00A858C2">
        <w:rPr>
          <w:color w:val="000000"/>
          <w:szCs w:val="28"/>
        </w:rPr>
        <w:t>, необходимый для охлаждения 1 кг/с газового потока и тушение ТГМ в аварийной выработке;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</w:t>
      </w:r>
      <w:r w:rsidRPr="00A858C2">
        <w:rPr>
          <w:color w:val="000000"/>
          <w:szCs w:val="28"/>
        </w:rPr>
        <w:tab/>
      </w:r>
      <w:r w:rsidRPr="00A858C2">
        <w:rPr>
          <w:color w:val="000000"/>
          <w:position w:val="-12"/>
          <w:szCs w:val="28"/>
        </w:rPr>
        <w:object w:dxaOrig="220" w:dyaOrig="300">
          <v:shape id="_x0000_i1026" type="#_x0000_t75" style="width:14.25pt;height:14.25pt" o:ole="">
            <v:imagedata r:id="rId11" o:title=""/>
          </v:shape>
          <o:OLEObject Type="Embed" ProgID="Equation.3" ShapeID="_x0000_i1026" DrawAspect="Content" ObjectID="_1527493852" r:id="rId12"/>
        </w:object>
      </w:r>
      <w:r w:rsidR="00754597">
        <w:rPr>
          <w:color w:val="000000"/>
          <w:szCs w:val="28"/>
        </w:rPr>
        <w:t>– доля испарившейся воды</w:t>
      </w:r>
      <w:r w:rsidR="00082C60">
        <w:rPr>
          <w:color w:val="000000"/>
          <w:szCs w:val="28"/>
        </w:rPr>
        <w:t>;</w:t>
      </w:r>
    </w:p>
    <w:p w:rsidR="00391691" w:rsidRPr="00754597" w:rsidRDefault="00391691" w:rsidP="00082C60">
      <w:pPr>
        <w:jc w:val="center"/>
        <w:rPr>
          <w:color w:val="000000"/>
          <w:szCs w:val="28"/>
        </w:rPr>
      </w:pPr>
    </w:p>
    <w:p w:rsidR="00391691" w:rsidRPr="00A858C2" w:rsidRDefault="00754597" w:rsidP="00391691">
      <w:pPr>
        <w:pStyle w:val="a5"/>
        <w:spacing w:line="240" w:lineRule="auto"/>
        <w:ind w:firstLine="709"/>
        <w:jc w:val="right"/>
        <w:rPr>
          <w:color w:val="000000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Cs w:val="28"/>
          </w:rPr>
          <m:t>χ</m:t>
        </m:r>
        <m:r>
          <w:rPr>
            <w:rFonts w:ascii="Cambria Math"/>
            <w:color w:val="000000"/>
            <w:szCs w:val="28"/>
          </w:rPr>
          <m:t>=</m:t>
        </m:r>
        <m:r>
          <m:rPr>
            <m:sty m:val="p"/>
          </m:rPr>
          <w:rPr>
            <w:rFonts w:ascii="Cambria Math"/>
            <w:color w:val="000000"/>
            <w:szCs w:val="28"/>
          </w:rPr>
          <m:t>exp</m:t>
        </m:r>
        <m:r>
          <m:rPr>
            <m:sty m:val="p"/>
          </m:rPr>
          <w:rPr>
            <w:rFonts w:ascii="Cambria Math" w:hAnsi="Cambria Math"/>
            <w:color w:val="000000"/>
            <w:szCs w:val="28"/>
          </w:rPr>
          <m:t>⁡</m:t>
        </m:r>
        <m:r>
          <w:rPr>
            <w:rFonts w:ascii="Cambria Math"/>
            <w:color w:val="000000"/>
            <w:szCs w:val="28"/>
          </w:rPr>
          <m:t>(</m:t>
        </m:r>
        <m:r>
          <w:rPr>
            <w:rFonts w:ascii="Cambria Math"/>
            <w:color w:val="000000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Cs w:val="28"/>
              </w:rPr>
              <m:t>a</m:t>
            </m:r>
            <m:sSubSup>
              <m:sSubSup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к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8"/>
                    <w:vertAlign w:val="subscript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8"/>
                    <w:vertAlign w:val="subscript"/>
                  </w:rPr>
                  <m:t>гк</m:t>
                </m:r>
              </m:sub>
            </m:sSub>
          </m:den>
        </m:f>
        <m:r>
          <w:rPr>
            <w:rFonts w:ascii="Cambria Math"/>
            <w:color w:val="000000"/>
            <w:szCs w:val="28"/>
          </w:rPr>
          <m:t>)</m:t>
        </m:r>
      </m:oMath>
      <w:r w:rsidR="00391691" w:rsidRPr="00A858C2">
        <w:rPr>
          <w:color w:val="000000"/>
          <w:szCs w:val="28"/>
        </w:rPr>
        <w:t xml:space="preserve">,              </w:t>
      </w:r>
      <w:r w:rsidR="00082C60">
        <w:rPr>
          <w:color w:val="000000"/>
          <w:szCs w:val="28"/>
        </w:rPr>
        <w:t xml:space="preserve">   </w:t>
      </w:r>
      <w:r w:rsidR="00391691" w:rsidRPr="00A858C2">
        <w:rPr>
          <w:color w:val="000000"/>
          <w:szCs w:val="28"/>
        </w:rPr>
        <w:t xml:space="preserve">                              (13)</w:t>
      </w:r>
    </w:p>
    <w:p w:rsidR="00391691" w:rsidRPr="00A858C2" w:rsidRDefault="00391691" w:rsidP="00391691">
      <w:pPr>
        <w:pStyle w:val="a5"/>
        <w:spacing w:line="240" w:lineRule="auto"/>
        <w:ind w:firstLine="709"/>
        <w:jc w:val="right"/>
        <w:rPr>
          <w:color w:val="000000"/>
          <w:szCs w:val="28"/>
        </w:rPr>
      </w:pPr>
    </w:p>
    <w:p w:rsidR="00391691" w:rsidRPr="00A858C2" w:rsidRDefault="00391691" w:rsidP="00391691">
      <w:pPr>
        <w:pStyle w:val="a5"/>
        <w:spacing w:line="240" w:lineRule="auto"/>
        <w:rPr>
          <w:color w:val="000000"/>
          <w:sz w:val="10"/>
          <w:szCs w:val="10"/>
        </w:rPr>
      </w:pPr>
    </w:p>
    <w:p w:rsidR="00391691" w:rsidRPr="00A858C2" w:rsidRDefault="00391691" w:rsidP="00391691">
      <w:pPr>
        <w:pStyle w:val="a5"/>
        <w:spacing w:line="240" w:lineRule="auto"/>
        <w:rPr>
          <w:color w:val="000000"/>
          <w:szCs w:val="28"/>
        </w:rPr>
      </w:pPr>
      <w:r w:rsidRPr="00A858C2">
        <w:rPr>
          <w:color w:val="000000"/>
          <w:szCs w:val="28"/>
        </w:rPr>
        <w:t>где</w:t>
      </w:r>
      <w:r w:rsidRPr="00A858C2">
        <w:rPr>
          <w:i/>
          <w:color w:val="000000"/>
          <w:szCs w:val="28"/>
        </w:rPr>
        <w:t xml:space="preserve">  </w:t>
      </w:r>
      <w:r w:rsidRPr="00A858C2">
        <w:rPr>
          <w:color w:val="000000"/>
          <w:szCs w:val="28"/>
        </w:rPr>
        <w:tab/>
      </w:r>
      <w:r w:rsidRPr="00754597">
        <w:rPr>
          <w:i/>
          <w:color w:val="000000"/>
          <w:szCs w:val="28"/>
        </w:rPr>
        <w:t>а</w:t>
      </w:r>
      <w:r w:rsidRPr="00A858C2">
        <w:rPr>
          <w:b/>
          <w:color w:val="000000"/>
          <w:szCs w:val="28"/>
        </w:rPr>
        <w:t xml:space="preserve"> </w:t>
      </w:r>
      <w:r w:rsidR="00754597">
        <w:rPr>
          <w:b/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– эмпирический коэффициент</w:t>
      </w:r>
      <w:r w:rsidR="00754597">
        <w:rPr>
          <w:color w:val="000000"/>
          <w:szCs w:val="28"/>
        </w:rPr>
        <w:t>;</w:t>
      </w:r>
      <w:r w:rsidRPr="00A858C2">
        <w:rPr>
          <w:color w:val="000000"/>
          <w:szCs w:val="28"/>
        </w:rPr>
        <w:t xml:space="preserve"> </w:t>
      </w:r>
      <w:r w:rsidRPr="00A858C2">
        <w:rPr>
          <w:i/>
          <w:color w:val="000000"/>
          <w:szCs w:val="28"/>
        </w:rPr>
        <w:t>а</w:t>
      </w:r>
      <w:r w:rsidRPr="00A858C2">
        <w:rPr>
          <w:color w:val="000000"/>
          <w:szCs w:val="28"/>
        </w:rPr>
        <w:t xml:space="preserve"> = 7695</w:t>
      </w:r>
      <w:proofErr w:type="gramStart"/>
      <w:r w:rsidRPr="00A858C2">
        <w:rPr>
          <w:color w:val="000000"/>
          <w:szCs w:val="28"/>
        </w:rPr>
        <w:t xml:space="preserve"> ºС</w:t>
      </w:r>
      <w:proofErr w:type="gramEnd"/>
      <w:r w:rsidRPr="00A858C2">
        <w:rPr>
          <w:color w:val="000000"/>
          <w:szCs w:val="28"/>
        </w:rPr>
        <w:t>/мм</w:t>
      </w:r>
      <w:r w:rsidRPr="00A858C2">
        <w:rPr>
          <w:color w:val="000000"/>
          <w:szCs w:val="28"/>
          <w:vertAlign w:val="superscript"/>
        </w:rPr>
        <w:t>2</w:t>
      </w:r>
      <w:r w:rsidRPr="00A858C2">
        <w:rPr>
          <w:color w:val="000000"/>
          <w:szCs w:val="28"/>
        </w:rPr>
        <w:t xml:space="preserve">; </w:t>
      </w:r>
    </w:p>
    <w:p w:rsidR="00391691" w:rsidRPr="00A858C2" w:rsidRDefault="00391691" w:rsidP="0039169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</w:t>
      </w:r>
      <w:r w:rsidRPr="00A858C2">
        <w:rPr>
          <w:color w:val="000000"/>
          <w:szCs w:val="28"/>
        </w:rPr>
        <w:tab/>
      </w:r>
      <w:proofErr w:type="spellStart"/>
      <w:r w:rsidRPr="00754597">
        <w:rPr>
          <w:i/>
          <w:color w:val="000000"/>
          <w:szCs w:val="28"/>
        </w:rPr>
        <w:t>d</w:t>
      </w:r>
      <w:r w:rsidRPr="00A858C2">
        <w:rPr>
          <w:color w:val="000000"/>
          <w:szCs w:val="28"/>
          <w:vertAlign w:val="subscript"/>
        </w:rPr>
        <w:t>к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 xml:space="preserve">– средний диаметр капли воды в завесе, </w:t>
      </w:r>
      <w:proofErr w:type="gramStart"/>
      <w:r w:rsidRPr="00A858C2">
        <w:rPr>
          <w:color w:val="000000"/>
          <w:szCs w:val="28"/>
        </w:rPr>
        <w:t>мм</w:t>
      </w:r>
      <w:proofErr w:type="gramEnd"/>
      <w:r w:rsidRPr="00A858C2">
        <w:rPr>
          <w:color w:val="000000"/>
          <w:szCs w:val="28"/>
        </w:rPr>
        <w:t>.</w:t>
      </w:r>
    </w:p>
    <w:p w:rsidR="00391691" w:rsidRPr="00A858C2" w:rsidRDefault="00391691" w:rsidP="00391691">
      <w:pPr>
        <w:pStyle w:val="53"/>
        <w:ind w:firstLine="720"/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 xml:space="preserve">Значение величины χ в зависимости от диаметра капель </w:t>
      </w:r>
      <w:proofErr w:type="spellStart"/>
      <w:r w:rsidRPr="00754597">
        <w:rPr>
          <w:i/>
          <w:color w:val="000000"/>
          <w:sz w:val="28"/>
          <w:szCs w:val="28"/>
        </w:rPr>
        <w:t>d</w:t>
      </w:r>
      <w:r w:rsidRPr="00A858C2">
        <w:rPr>
          <w:color w:val="000000"/>
          <w:sz w:val="28"/>
          <w:szCs w:val="28"/>
          <w:vertAlign w:val="subscript"/>
        </w:rPr>
        <w:t>к</w:t>
      </w:r>
      <w:proofErr w:type="spellEnd"/>
      <w:r w:rsidRPr="00A858C2">
        <w:rPr>
          <w:color w:val="000000"/>
          <w:sz w:val="28"/>
          <w:szCs w:val="28"/>
        </w:rPr>
        <w:t xml:space="preserve"> и температуры </w:t>
      </w:r>
      <w:proofErr w:type="spellStart"/>
      <w:r w:rsidRPr="00754597">
        <w:rPr>
          <w:i/>
          <w:color w:val="000000"/>
          <w:sz w:val="28"/>
          <w:szCs w:val="28"/>
        </w:rPr>
        <w:t>t</w:t>
      </w:r>
      <w:r w:rsidRPr="00A858C2">
        <w:rPr>
          <w:color w:val="000000"/>
          <w:sz w:val="28"/>
          <w:szCs w:val="28"/>
          <w:vertAlign w:val="subscript"/>
        </w:rPr>
        <w:t>гк</w:t>
      </w:r>
      <w:proofErr w:type="spellEnd"/>
      <w:r w:rsidRPr="00A858C2">
        <w:rPr>
          <w:color w:val="000000"/>
          <w:sz w:val="28"/>
          <w:szCs w:val="28"/>
        </w:rPr>
        <w:t xml:space="preserve"> потока пожарных газов перед водяной завесой приведены в таблице</w:t>
      </w:r>
      <w:proofErr w:type="gramStart"/>
      <w:r w:rsidRPr="00A858C2">
        <w:rPr>
          <w:color w:val="000000"/>
          <w:sz w:val="28"/>
          <w:szCs w:val="28"/>
        </w:rPr>
        <w:t>1</w:t>
      </w:r>
      <w:proofErr w:type="gramEnd"/>
      <w:r w:rsidRPr="00A858C2">
        <w:rPr>
          <w:color w:val="000000"/>
          <w:sz w:val="28"/>
          <w:szCs w:val="28"/>
        </w:rPr>
        <w:t>.</w:t>
      </w:r>
    </w:p>
    <w:p w:rsidR="00391691" w:rsidRPr="00A858C2" w:rsidRDefault="00391691" w:rsidP="00391691">
      <w:pPr>
        <w:pStyle w:val="53"/>
        <w:ind w:firstLine="720"/>
        <w:jc w:val="both"/>
        <w:rPr>
          <w:color w:val="000000"/>
          <w:sz w:val="28"/>
          <w:szCs w:val="28"/>
        </w:rPr>
      </w:pPr>
    </w:p>
    <w:p w:rsidR="00391691" w:rsidRDefault="00391691" w:rsidP="00391691">
      <w:pPr>
        <w:pStyle w:val="53"/>
        <w:ind w:firstLine="0"/>
        <w:rPr>
          <w:b/>
          <w:color w:val="000000"/>
          <w:sz w:val="28"/>
          <w:szCs w:val="28"/>
        </w:rPr>
      </w:pPr>
      <w:r w:rsidRPr="00A858C2">
        <w:rPr>
          <w:b/>
          <w:color w:val="000000"/>
          <w:sz w:val="28"/>
          <w:szCs w:val="28"/>
        </w:rPr>
        <w:t>Таблица</w:t>
      </w:r>
      <w:r w:rsidR="00082C60">
        <w:rPr>
          <w:b/>
          <w:color w:val="000000"/>
          <w:sz w:val="28"/>
          <w:szCs w:val="28"/>
        </w:rPr>
        <w:t xml:space="preserve"> </w:t>
      </w:r>
      <w:r w:rsidRPr="00A858C2">
        <w:rPr>
          <w:b/>
          <w:color w:val="000000"/>
          <w:sz w:val="28"/>
          <w:szCs w:val="28"/>
        </w:rPr>
        <w:t>1 – Значение доли испарившейся воды</w:t>
      </w:r>
    </w:p>
    <w:p w:rsidR="00754597" w:rsidRPr="00A858C2" w:rsidRDefault="00754597" w:rsidP="00391691">
      <w:pPr>
        <w:pStyle w:val="53"/>
        <w:ind w:firstLine="0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88"/>
        <w:gridCol w:w="1362"/>
        <w:gridCol w:w="1365"/>
        <w:gridCol w:w="1362"/>
        <w:gridCol w:w="1362"/>
        <w:gridCol w:w="1363"/>
      </w:tblGrid>
      <w:tr w:rsidR="00391691" w:rsidRPr="00A858C2" w:rsidTr="00D71842">
        <w:trPr>
          <w:cantSplit/>
          <w:trHeight w:val="300"/>
        </w:trPr>
        <w:tc>
          <w:tcPr>
            <w:tcW w:w="1242" w:type="dxa"/>
            <w:vMerge w:val="restart"/>
            <w:vAlign w:val="center"/>
          </w:tcPr>
          <w:p w:rsidR="00391691" w:rsidRPr="00D71842" w:rsidRDefault="00391691" w:rsidP="00D71842">
            <w:pPr>
              <w:pStyle w:val="53"/>
              <w:ind w:firstLine="0"/>
              <w:rPr>
                <w:color w:val="000000"/>
                <w:szCs w:val="24"/>
              </w:rPr>
            </w:pPr>
            <w:r w:rsidRPr="00D71842">
              <w:rPr>
                <w:color w:val="000000"/>
                <w:szCs w:val="24"/>
              </w:rPr>
              <w:t>Темпе-</w:t>
            </w:r>
            <w:proofErr w:type="spellStart"/>
            <w:r w:rsidRPr="00D71842">
              <w:rPr>
                <w:color w:val="000000"/>
                <w:szCs w:val="24"/>
              </w:rPr>
              <w:t>ратура</w:t>
            </w:r>
            <w:proofErr w:type="spellEnd"/>
            <w:r w:rsidR="00754597" w:rsidRPr="00D71842">
              <w:rPr>
                <w:color w:val="000000"/>
                <w:szCs w:val="24"/>
              </w:rPr>
              <w:t xml:space="preserve"> </w:t>
            </w:r>
            <w:r w:rsidR="00D71842">
              <w:rPr>
                <w:color w:val="000000"/>
                <w:szCs w:val="24"/>
              </w:rPr>
              <w:br/>
            </w:r>
            <w:proofErr w:type="gramStart"/>
            <w:r w:rsidR="00754597" w:rsidRPr="00D71842">
              <w:rPr>
                <w:i/>
                <w:color w:val="000000"/>
                <w:szCs w:val="24"/>
                <w:lang w:val="en-US"/>
              </w:rPr>
              <w:t>t</w:t>
            </w:r>
            <w:proofErr w:type="spellStart"/>
            <w:proofErr w:type="gramEnd"/>
            <w:r w:rsidR="00754597" w:rsidRPr="00D71842">
              <w:rPr>
                <w:color w:val="000000"/>
                <w:szCs w:val="24"/>
                <w:vertAlign w:val="subscript"/>
              </w:rPr>
              <w:t>гк</w:t>
            </w:r>
            <w:proofErr w:type="spellEnd"/>
            <w:r w:rsidRPr="00D71842">
              <w:rPr>
                <w:color w:val="000000"/>
                <w:szCs w:val="24"/>
              </w:rPr>
              <w:t>, ºС</w:t>
            </w:r>
          </w:p>
        </w:tc>
        <w:tc>
          <w:tcPr>
            <w:tcW w:w="8602" w:type="dxa"/>
            <w:gridSpan w:val="6"/>
          </w:tcPr>
          <w:p w:rsidR="00391691" w:rsidRPr="00D71842" w:rsidRDefault="00391691" w:rsidP="00F74A87">
            <w:pPr>
              <w:pStyle w:val="53"/>
              <w:ind w:firstLine="34"/>
              <w:rPr>
                <w:color w:val="000000"/>
                <w:szCs w:val="24"/>
              </w:rPr>
            </w:pPr>
            <w:r w:rsidRPr="00D71842">
              <w:rPr>
                <w:color w:val="000000"/>
                <w:szCs w:val="24"/>
              </w:rPr>
              <w:t xml:space="preserve">Средний диаметр капель </w:t>
            </w:r>
            <w:proofErr w:type="spellStart"/>
            <w:proofErr w:type="gramStart"/>
            <w:r w:rsidRPr="00D71842">
              <w:rPr>
                <w:i/>
                <w:color w:val="000000"/>
                <w:szCs w:val="24"/>
              </w:rPr>
              <w:t>d</w:t>
            </w:r>
            <w:proofErr w:type="gramEnd"/>
            <w:r w:rsidRPr="00D71842">
              <w:rPr>
                <w:color w:val="000000"/>
                <w:szCs w:val="24"/>
                <w:vertAlign w:val="subscript"/>
              </w:rPr>
              <w:t>к</w:t>
            </w:r>
            <w:proofErr w:type="spellEnd"/>
            <w:r w:rsidRPr="00D71842">
              <w:rPr>
                <w:color w:val="000000"/>
                <w:szCs w:val="24"/>
              </w:rPr>
              <w:t xml:space="preserve"> в водяной завесе, которые формируются АСЛТ, мм</w:t>
            </w:r>
          </w:p>
        </w:tc>
      </w:tr>
      <w:tr w:rsidR="00391691" w:rsidRPr="00A858C2" w:rsidTr="00F74A87">
        <w:trPr>
          <w:cantSplit/>
        </w:trPr>
        <w:tc>
          <w:tcPr>
            <w:tcW w:w="1242" w:type="dxa"/>
            <w:vMerge/>
          </w:tcPr>
          <w:p w:rsidR="00391691" w:rsidRPr="00D71842" w:rsidRDefault="00391691" w:rsidP="00F74A87">
            <w:pPr>
              <w:pStyle w:val="53"/>
              <w:ind w:firstLine="0"/>
              <w:rPr>
                <w:color w:val="000000"/>
                <w:szCs w:val="24"/>
              </w:rPr>
            </w:pPr>
          </w:p>
        </w:tc>
        <w:tc>
          <w:tcPr>
            <w:tcW w:w="1788" w:type="dxa"/>
          </w:tcPr>
          <w:p w:rsidR="00391691" w:rsidRPr="00D71842" w:rsidRDefault="00391691" w:rsidP="00F74A87">
            <w:pPr>
              <w:pStyle w:val="53"/>
              <w:ind w:firstLine="0"/>
              <w:rPr>
                <w:color w:val="000000"/>
                <w:szCs w:val="24"/>
              </w:rPr>
            </w:pPr>
            <w:r w:rsidRPr="00D71842">
              <w:rPr>
                <w:color w:val="000000"/>
                <w:szCs w:val="24"/>
              </w:rPr>
              <w:t>0,1</w:t>
            </w:r>
          </w:p>
        </w:tc>
        <w:tc>
          <w:tcPr>
            <w:tcW w:w="1362" w:type="dxa"/>
          </w:tcPr>
          <w:p w:rsidR="00391691" w:rsidRPr="00D71842" w:rsidRDefault="00391691" w:rsidP="00F74A87">
            <w:pPr>
              <w:pStyle w:val="53"/>
              <w:ind w:firstLine="0"/>
              <w:rPr>
                <w:color w:val="000000"/>
                <w:szCs w:val="24"/>
              </w:rPr>
            </w:pPr>
            <w:r w:rsidRPr="00D71842">
              <w:rPr>
                <w:color w:val="000000"/>
                <w:szCs w:val="24"/>
              </w:rPr>
              <w:t>0,2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391691" w:rsidRPr="00D71842" w:rsidRDefault="00391691" w:rsidP="00F74A87">
            <w:pPr>
              <w:pStyle w:val="53"/>
              <w:ind w:firstLine="0"/>
              <w:rPr>
                <w:color w:val="000000"/>
                <w:szCs w:val="24"/>
              </w:rPr>
            </w:pPr>
            <w:r w:rsidRPr="00D71842">
              <w:rPr>
                <w:color w:val="000000"/>
                <w:szCs w:val="24"/>
              </w:rPr>
              <w:t>0,3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</w:tcPr>
          <w:p w:rsidR="00391691" w:rsidRPr="00D71842" w:rsidRDefault="00391691" w:rsidP="00F74A87">
            <w:pPr>
              <w:pStyle w:val="53"/>
              <w:ind w:firstLine="0"/>
              <w:rPr>
                <w:color w:val="000000"/>
                <w:szCs w:val="24"/>
              </w:rPr>
            </w:pPr>
            <w:r w:rsidRPr="00D71842">
              <w:rPr>
                <w:color w:val="000000"/>
                <w:szCs w:val="24"/>
              </w:rPr>
              <w:t>0,4</w:t>
            </w:r>
          </w:p>
        </w:tc>
        <w:tc>
          <w:tcPr>
            <w:tcW w:w="1362" w:type="dxa"/>
          </w:tcPr>
          <w:p w:rsidR="00391691" w:rsidRPr="00D71842" w:rsidRDefault="00391691" w:rsidP="00F74A87">
            <w:pPr>
              <w:pStyle w:val="53"/>
              <w:ind w:firstLine="0"/>
              <w:rPr>
                <w:color w:val="000000"/>
                <w:szCs w:val="24"/>
              </w:rPr>
            </w:pPr>
            <w:r w:rsidRPr="00D71842">
              <w:rPr>
                <w:color w:val="000000"/>
                <w:szCs w:val="24"/>
              </w:rPr>
              <w:t>0,5</w:t>
            </w:r>
          </w:p>
        </w:tc>
        <w:tc>
          <w:tcPr>
            <w:tcW w:w="1363" w:type="dxa"/>
          </w:tcPr>
          <w:p w:rsidR="00391691" w:rsidRPr="00D71842" w:rsidRDefault="00391691" w:rsidP="00F74A87">
            <w:pPr>
              <w:pStyle w:val="53"/>
              <w:ind w:firstLine="0"/>
              <w:rPr>
                <w:color w:val="000000"/>
                <w:szCs w:val="24"/>
              </w:rPr>
            </w:pPr>
            <w:r w:rsidRPr="00D71842">
              <w:rPr>
                <w:color w:val="000000"/>
                <w:szCs w:val="24"/>
              </w:rPr>
              <w:t>0,6</w:t>
            </w:r>
          </w:p>
        </w:tc>
      </w:tr>
      <w:tr w:rsidR="00391691" w:rsidRPr="00A858C2" w:rsidTr="00F74A87">
        <w:trPr>
          <w:cantSplit/>
          <w:trHeight w:val="254"/>
        </w:trPr>
        <w:tc>
          <w:tcPr>
            <w:tcW w:w="1242" w:type="dxa"/>
            <w:vMerge/>
          </w:tcPr>
          <w:p w:rsidR="00391691" w:rsidRPr="00D71842" w:rsidRDefault="00391691" w:rsidP="00F74A87">
            <w:pPr>
              <w:pStyle w:val="53"/>
              <w:ind w:firstLine="0"/>
              <w:rPr>
                <w:color w:val="000000"/>
                <w:szCs w:val="24"/>
              </w:rPr>
            </w:pPr>
          </w:p>
        </w:tc>
        <w:tc>
          <w:tcPr>
            <w:tcW w:w="8602" w:type="dxa"/>
            <w:gridSpan w:val="6"/>
          </w:tcPr>
          <w:p w:rsidR="00391691" w:rsidRPr="00D71842" w:rsidRDefault="00754597" w:rsidP="00754597">
            <w:pPr>
              <w:pStyle w:val="53"/>
              <w:ind w:firstLine="0"/>
              <w:rPr>
                <w:color w:val="000000"/>
                <w:szCs w:val="24"/>
              </w:rPr>
            </w:pPr>
            <w:r w:rsidRPr="00D71842">
              <w:rPr>
                <w:color w:val="000000"/>
                <w:szCs w:val="24"/>
              </w:rPr>
              <w:t>З</w:t>
            </w:r>
            <w:r w:rsidR="00391691" w:rsidRPr="00D71842">
              <w:rPr>
                <w:color w:val="000000"/>
                <w:szCs w:val="24"/>
              </w:rPr>
              <w:t>начени</w:t>
            </w:r>
            <w:r w:rsidRPr="00D71842">
              <w:rPr>
                <w:color w:val="000000"/>
                <w:szCs w:val="24"/>
              </w:rPr>
              <w:t>я</w:t>
            </w:r>
            <w:r w:rsidR="00391691" w:rsidRPr="00D71842">
              <w:rPr>
                <w:color w:val="000000"/>
                <w:szCs w:val="24"/>
              </w:rPr>
              <w:t xml:space="preserve"> χ</w:t>
            </w:r>
          </w:p>
        </w:tc>
      </w:tr>
      <w:tr w:rsidR="00391691" w:rsidRPr="00A858C2" w:rsidTr="00F74A87">
        <w:trPr>
          <w:cantSplit/>
        </w:trPr>
        <w:tc>
          <w:tcPr>
            <w:tcW w:w="1242" w:type="dxa"/>
            <w:vMerge/>
          </w:tcPr>
          <w:p w:rsidR="00391691" w:rsidRPr="00D71842" w:rsidRDefault="00391691" w:rsidP="00F74A87">
            <w:pPr>
              <w:pStyle w:val="53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515" w:type="dxa"/>
            <w:gridSpan w:val="3"/>
            <w:tcBorders>
              <w:right w:val="single" w:sz="4" w:space="0" w:color="auto"/>
            </w:tcBorders>
          </w:tcPr>
          <w:p w:rsidR="00391691" w:rsidRPr="00D71842" w:rsidRDefault="00391691" w:rsidP="00F74A87">
            <w:pPr>
              <w:pStyle w:val="53"/>
              <w:ind w:firstLine="0"/>
              <w:rPr>
                <w:color w:val="000000"/>
                <w:szCs w:val="24"/>
              </w:rPr>
            </w:pPr>
            <w:r w:rsidRPr="00D71842">
              <w:rPr>
                <w:color w:val="000000"/>
                <w:szCs w:val="24"/>
              </w:rPr>
              <w:t>Эффективная работа АСЛТ</w:t>
            </w:r>
          </w:p>
        </w:tc>
        <w:tc>
          <w:tcPr>
            <w:tcW w:w="40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91691" w:rsidRPr="00D71842" w:rsidRDefault="00754597" w:rsidP="00F74A87">
            <w:pPr>
              <w:pStyle w:val="53"/>
              <w:ind w:firstLine="0"/>
              <w:rPr>
                <w:color w:val="000000"/>
                <w:szCs w:val="24"/>
              </w:rPr>
            </w:pPr>
            <w:r w:rsidRPr="00D71842">
              <w:rPr>
                <w:color w:val="000000"/>
                <w:szCs w:val="24"/>
              </w:rPr>
              <w:t>Не</w:t>
            </w:r>
            <w:r w:rsidR="00391691" w:rsidRPr="00D71842">
              <w:rPr>
                <w:color w:val="000000"/>
                <w:szCs w:val="24"/>
              </w:rPr>
              <w:t>эффективная работа АСЛТ</w:t>
            </w:r>
          </w:p>
        </w:tc>
      </w:tr>
      <w:tr w:rsidR="00391691" w:rsidRPr="00A858C2" w:rsidTr="00F74A87">
        <w:trPr>
          <w:cantSplit/>
        </w:trPr>
        <w:tc>
          <w:tcPr>
            <w:tcW w:w="1242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88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0,823</w:t>
            </w:r>
          </w:p>
        </w:tc>
        <w:tc>
          <w:tcPr>
            <w:tcW w:w="1362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0,463</w:t>
            </w:r>
          </w:p>
        </w:tc>
        <w:tc>
          <w:tcPr>
            <w:tcW w:w="1365" w:type="dxa"/>
            <w:tcBorders>
              <w:right w:val="single" w:sz="18" w:space="0" w:color="auto"/>
            </w:tcBorders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0,177</w:t>
            </w:r>
          </w:p>
        </w:tc>
        <w:tc>
          <w:tcPr>
            <w:tcW w:w="1362" w:type="dxa"/>
            <w:tcBorders>
              <w:left w:val="nil"/>
              <w:bottom w:val="single" w:sz="18" w:space="0" w:color="auto"/>
            </w:tcBorders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1362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0,082</w:t>
            </w:r>
          </w:p>
        </w:tc>
        <w:tc>
          <w:tcPr>
            <w:tcW w:w="1363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0,001</w:t>
            </w:r>
          </w:p>
        </w:tc>
      </w:tr>
      <w:tr w:rsidR="00391691" w:rsidRPr="00A858C2" w:rsidTr="00F74A87">
        <w:trPr>
          <w:cantSplit/>
        </w:trPr>
        <w:tc>
          <w:tcPr>
            <w:tcW w:w="1242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88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0,880</w:t>
            </w:r>
          </w:p>
        </w:tc>
        <w:tc>
          <w:tcPr>
            <w:tcW w:w="1362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1365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0,315</w:t>
            </w:r>
          </w:p>
        </w:tc>
        <w:tc>
          <w:tcPr>
            <w:tcW w:w="1362" w:type="dxa"/>
            <w:tcBorders>
              <w:top w:val="single" w:sz="18" w:space="0" w:color="auto"/>
              <w:right w:val="single" w:sz="18" w:space="0" w:color="auto"/>
            </w:tcBorders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0,128</w:t>
            </w:r>
          </w:p>
        </w:tc>
        <w:tc>
          <w:tcPr>
            <w:tcW w:w="1362" w:type="dxa"/>
            <w:tcBorders>
              <w:left w:val="nil"/>
            </w:tcBorders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0,041</w:t>
            </w:r>
          </w:p>
        </w:tc>
        <w:tc>
          <w:tcPr>
            <w:tcW w:w="1363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0,010</w:t>
            </w:r>
          </w:p>
        </w:tc>
      </w:tr>
      <w:tr w:rsidR="00391691" w:rsidRPr="00A858C2" w:rsidTr="00F74A87">
        <w:trPr>
          <w:cantSplit/>
        </w:trPr>
        <w:tc>
          <w:tcPr>
            <w:tcW w:w="1242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8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0,908</w:t>
            </w:r>
          </w:p>
        </w:tc>
        <w:tc>
          <w:tcPr>
            <w:tcW w:w="1362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0,680</w:t>
            </w:r>
          </w:p>
        </w:tc>
        <w:tc>
          <w:tcPr>
            <w:tcW w:w="1365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0,420</w:t>
            </w:r>
          </w:p>
        </w:tc>
        <w:tc>
          <w:tcPr>
            <w:tcW w:w="1362" w:type="dxa"/>
            <w:tcBorders>
              <w:right w:val="single" w:sz="18" w:space="0" w:color="auto"/>
            </w:tcBorders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0,215</w:t>
            </w:r>
          </w:p>
        </w:tc>
        <w:tc>
          <w:tcPr>
            <w:tcW w:w="1362" w:type="dxa"/>
            <w:tcBorders>
              <w:left w:val="nil"/>
              <w:bottom w:val="single" w:sz="18" w:space="0" w:color="auto"/>
            </w:tcBorders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0,090</w:t>
            </w:r>
          </w:p>
        </w:tc>
        <w:tc>
          <w:tcPr>
            <w:tcW w:w="1363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0,031</w:t>
            </w:r>
          </w:p>
        </w:tc>
      </w:tr>
      <w:tr w:rsidR="00391691" w:rsidRPr="00A858C2" w:rsidTr="00F74A87">
        <w:trPr>
          <w:cantSplit/>
        </w:trPr>
        <w:tc>
          <w:tcPr>
            <w:tcW w:w="1242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88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0,923</w:t>
            </w:r>
          </w:p>
        </w:tc>
        <w:tc>
          <w:tcPr>
            <w:tcW w:w="1362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0,735</w:t>
            </w:r>
          </w:p>
        </w:tc>
        <w:tc>
          <w:tcPr>
            <w:tcW w:w="1365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362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0,292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0,146</w:t>
            </w:r>
          </w:p>
        </w:tc>
        <w:tc>
          <w:tcPr>
            <w:tcW w:w="1363" w:type="dxa"/>
            <w:tcBorders>
              <w:left w:val="nil"/>
            </w:tcBorders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0,063</w:t>
            </w:r>
          </w:p>
        </w:tc>
      </w:tr>
      <w:tr w:rsidR="00391691" w:rsidRPr="00A858C2" w:rsidTr="00F74A87">
        <w:trPr>
          <w:cantSplit/>
        </w:trPr>
        <w:tc>
          <w:tcPr>
            <w:tcW w:w="1242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88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0,938</w:t>
            </w:r>
          </w:p>
        </w:tc>
        <w:tc>
          <w:tcPr>
            <w:tcW w:w="1362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0,744</w:t>
            </w:r>
          </w:p>
        </w:tc>
        <w:tc>
          <w:tcPr>
            <w:tcW w:w="1365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0,562</w:t>
            </w:r>
          </w:p>
        </w:tc>
        <w:tc>
          <w:tcPr>
            <w:tcW w:w="1362" w:type="dxa"/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0,358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8" w:space="0" w:color="auto"/>
            </w:tcBorders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0,201</w:t>
            </w:r>
          </w:p>
        </w:tc>
        <w:tc>
          <w:tcPr>
            <w:tcW w:w="1363" w:type="dxa"/>
            <w:tcBorders>
              <w:left w:val="nil"/>
            </w:tcBorders>
          </w:tcPr>
          <w:p w:rsidR="00391691" w:rsidRPr="00A858C2" w:rsidRDefault="00391691" w:rsidP="00F74A87">
            <w:pPr>
              <w:pStyle w:val="53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0,099</w:t>
            </w:r>
          </w:p>
        </w:tc>
      </w:tr>
    </w:tbl>
    <w:p w:rsidR="00391691" w:rsidRPr="00A858C2" w:rsidRDefault="00391691" w:rsidP="00391691">
      <w:pPr>
        <w:pStyle w:val="a5"/>
        <w:spacing w:line="240" w:lineRule="auto"/>
        <w:jc w:val="both"/>
        <w:rPr>
          <w:color w:val="000000"/>
          <w:szCs w:val="28"/>
        </w:rPr>
      </w:pPr>
    </w:p>
    <w:p w:rsidR="00391691" w:rsidRPr="00A858C2" w:rsidRDefault="00391691" w:rsidP="00391691">
      <w:pPr>
        <w:pStyle w:val="a5"/>
        <w:spacing w:line="240" w:lineRule="auto"/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Значения удельного расхода воды </w:t>
      </w:r>
      <w:r w:rsidRPr="00754597">
        <w:rPr>
          <w:i/>
          <w:color w:val="000000"/>
          <w:szCs w:val="28"/>
        </w:rPr>
        <w:t>z</w:t>
      </w:r>
      <w:r w:rsidRPr="00A858C2">
        <w:rPr>
          <w:color w:val="000000"/>
          <w:szCs w:val="28"/>
        </w:rPr>
        <w:t>, необходимого для охлаждения 1 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/с расхода пожарных газов и тушение ТГМ в аварийной выработке, приведены в таблице 2.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Default="00391691" w:rsidP="00391691">
      <w:pPr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Таблица 2 – Удельный расход воды на охлаждение пожарных газов и тушение ТГМ в аварийной выработке</w:t>
      </w:r>
    </w:p>
    <w:p w:rsidR="00754597" w:rsidRPr="00A858C2" w:rsidRDefault="00754597" w:rsidP="00391691">
      <w:pPr>
        <w:jc w:val="center"/>
        <w:rPr>
          <w:b/>
          <w:color w:val="000000"/>
          <w:szCs w:val="28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717"/>
        <w:gridCol w:w="1008"/>
        <w:gridCol w:w="1008"/>
        <w:gridCol w:w="1008"/>
        <w:gridCol w:w="1008"/>
        <w:gridCol w:w="1008"/>
      </w:tblGrid>
      <w:tr w:rsidR="00391691" w:rsidRPr="00A858C2" w:rsidTr="00082C60">
        <w:trPr>
          <w:cantSplit/>
          <w:trHeight w:val="240"/>
        </w:trPr>
        <w:tc>
          <w:tcPr>
            <w:tcW w:w="3085" w:type="dxa"/>
            <w:vMerge w:val="restart"/>
            <w:vAlign w:val="center"/>
          </w:tcPr>
          <w:p w:rsidR="00391691" w:rsidRPr="00D71842" w:rsidRDefault="00391691" w:rsidP="00754597">
            <w:pPr>
              <w:jc w:val="center"/>
              <w:rPr>
                <w:color w:val="000000"/>
                <w:sz w:val="24"/>
                <w:szCs w:val="24"/>
              </w:rPr>
            </w:pPr>
            <w:r w:rsidRPr="00D71842">
              <w:rPr>
                <w:color w:val="000000"/>
                <w:sz w:val="24"/>
                <w:szCs w:val="24"/>
              </w:rPr>
              <w:t xml:space="preserve">Температура </w:t>
            </w:r>
            <w:r w:rsidR="00D71842">
              <w:rPr>
                <w:color w:val="000000"/>
                <w:sz w:val="24"/>
                <w:szCs w:val="24"/>
              </w:rPr>
              <w:br/>
            </w:r>
            <w:r w:rsidRPr="00D71842">
              <w:rPr>
                <w:color w:val="000000"/>
                <w:sz w:val="24"/>
                <w:szCs w:val="24"/>
              </w:rPr>
              <w:t xml:space="preserve">на входе в завесу </w:t>
            </w:r>
            <w:r w:rsidR="00D71842">
              <w:rPr>
                <w:color w:val="000000"/>
                <w:sz w:val="24"/>
                <w:szCs w:val="24"/>
              </w:rPr>
              <w:br/>
            </w:r>
            <w:proofErr w:type="gramStart"/>
            <w:r w:rsidR="00754597" w:rsidRPr="00D71842">
              <w:rPr>
                <w:i/>
                <w:color w:val="000000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="00754597" w:rsidRPr="00D71842">
              <w:rPr>
                <w:color w:val="000000"/>
                <w:sz w:val="24"/>
                <w:szCs w:val="24"/>
                <w:vertAlign w:val="subscript"/>
              </w:rPr>
              <w:t>гк</w:t>
            </w:r>
            <w:proofErr w:type="spellEnd"/>
            <w:r w:rsidR="00754597" w:rsidRPr="00D71842">
              <w:rPr>
                <w:color w:val="000000"/>
                <w:sz w:val="24"/>
                <w:szCs w:val="24"/>
              </w:rPr>
              <w:t>,</w:t>
            </w:r>
            <w:r w:rsidRPr="00D71842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D71842">
              <w:rPr>
                <w:color w:val="000000"/>
                <w:sz w:val="24"/>
                <w:szCs w:val="24"/>
              </w:rPr>
              <w:t>ºС</w:t>
            </w:r>
          </w:p>
        </w:tc>
        <w:tc>
          <w:tcPr>
            <w:tcW w:w="6757" w:type="dxa"/>
            <w:gridSpan w:val="6"/>
            <w:vAlign w:val="center"/>
          </w:tcPr>
          <w:p w:rsidR="00391691" w:rsidRPr="00D71842" w:rsidRDefault="00391691" w:rsidP="00D71842">
            <w:pPr>
              <w:jc w:val="center"/>
              <w:rPr>
                <w:color w:val="000000"/>
                <w:sz w:val="24"/>
                <w:szCs w:val="24"/>
              </w:rPr>
            </w:pPr>
            <w:r w:rsidRPr="00D71842">
              <w:rPr>
                <w:color w:val="000000"/>
                <w:sz w:val="24"/>
                <w:szCs w:val="24"/>
              </w:rPr>
              <w:t>Удельный расход воды</w:t>
            </w:r>
            <w:r w:rsidRPr="00D71842">
              <w:rPr>
                <w:i/>
                <w:color w:val="000000"/>
                <w:sz w:val="24"/>
                <w:szCs w:val="24"/>
              </w:rPr>
              <w:t xml:space="preserve"> z</w:t>
            </w:r>
            <w:r w:rsidRPr="00D71842">
              <w:rPr>
                <w:color w:val="000000"/>
                <w:sz w:val="24"/>
                <w:szCs w:val="24"/>
              </w:rPr>
              <w:t>, м³/ч, на охлаждение 1 м³/с пожарных газов и тушение ТГМ в аварийной выработке, не менее</w:t>
            </w:r>
          </w:p>
        </w:tc>
      </w:tr>
      <w:tr w:rsidR="00391691" w:rsidRPr="00A858C2" w:rsidTr="00082C60">
        <w:trPr>
          <w:cantSplit/>
          <w:trHeight w:val="172"/>
        </w:trPr>
        <w:tc>
          <w:tcPr>
            <w:tcW w:w="3085" w:type="dxa"/>
            <w:vMerge/>
            <w:vAlign w:val="center"/>
          </w:tcPr>
          <w:p w:rsidR="00391691" w:rsidRPr="00D71842" w:rsidRDefault="00391691" w:rsidP="00F74A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7" w:type="dxa"/>
            <w:gridSpan w:val="6"/>
            <w:vAlign w:val="center"/>
          </w:tcPr>
          <w:p w:rsidR="00391691" w:rsidRPr="00D71842" w:rsidRDefault="00391691" w:rsidP="00F74A87">
            <w:pPr>
              <w:jc w:val="center"/>
              <w:rPr>
                <w:color w:val="000000"/>
                <w:sz w:val="24"/>
                <w:szCs w:val="24"/>
              </w:rPr>
            </w:pPr>
            <w:r w:rsidRPr="00D71842">
              <w:rPr>
                <w:color w:val="000000"/>
                <w:sz w:val="24"/>
                <w:szCs w:val="24"/>
              </w:rPr>
              <w:t xml:space="preserve">Средний диаметр капель </w:t>
            </w:r>
            <w:proofErr w:type="spellStart"/>
            <w:proofErr w:type="gramStart"/>
            <w:r w:rsidRPr="00082C60">
              <w:rPr>
                <w:i/>
                <w:color w:val="000000"/>
                <w:sz w:val="24"/>
                <w:szCs w:val="24"/>
              </w:rPr>
              <w:t>d</w:t>
            </w:r>
            <w:proofErr w:type="gramEnd"/>
            <w:r w:rsidRPr="00D71842">
              <w:rPr>
                <w:color w:val="000000"/>
                <w:sz w:val="24"/>
                <w:szCs w:val="24"/>
                <w:vertAlign w:val="subscript"/>
              </w:rPr>
              <w:t>к</w:t>
            </w:r>
            <w:proofErr w:type="spellEnd"/>
            <w:r w:rsidRPr="00D71842">
              <w:rPr>
                <w:color w:val="000000"/>
                <w:sz w:val="24"/>
                <w:szCs w:val="24"/>
              </w:rPr>
              <w:t>, мм</w:t>
            </w:r>
          </w:p>
        </w:tc>
      </w:tr>
      <w:tr w:rsidR="00391691" w:rsidRPr="00A858C2" w:rsidTr="00082C60">
        <w:trPr>
          <w:cantSplit/>
        </w:trPr>
        <w:tc>
          <w:tcPr>
            <w:tcW w:w="3085" w:type="dxa"/>
            <w:vMerge/>
          </w:tcPr>
          <w:p w:rsidR="00391691" w:rsidRPr="00D71842" w:rsidRDefault="00391691" w:rsidP="00F74A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bottom"/>
          </w:tcPr>
          <w:p w:rsidR="00391691" w:rsidRPr="00D71842" w:rsidRDefault="00391691" w:rsidP="00F74A87">
            <w:pPr>
              <w:jc w:val="center"/>
              <w:rPr>
                <w:color w:val="000000"/>
                <w:sz w:val="24"/>
                <w:szCs w:val="24"/>
              </w:rPr>
            </w:pPr>
            <w:r w:rsidRPr="00D7184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08" w:type="dxa"/>
            <w:vAlign w:val="bottom"/>
          </w:tcPr>
          <w:p w:rsidR="00391691" w:rsidRPr="00D71842" w:rsidRDefault="00391691" w:rsidP="00F74A87">
            <w:pPr>
              <w:jc w:val="center"/>
              <w:rPr>
                <w:color w:val="000000"/>
                <w:sz w:val="24"/>
                <w:szCs w:val="24"/>
              </w:rPr>
            </w:pPr>
            <w:r w:rsidRPr="00D71842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08" w:type="dxa"/>
            <w:vAlign w:val="bottom"/>
          </w:tcPr>
          <w:p w:rsidR="00391691" w:rsidRPr="00D71842" w:rsidRDefault="00391691" w:rsidP="00F74A87">
            <w:pPr>
              <w:jc w:val="center"/>
              <w:rPr>
                <w:color w:val="000000"/>
                <w:sz w:val="24"/>
                <w:szCs w:val="24"/>
              </w:rPr>
            </w:pPr>
            <w:r w:rsidRPr="00D71842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08" w:type="dxa"/>
            <w:vAlign w:val="bottom"/>
          </w:tcPr>
          <w:p w:rsidR="00391691" w:rsidRPr="00D71842" w:rsidRDefault="00391691" w:rsidP="00F74A87">
            <w:pPr>
              <w:jc w:val="center"/>
              <w:rPr>
                <w:color w:val="000000"/>
                <w:sz w:val="24"/>
                <w:szCs w:val="24"/>
              </w:rPr>
            </w:pPr>
            <w:r w:rsidRPr="00D7184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08" w:type="dxa"/>
            <w:vAlign w:val="bottom"/>
          </w:tcPr>
          <w:p w:rsidR="00391691" w:rsidRPr="00D71842" w:rsidRDefault="00391691" w:rsidP="00F74A87">
            <w:pPr>
              <w:jc w:val="center"/>
              <w:rPr>
                <w:color w:val="000000"/>
                <w:sz w:val="24"/>
                <w:szCs w:val="24"/>
              </w:rPr>
            </w:pPr>
            <w:r w:rsidRPr="00D7184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08" w:type="dxa"/>
            <w:vAlign w:val="bottom"/>
          </w:tcPr>
          <w:p w:rsidR="00391691" w:rsidRPr="00D71842" w:rsidRDefault="00391691" w:rsidP="00F74A87">
            <w:pPr>
              <w:jc w:val="center"/>
              <w:rPr>
                <w:color w:val="000000"/>
                <w:sz w:val="24"/>
                <w:szCs w:val="24"/>
              </w:rPr>
            </w:pPr>
            <w:r w:rsidRPr="00D71842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391691" w:rsidRPr="00A858C2" w:rsidTr="00082C60">
        <w:tc>
          <w:tcPr>
            <w:tcW w:w="3085" w:type="dxa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400</w:t>
            </w:r>
          </w:p>
        </w:tc>
        <w:tc>
          <w:tcPr>
            <w:tcW w:w="1717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0,344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0,559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1,102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1,985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2,584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2,74</w:t>
            </w:r>
          </w:p>
        </w:tc>
      </w:tr>
      <w:tr w:rsidR="00391691" w:rsidRPr="00A858C2" w:rsidTr="00082C60">
        <w:tc>
          <w:tcPr>
            <w:tcW w:w="3085" w:type="dxa"/>
          </w:tcPr>
          <w:p w:rsidR="00391691" w:rsidRPr="00A858C2" w:rsidRDefault="00391691" w:rsidP="00F74A87">
            <w:pPr>
              <w:pStyle w:val="a9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858C2">
              <w:rPr>
                <w:rFonts w:ascii="Times New Roman" w:hAnsi="Times New Roman"/>
                <w:color w:val="000000"/>
                <w:szCs w:val="28"/>
              </w:rPr>
              <w:t>600</w:t>
            </w:r>
          </w:p>
        </w:tc>
        <w:tc>
          <w:tcPr>
            <w:tcW w:w="1717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0,76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1,058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1,75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3,08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4,794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5,947</w:t>
            </w:r>
          </w:p>
        </w:tc>
      </w:tr>
      <w:tr w:rsidR="00391691" w:rsidRPr="00A858C2" w:rsidTr="00082C60">
        <w:tc>
          <w:tcPr>
            <w:tcW w:w="3085" w:type="dxa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800</w:t>
            </w:r>
          </w:p>
        </w:tc>
        <w:tc>
          <w:tcPr>
            <w:tcW w:w="1717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1,16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1,492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2,212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3,584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5,729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7,997</w:t>
            </w:r>
          </w:p>
        </w:tc>
      </w:tr>
      <w:tr w:rsidR="00391691" w:rsidRPr="00A858C2" w:rsidTr="00082C60">
        <w:tc>
          <w:tcPr>
            <w:tcW w:w="3085" w:type="dxa"/>
            <w:tcBorders>
              <w:bottom w:val="single" w:sz="4" w:space="0" w:color="auto"/>
            </w:tcBorders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1000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1,556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1,904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2,628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3,965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6,159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9,01</w:t>
            </w:r>
          </w:p>
        </w:tc>
      </w:tr>
      <w:tr w:rsidR="00391691" w:rsidRPr="00A858C2" w:rsidTr="00082C60">
        <w:tc>
          <w:tcPr>
            <w:tcW w:w="3085" w:type="dxa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1200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1,948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2,307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3,028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4,32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6,45</w:t>
            </w:r>
          </w:p>
        </w:tc>
        <w:tc>
          <w:tcPr>
            <w:tcW w:w="1008" w:type="dxa"/>
            <w:vAlign w:val="bottom"/>
          </w:tcPr>
          <w:p w:rsidR="00391691" w:rsidRPr="00A858C2" w:rsidRDefault="00391691" w:rsidP="00F74A8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9,479</w:t>
            </w:r>
          </w:p>
        </w:tc>
      </w:tr>
    </w:tbl>
    <w:p w:rsidR="00391691" w:rsidRPr="00A858C2" w:rsidRDefault="00391691" w:rsidP="0039169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</w:p>
    <w:p w:rsidR="00391691" w:rsidRPr="00A858C2" w:rsidRDefault="00391691" w:rsidP="0039169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В общем случае температура </w:t>
      </w:r>
      <w:proofErr w:type="spellStart"/>
      <w:proofErr w:type="gramStart"/>
      <w:r w:rsidRPr="00754597">
        <w:rPr>
          <w:i/>
          <w:color w:val="000000"/>
          <w:szCs w:val="28"/>
        </w:rPr>
        <w:t>t</w:t>
      </w:r>
      <w:proofErr w:type="gramEnd"/>
      <w:r w:rsidRPr="00A858C2">
        <w:rPr>
          <w:color w:val="000000"/>
          <w:szCs w:val="28"/>
          <w:vertAlign w:val="subscript"/>
        </w:rPr>
        <w:t>гк</w:t>
      </w:r>
      <w:proofErr w:type="spellEnd"/>
      <w:r w:rsidRPr="00A858C2">
        <w:rPr>
          <w:color w:val="000000"/>
          <w:szCs w:val="28"/>
        </w:rPr>
        <w:t xml:space="preserve"> рассчитывается по формуле </w:t>
      </w:r>
      <w:r w:rsidR="00D71842">
        <w:rPr>
          <w:color w:val="000000"/>
          <w:szCs w:val="28"/>
        </w:rPr>
        <w:t>(</w:t>
      </w:r>
      <w:r w:rsidRPr="00A858C2">
        <w:rPr>
          <w:color w:val="000000"/>
          <w:szCs w:val="28"/>
        </w:rPr>
        <w:t>3</w:t>
      </w:r>
      <w:r w:rsidR="00D71842">
        <w:rPr>
          <w:color w:val="000000"/>
          <w:szCs w:val="28"/>
        </w:rPr>
        <w:t>)</w:t>
      </w:r>
      <w:r w:rsidRPr="00A858C2">
        <w:rPr>
          <w:color w:val="000000"/>
          <w:szCs w:val="28"/>
        </w:rPr>
        <w:t xml:space="preserve"> (</w:t>
      </w:r>
      <w:r w:rsidR="00D71842">
        <w:rPr>
          <w:color w:val="000000"/>
          <w:szCs w:val="28"/>
        </w:rPr>
        <w:t>п</w:t>
      </w:r>
      <w:r w:rsidRPr="00A858C2">
        <w:rPr>
          <w:color w:val="000000"/>
          <w:szCs w:val="28"/>
        </w:rPr>
        <w:t xml:space="preserve">риложение 10). В случае, если значение </w:t>
      </w:r>
      <w:proofErr w:type="spellStart"/>
      <w:proofErr w:type="gramStart"/>
      <w:r w:rsidRPr="00754597">
        <w:rPr>
          <w:i/>
          <w:color w:val="000000"/>
          <w:szCs w:val="28"/>
        </w:rPr>
        <w:t>t</w:t>
      </w:r>
      <w:proofErr w:type="gramEnd"/>
      <w:r w:rsidRPr="00A858C2">
        <w:rPr>
          <w:color w:val="000000"/>
          <w:szCs w:val="28"/>
          <w:vertAlign w:val="subscript"/>
        </w:rPr>
        <w:t>гк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отличается от приведенных в таблице 2</w:t>
      </w:r>
      <w:r w:rsidR="00D71842">
        <w:rPr>
          <w:color w:val="000000"/>
          <w:szCs w:val="28"/>
        </w:rPr>
        <w:t>,</w:t>
      </w:r>
      <w:r w:rsidRPr="00A858C2">
        <w:rPr>
          <w:color w:val="000000"/>
          <w:szCs w:val="28"/>
        </w:rPr>
        <w:t xml:space="preserve"> для определения </w:t>
      </w:r>
      <w:r w:rsidRPr="00754597">
        <w:rPr>
          <w:i/>
          <w:color w:val="000000"/>
          <w:szCs w:val="28"/>
        </w:rPr>
        <w:t>z</w:t>
      </w:r>
      <w:r w:rsidRPr="00A858C2">
        <w:rPr>
          <w:color w:val="000000"/>
          <w:szCs w:val="28"/>
        </w:rPr>
        <w:t xml:space="preserve"> нужно использовать метод итераций. 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4.2. Параметры водяной завесы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Глубина водяной завесы </w:t>
      </w:r>
      <w:proofErr w:type="spellStart"/>
      <w:proofErr w:type="gramStart"/>
      <w:r w:rsidRPr="00D71842">
        <w:rPr>
          <w:i/>
          <w:color w:val="000000"/>
          <w:szCs w:val="28"/>
        </w:rPr>
        <w:t>L</w:t>
      </w:r>
      <w:proofErr w:type="gramEnd"/>
      <w:r w:rsidRPr="00A858C2">
        <w:rPr>
          <w:color w:val="000000"/>
          <w:szCs w:val="28"/>
          <w:vertAlign w:val="subscript"/>
        </w:rPr>
        <w:t>з</w:t>
      </w:r>
      <w:proofErr w:type="spellEnd"/>
      <w:r w:rsidRPr="00A858C2">
        <w:rPr>
          <w:color w:val="000000"/>
          <w:szCs w:val="28"/>
        </w:rPr>
        <w:t xml:space="preserve">, </w:t>
      </w:r>
      <w:r w:rsidR="00D71842">
        <w:rPr>
          <w:color w:val="000000"/>
          <w:szCs w:val="28"/>
        </w:rPr>
        <w:t>м</w:t>
      </w:r>
      <w:r w:rsidRPr="00A858C2">
        <w:rPr>
          <w:color w:val="000000"/>
          <w:szCs w:val="28"/>
        </w:rPr>
        <w:t xml:space="preserve">: 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DA3401" w:rsidP="00391691">
      <w:pPr>
        <w:jc w:val="right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з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</w:rPr>
          <m:t>=</m:t>
        </m:r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в</m:t>
            </m:r>
          </m:sub>
        </m:sSub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исп</m:t>
            </m:r>
          </m:sub>
        </m:sSub>
      </m:oMath>
      <w:r w:rsidR="00391691" w:rsidRPr="00A858C2">
        <w:rPr>
          <w:color w:val="000000"/>
          <w:szCs w:val="28"/>
        </w:rPr>
        <w:t>,</w:t>
      </w:r>
      <w:r w:rsidR="00391691" w:rsidRPr="00A858C2">
        <w:rPr>
          <w:color w:val="000000"/>
          <w:szCs w:val="28"/>
        </w:rPr>
        <w:tab/>
      </w:r>
      <w:r w:rsidR="00391691" w:rsidRPr="00A858C2">
        <w:rPr>
          <w:color w:val="000000"/>
          <w:szCs w:val="28"/>
        </w:rPr>
        <w:tab/>
      </w:r>
      <w:r w:rsidR="00391691" w:rsidRPr="00A858C2">
        <w:rPr>
          <w:color w:val="000000"/>
          <w:szCs w:val="28"/>
        </w:rPr>
        <w:tab/>
      </w:r>
      <w:r w:rsidR="00391691" w:rsidRPr="00A858C2">
        <w:rPr>
          <w:color w:val="000000"/>
          <w:szCs w:val="28"/>
        </w:rPr>
        <w:tab/>
      </w:r>
      <w:r w:rsidR="00391691" w:rsidRPr="00A858C2">
        <w:rPr>
          <w:color w:val="000000"/>
          <w:szCs w:val="28"/>
        </w:rPr>
        <w:tab/>
        <w:t xml:space="preserve">            (14)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если </w:t>
      </w:r>
    </w:p>
    <w:p w:rsidR="00391691" w:rsidRPr="00A858C2" w:rsidRDefault="00DA3401" w:rsidP="00391691">
      <w:pPr>
        <w:jc w:val="center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исп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</w:rPr>
          <m:t>&lt;</m:t>
        </m:r>
        <m:r>
          <w:rPr>
            <w:rFonts w:ascii="Cambria Math"/>
            <w:color w:val="000000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пол</m:t>
            </m:r>
          </m:sub>
        </m:sSub>
      </m:oMath>
      <w:r w:rsidR="00391691" w:rsidRPr="00A858C2">
        <w:rPr>
          <w:color w:val="000000"/>
          <w:szCs w:val="28"/>
        </w:rPr>
        <w:t>,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где</w:t>
      </w:r>
      <m:oMath>
        <m:r>
          <w:rPr>
            <w:rFonts w:ascii="Cambria Math"/>
            <w:color w:val="000000"/>
            <w:szCs w:val="28"/>
          </w:rPr>
          <m:t xml:space="preserve">   </m:t>
        </m:r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исп</m:t>
            </m:r>
          </m:sub>
        </m:sSub>
      </m:oMath>
      <w:r w:rsidRPr="00A858C2">
        <w:rPr>
          <w:color w:val="000000"/>
          <w:szCs w:val="28"/>
        </w:rPr>
        <w:t xml:space="preserve"> – время испарения капли воды, которая вылетает из оросителя в горизонтальном направлении, с, определяется по формуле</w:t>
      </w:r>
    </w:p>
    <w:p w:rsidR="00391691" w:rsidRPr="00A858C2" w:rsidRDefault="00391691" w:rsidP="00391691">
      <w:pPr>
        <w:jc w:val="right"/>
        <w:rPr>
          <w:color w:val="000000"/>
          <w:szCs w:val="28"/>
        </w:rPr>
      </w:pPr>
    </w:p>
    <w:p w:rsidR="00391691" w:rsidRDefault="00DA3401" w:rsidP="00391691">
      <w:pPr>
        <w:jc w:val="right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исп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5,89</m:t>
            </m:r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6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SupPr>
              <m:e>
                <m:r>
                  <w:rPr>
                    <w:rFonts w:ascii="Cambria Math"/>
                    <w:color w:val="000000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2</m:t>
                </m:r>
              </m:sup>
            </m:sSubSup>
          </m:num>
          <m:den>
            <m:func>
              <m:func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(1+0,00037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Cs w:val="28"/>
                      </w:rPr>
                      <m:t>гк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)</m:t>
                </m:r>
              </m:e>
            </m:func>
          </m:den>
        </m:f>
      </m:oMath>
      <w:r w:rsidR="00391691" w:rsidRPr="00A858C2">
        <w:rPr>
          <w:color w:val="000000"/>
          <w:szCs w:val="28"/>
        </w:rPr>
        <w:t>,</w:t>
      </w:r>
      <w:r w:rsidR="00391691" w:rsidRPr="00A858C2">
        <w:rPr>
          <w:color w:val="000000"/>
          <w:szCs w:val="28"/>
        </w:rPr>
        <w:tab/>
      </w:r>
      <w:r w:rsidR="00391691" w:rsidRPr="00A858C2">
        <w:rPr>
          <w:color w:val="000000"/>
          <w:szCs w:val="28"/>
        </w:rPr>
        <w:tab/>
      </w:r>
      <w:r w:rsidR="00391691" w:rsidRPr="00A858C2">
        <w:rPr>
          <w:color w:val="000000"/>
          <w:szCs w:val="28"/>
        </w:rPr>
        <w:tab/>
      </w:r>
      <w:r w:rsidR="00391691" w:rsidRPr="00A858C2">
        <w:rPr>
          <w:color w:val="000000"/>
          <w:szCs w:val="28"/>
        </w:rPr>
        <w:tab/>
        <w:t xml:space="preserve">     (15)</w:t>
      </w:r>
    </w:p>
    <w:p w:rsidR="00D71842" w:rsidRPr="00A858C2" w:rsidRDefault="00D71842" w:rsidP="00391691">
      <w:pPr>
        <w:jc w:val="right"/>
        <w:rPr>
          <w:color w:val="000000"/>
          <w:szCs w:val="28"/>
        </w:rPr>
      </w:pP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</w:t>
      </w:r>
      <w:r w:rsidR="00D71842">
        <w:rPr>
          <w:color w:val="000000"/>
          <w:szCs w:val="28"/>
        </w:rPr>
        <w:t xml:space="preserve">   </w:t>
      </w:r>
      <w:r w:rsidRPr="00A858C2">
        <w:rPr>
          <w:color w:val="000000"/>
          <w:szCs w:val="28"/>
        </w:rPr>
        <w:t xml:space="preserve">   </w:t>
      </w:r>
      <w:r w:rsidRPr="00D71842">
        <w:rPr>
          <w:i/>
          <w:color w:val="000000"/>
          <w:szCs w:val="28"/>
        </w:rPr>
        <w:t>d</w:t>
      </w:r>
      <w:r w:rsidRPr="00A858C2">
        <w:rPr>
          <w:color w:val="000000"/>
          <w:szCs w:val="28"/>
          <w:vertAlign w:val="subscript"/>
        </w:rPr>
        <w:t>0</w:t>
      </w:r>
      <w:r w:rsidRPr="00A858C2">
        <w:rPr>
          <w:color w:val="000000"/>
          <w:szCs w:val="28"/>
        </w:rPr>
        <w:t xml:space="preserve"> – начальный диаметр капли, </w:t>
      </w:r>
      <w:proofErr w:type="gramStart"/>
      <w:r w:rsidRPr="00A858C2">
        <w:rPr>
          <w:color w:val="000000"/>
          <w:szCs w:val="28"/>
        </w:rPr>
        <w:t>мм</w:t>
      </w:r>
      <w:proofErr w:type="gramEnd"/>
      <w:r w:rsidRPr="00A858C2">
        <w:rPr>
          <w:color w:val="000000"/>
          <w:szCs w:val="28"/>
        </w:rPr>
        <w:t>;</w:t>
      </w:r>
    </w:p>
    <w:p w:rsidR="00391691" w:rsidRPr="00A858C2" w:rsidRDefault="00DA3401" w:rsidP="00391691">
      <w:pPr>
        <w:jc w:val="both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 xml:space="preserve">      </m:t>
            </m:r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пол</m:t>
            </m:r>
          </m:sub>
        </m:sSub>
      </m:oMath>
      <w:r w:rsidR="00391691" w:rsidRPr="00A858C2">
        <w:rPr>
          <w:color w:val="000000"/>
          <w:szCs w:val="28"/>
        </w:rPr>
        <w:t xml:space="preserve"> – среднее время полета капель воды, вылетающих из оросителя, </w:t>
      </w:r>
      <w:proofErr w:type="gramStart"/>
      <w:r w:rsidR="00391691" w:rsidRPr="00A858C2">
        <w:rPr>
          <w:color w:val="000000"/>
          <w:szCs w:val="28"/>
        </w:rPr>
        <w:t>с</w:t>
      </w:r>
      <w:proofErr w:type="gramEnd"/>
      <w:r w:rsidR="00D71842">
        <w:rPr>
          <w:color w:val="000000"/>
          <w:szCs w:val="28"/>
        </w:rPr>
        <w:t>; приведен</w:t>
      </w:r>
      <w:r w:rsidR="00391691" w:rsidRPr="00A858C2">
        <w:rPr>
          <w:color w:val="000000"/>
          <w:szCs w:val="28"/>
        </w:rPr>
        <w:t>о в таблице 3</w:t>
      </w:r>
      <w:r w:rsidR="00D71842">
        <w:rPr>
          <w:color w:val="000000"/>
          <w:szCs w:val="28"/>
        </w:rPr>
        <w:t>.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Если </w:t>
      </w:r>
    </w:p>
    <w:p w:rsidR="00391691" w:rsidRPr="00A858C2" w:rsidRDefault="00DA3401" w:rsidP="00391691">
      <w:pPr>
        <w:jc w:val="center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исп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</w:rPr>
          <m:t>&gt;</m:t>
        </m:r>
        <m:r>
          <w:rPr>
            <w:rFonts w:ascii="Cambria Math"/>
            <w:color w:val="000000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пол</m:t>
            </m:r>
          </m:sub>
        </m:sSub>
      </m:oMath>
      <w:r w:rsidR="00391691" w:rsidRPr="00A858C2">
        <w:rPr>
          <w:color w:val="000000"/>
          <w:szCs w:val="28"/>
        </w:rPr>
        <w:t>,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</w:p>
    <w:p w:rsidR="00391691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глубина водяной завесы </w:t>
      </w:r>
      <w:proofErr w:type="spellStart"/>
      <w:proofErr w:type="gramStart"/>
      <w:r w:rsidRPr="00D71842">
        <w:rPr>
          <w:i/>
          <w:color w:val="000000"/>
          <w:szCs w:val="28"/>
        </w:rPr>
        <w:t>L</w:t>
      </w:r>
      <w:proofErr w:type="gramEnd"/>
      <w:r w:rsidRPr="00A858C2">
        <w:rPr>
          <w:color w:val="000000"/>
          <w:szCs w:val="28"/>
          <w:vertAlign w:val="subscript"/>
        </w:rPr>
        <w:t>з</w:t>
      </w:r>
      <w:proofErr w:type="spellEnd"/>
      <w:r w:rsidRPr="00A858C2">
        <w:rPr>
          <w:color w:val="000000"/>
          <w:szCs w:val="28"/>
        </w:rPr>
        <w:t xml:space="preserve">, </w:t>
      </w:r>
      <w:r w:rsidR="00D71842">
        <w:rPr>
          <w:color w:val="000000"/>
          <w:szCs w:val="28"/>
        </w:rPr>
        <w:t>м</w:t>
      </w:r>
      <w:r w:rsidRPr="00A858C2">
        <w:rPr>
          <w:color w:val="000000"/>
          <w:szCs w:val="28"/>
        </w:rPr>
        <w:t>, определяется по формуле</w:t>
      </w:r>
    </w:p>
    <w:p w:rsidR="00082C60" w:rsidRDefault="00082C60" w:rsidP="00391691">
      <w:pPr>
        <w:jc w:val="both"/>
        <w:rPr>
          <w:color w:val="000000"/>
          <w:szCs w:val="28"/>
        </w:rPr>
      </w:pPr>
    </w:p>
    <w:p w:rsidR="00391691" w:rsidRPr="00A858C2" w:rsidRDefault="00391691" w:rsidP="00707399">
      <w:pPr>
        <w:spacing w:before="120"/>
        <w:ind w:firstLine="709"/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                              </w:t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з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</w:rPr>
          <m:t>=</m:t>
        </m:r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пол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θ</m:t>
            </m:r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в</m:t>
                </m:r>
              </m:sub>
            </m:s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)</m:t>
            </m:r>
          </m:e>
        </m:func>
        <m:r>
          <w:rPr>
            <w:rFonts w:ascii="Cambria Math"/>
            <w:color w:val="000000"/>
            <w:szCs w:val="28"/>
          </w:rPr>
          <m:t>,</m:t>
        </m:r>
      </m:oMath>
      <w:r w:rsidRPr="00A858C2">
        <w:rPr>
          <w:color w:val="000000"/>
          <w:szCs w:val="28"/>
        </w:rPr>
        <w:t xml:space="preserve">                                         (16)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0</m:t>
            </m:r>
          </m:sub>
        </m:sSub>
      </m:oMath>
      <w:r w:rsidRPr="00A858C2">
        <w:rPr>
          <w:color w:val="000000"/>
          <w:szCs w:val="28"/>
        </w:rPr>
        <w:t xml:space="preserve"> – скорость вылета капель воды из оросителя, м/</w:t>
      </w:r>
      <w:proofErr w:type="gramStart"/>
      <w:r w:rsidRPr="00A858C2">
        <w:rPr>
          <w:color w:val="000000"/>
          <w:szCs w:val="28"/>
        </w:rPr>
        <w:t>с</w:t>
      </w:r>
      <w:proofErr w:type="gramEnd"/>
      <w:r w:rsidRPr="00A858C2">
        <w:rPr>
          <w:color w:val="000000"/>
          <w:szCs w:val="28"/>
        </w:rPr>
        <w:t>.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m:oMath>
        <m:func>
          <m:funcPr>
            <m:ctrlPr>
              <w:rPr>
                <w:rFonts w:ascii="Cambria Math" w:hAnsi="Cambria Math"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θ</m:t>
            </m:r>
          </m:e>
        </m:func>
      </m:oMath>
      <w:r w:rsidRPr="00A858C2">
        <w:rPr>
          <w:color w:val="000000"/>
          <w:szCs w:val="28"/>
        </w:rPr>
        <w:t xml:space="preserve"> – косинус угла раскрытия </w:t>
      </w:r>
      <w:r w:rsidR="00D71842">
        <w:rPr>
          <w:color w:val="000000"/>
          <w:szCs w:val="28"/>
        </w:rPr>
        <w:t>струи воды из</w:t>
      </w:r>
      <w:r w:rsidRPr="00A858C2">
        <w:rPr>
          <w:color w:val="000000"/>
          <w:szCs w:val="28"/>
        </w:rPr>
        <w:t xml:space="preserve"> оросителя.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</w:p>
    <w:p w:rsidR="00391691" w:rsidRDefault="00391691" w:rsidP="00391691">
      <w:pPr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 xml:space="preserve">Таблица 3 – Среднее время полета капель воды </w:t>
      </w:r>
      <m:oMath>
        <m:sSub>
          <m:sSubPr>
            <m:ctrlPr>
              <w:rPr>
                <w:rFonts w:ascii="Cambria Math" w:hAnsi="Cambria Math"/>
                <w:b/>
                <w:color w:val="000000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Cs w:val="28"/>
              </w:rPr>
              <m:t>τ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Cs w:val="28"/>
              </w:rPr>
              <m:t>пол</m:t>
            </m:r>
          </m:sub>
        </m:sSub>
      </m:oMath>
      <w:r w:rsidRPr="00A858C2">
        <w:rPr>
          <w:b/>
          <w:color w:val="000000"/>
          <w:szCs w:val="28"/>
        </w:rPr>
        <w:t xml:space="preserve">, вылетающих </w:t>
      </w:r>
      <w:r w:rsidR="00082C60">
        <w:rPr>
          <w:b/>
          <w:color w:val="000000"/>
          <w:szCs w:val="28"/>
        </w:rPr>
        <w:br/>
      </w:r>
      <w:r w:rsidRPr="00A858C2">
        <w:rPr>
          <w:b/>
          <w:color w:val="000000"/>
          <w:szCs w:val="28"/>
        </w:rPr>
        <w:t>из оросителя</w:t>
      </w:r>
    </w:p>
    <w:p w:rsidR="00D71842" w:rsidRPr="00A858C2" w:rsidRDefault="00D71842" w:rsidP="00391691">
      <w:pPr>
        <w:jc w:val="center"/>
        <w:rPr>
          <w:b/>
          <w:color w:val="000000"/>
          <w:szCs w:val="28"/>
        </w:rPr>
      </w:pP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5"/>
        <w:gridCol w:w="988"/>
        <w:gridCol w:w="989"/>
        <w:gridCol w:w="989"/>
      </w:tblGrid>
      <w:tr w:rsidR="00391691" w:rsidRPr="00A858C2" w:rsidTr="00707399">
        <w:trPr>
          <w:trHeight w:val="351"/>
          <w:jc w:val="center"/>
        </w:trPr>
        <w:tc>
          <w:tcPr>
            <w:tcW w:w="5455" w:type="dxa"/>
            <w:vAlign w:val="center"/>
          </w:tcPr>
          <w:p w:rsidR="00391691" w:rsidRPr="00EF6166" w:rsidRDefault="00391691" w:rsidP="0070739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Начальный диаметр капли воды</w:t>
            </w:r>
            <w:r w:rsidR="00D71842">
              <w:rPr>
                <w:color w:val="000000"/>
                <w:szCs w:val="28"/>
              </w:rPr>
              <w:t xml:space="preserve"> </w:t>
            </w:r>
            <w:r w:rsidRPr="00A858C2">
              <w:rPr>
                <w:color w:val="000000"/>
                <w:szCs w:val="28"/>
              </w:rPr>
              <w:t xml:space="preserve"> </w:t>
            </w:r>
            <w:r w:rsidRPr="00D71842">
              <w:rPr>
                <w:i/>
                <w:color w:val="000000"/>
                <w:szCs w:val="28"/>
              </w:rPr>
              <w:t>d</w:t>
            </w:r>
            <w:r w:rsidRPr="00A858C2">
              <w:rPr>
                <w:color w:val="000000"/>
                <w:szCs w:val="28"/>
                <w:vertAlign w:val="subscript"/>
              </w:rPr>
              <w:t>0</w:t>
            </w:r>
            <w:r w:rsidRPr="00A858C2">
              <w:rPr>
                <w:color w:val="000000"/>
                <w:szCs w:val="28"/>
              </w:rPr>
              <w:t>, м</w:t>
            </w:r>
            <w:r>
              <w:rPr>
                <w:color w:val="000000"/>
                <w:szCs w:val="28"/>
              </w:rPr>
              <w:t>м</w:t>
            </w:r>
          </w:p>
        </w:tc>
        <w:tc>
          <w:tcPr>
            <w:tcW w:w="988" w:type="dxa"/>
            <w:vAlign w:val="center"/>
          </w:tcPr>
          <w:p w:rsidR="00391691" w:rsidRPr="00A858C2" w:rsidRDefault="00391691" w:rsidP="0070739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0,1</w:t>
            </w:r>
          </w:p>
        </w:tc>
        <w:tc>
          <w:tcPr>
            <w:tcW w:w="989" w:type="dxa"/>
            <w:vAlign w:val="center"/>
          </w:tcPr>
          <w:p w:rsidR="00391691" w:rsidRPr="00A858C2" w:rsidRDefault="00391691" w:rsidP="0070739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0,2</w:t>
            </w:r>
          </w:p>
        </w:tc>
        <w:tc>
          <w:tcPr>
            <w:tcW w:w="989" w:type="dxa"/>
            <w:vAlign w:val="center"/>
          </w:tcPr>
          <w:p w:rsidR="00391691" w:rsidRPr="00A858C2" w:rsidRDefault="00391691" w:rsidP="0070739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0,3</w:t>
            </w:r>
          </w:p>
        </w:tc>
      </w:tr>
      <w:tr w:rsidR="00391691" w:rsidRPr="00A858C2" w:rsidTr="00707399">
        <w:trPr>
          <w:trHeight w:val="414"/>
          <w:jc w:val="center"/>
        </w:trPr>
        <w:tc>
          <w:tcPr>
            <w:tcW w:w="5455" w:type="dxa"/>
            <w:vAlign w:val="center"/>
          </w:tcPr>
          <w:p w:rsidR="00391691" w:rsidRPr="00A858C2" w:rsidRDefault="00391691" w:rsidP="0070739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Среднее время полета капель воды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Cs w:val="28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Cs w:val="28"/>
                    </w:rPr>
                    <m:t>пол</m:t>
                  </m:r>
                </m:sub>
              </m:sSub>
            </m:oMath>
            <w:r w:rsidRPr="00A858C2">
              <w:rPr>
                <w:color w:val="000000"/>
                <w:szCs w:val="28"/>
              </w:rPr>
              <w:t xml:space="preserve">, </w:t>
            </w:r>
            <w:proofErr w:type="gramStart"/>
            <w:r w:rsidRPr="00A858C2">
              <w:rPr>
                <w:color w:val="000000"/>
                <w:szCs w:val="28"/>
              </w:rPr>
              <w:t>с</w:t>
            </w:r>
            <w:proofErr w:type="gramEnd"/>
          </w:p>
        </w:tc>
        <w:tc>
          <w:tcPr>
            <w:tcW w:w="988" w:type="dxa"/>
            <w:vAlign w:val="center"/>
          </w:tcPr>
          <w:p w:rsidR="00391691" w:rsidRPr="00A858C2" w:rsidRDefault="00391691" w:rsidP="0070739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0,9</w:t>
            </w:r>
          </w:p>
        </w:tc>
        <w:tc>
          <w:tcPr>
            <w:tcW w:w="989" w:type="dxa"/>
            <w:vAlign w:val="center"/>
          </w:tcPr>
          <w:p w:rsidR="00391691" w:rsidRPr="00A858C2" w:rsidRDefault="00391691" w:rsidP="00707399">
            <w:pPr>
              <w:jc w:val="center"/>
              <w:rPr>
                <w:color w:val="000000"/>
                <w:szCs w:val="28"/>
                <w:lang w:val="en-US"/>
              </w:rPr>
            </w:pPr>
            <w:r w:rsidRPr="00A858C2">
              <w:rPr>
                <w:color w:val="000000"/>
                <w:szCs w:val="28"/>
              </w:rPr>
              <w:t>0,</w:t>
            </w:r>
            <w:r w:rsidRPr="00A858C2">
              <w:rPr>
                <w:color w:val="000000"/>
                <w:szCs w:val="28"/>
                <w:lang w:val="en-US"/>
              </w:rPr>
              <w:t>41</w:t>
            </w:r>
          </w:p>
        </w:tc>
        <w:tc>
          <w:tcPr>
            <w:tcW w:w="989" w:type="dxa"/>
            <w:vAlign w:val="center"/>
          </w:tcPr>
          <w:p w:rsidR="00391691" w:rsidRPr="00A858C2" w:rsidRDefault="00391691" w:rsidP="00707399">
            <w:pPr>
              <w:jc w:val="center"/>
              <w:rPr>
                <w:color w:val="000000"/>
                <w:szCs w:val="28"/>
                <w:lang w:val="en-US"/>
              </w:rPr>
            </w:pPr>
            <w:r w:rsidRPr="00A858C2">
              <w:rPr>
                <w:color w:val="000000"/>
                <w:szCs w:val="28"/>
              </w:rPr>
              <w:t>0,</w:t>
            </w:r>
            <w:r w:rsidRPr="00A858C2">
              <w:rPr>
                <w:color w:val="000000"/>
                <w:szCs w:val="28"/>
                <w:lang w:val="en-US"/>
              </w:rPr>
              <w:t>35</w:t>
            </w:r>
          </w:p>
        </w:tc>
      </w:tr>
    </w:tbl>
    <w:p w:rsidR="00391691" w:rsidRPr="00A858C2" w:rsidRDefault="00391691" w:rsidP="00391691">
      <w:pPr>
        <w:ind w:firstLine="708"/>
        <w:jc w:val="both"/>
        <w:rPr>
          <w:color w:val="000000"/>
          <w:szCs w:val="28"/>
        </w:rPr>
      </w:pPr>
    </w:p>
    <w:p w:rsidR="00391691" w:rsidRPr="00A858C2" w:rsidRDefault="00391691" w:rsidP="00391691">
      <w:pPr>
        <w:rPr>
          <w:color w:val="000000"/>
          <w:szCs w:val="28"/>
          <w:lang w:eastAsia="uk-UA"/>
        </w:rPr>
      </w:pPr>
      <w:r w:rsidRPr="00A858C2">
        <w:rPr>
          <w:color w:val="000000"/>
          <w:szCs w:val="28"/>
          <w:lang w:eastAsia="uk-UA"/>
        </w:rPr>
        <w:tab/>
        <w:t>Скорость вылета капель воды из оросителя определяется по формуле</w:t>
      </w:r>
    </w:p>
    <w:p w:rsidR="00391691" w:rsidRPr="00A858C2" w:rsidRDefault="00391691" w:rsidP="00391691">
      <w:pPr>
        <w:rPr>
          <w:color w:val="000000"/>
          <w:szCs w:val="28"/>
          <w:lang w:eastAsia="uk-UA"/>
        </w:rPr>
      </w:pPr>
    </w:p>
    <w:p w:rsidR="00391691" w:rsidRPr="00A858C2" w:rsidRDefault="00DA3401" w:rsidP="00391691">
      <w:pPr>
        <w:jc w:val="right"/>
        <w:rPr>
          <w:color w:val="000000"/>
          <w:szCs w:val="28"/>
          <w:lang w:eastAsia="uk-UA"/>
        </w:rPr>
      </w:pPr>
      <m:oMath>
        <m:sSub>
          <m:sSubPr>
            <m:ctrlPr>
              <w:rPr>
                <w:rFonts w:ascii="Cambria Math" w:hAnsi="Cambria Math"/>
                <w:color w:val="000000"/>
                <w:szCs w:val="28"/>
                <w:lang w:eastAsia="uk-UA"/>
              </w:rPr>
            </m:ctrlPr>
          </m:sSubPr>
          <m:e>
            <m:r>
              <w:rPr>
                <w:rFonts w:ascii="Cambria Math"/>
                <w:color w:val="000000"/>
                <w:szCs w:val="28"/>
                <w:lang w:eastAsia="uk-UA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  <w:lang w:eastAsia="uk-UA"/>
              </w:rPr>
              <m:t>0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  <w:lang w:eastAsia="uk-UA"/>
          </w:rPr>
          <m:t>=</m:t>
        </m:r>
        <m:rad>
          <m:radPr>
            <m:degHide m:val="1"/>
            <m:ctrlPr>
              <w:rPr>
                <w:rFonts w:ascii="Cambria Math" w:hAnsi="Cambria Math"/>
                <w:color w:val="000000"/>
                <w:szCs w:val="28"/>
                <w:lang w:eastAsia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color w:val="000000"/>
                <w:szCs w:val="28"/>
                <w:lang w:eastAsia="uk-UA"/>
              </w:rPr>
              <m:t>120</m:t>
            </m:r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  <w:lang w:eastAsia="uk-UA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  <w:lang w:eastAsia="uk-UA"/>
                  </w:rPr>
                  <m:t>ор</m:t>
                </m:r>
              </m:sub>
            </m:sSub>
          </m:e>
        </m:rad>
      </m:oMath>
      <w:r w:rsidR="00D71842">
        <w:rPr>
          <w:color w:val="000000"/>
          <w:szCs w:val="28"/>
          <w:lang w:eastAsia="uk-UA"/>
        </w:rPr>
        <w:t xml:space="preserve"> .</w:t>
      </w:r>
      <w:r w:rsidR="00391691" w:rsidRPr="00A858C2">
        <w:rPr>
          <w:color w:val="000000"/>
          <w:szCs w:val="28"/>
          <w:lang w:eastAsia="uk-UA"/>
        </w:rPr>
        <w:tab/>
      </w:r>
      <w:r w:rsidR="00391691" w:rsidRPr="00A858C2">
        <w:rPr>
          <w:color w:val="000000"/>
          <w:szCs w:val="28"/>
          <w:lang w:eastAsia="uk-UA"/>
        </w:rPr>
        <w:tab/>
      </w:r>
      <w:r w:rsidR="00391691" w:rsidRPr="00A858C2">
        <w:rPr>
          <w:color w:val="000000"/>
          <w:szCs w:val="28"/>
          <w:lang w:eastAsia="uk-UA"/>
        </w:rPr>
        <w:tab/>
      </w:r>
      <w:r w:rsidR="00391691" w:rsidRPr="00A858C2">
        <w:rPr>
          <w:color w:val="000000"/>
          <w:szCs w:val="28"/>
          <w:lang w:eastAsia="uk-UA"/>
        </w:rPr>
        <w:tab/>
        <w:t xml:space="preserve">            (17)</w:t>
      </w:r>
    </w:p>
    <w:p w:rsidR="00391691" w:rsidRPr="00A858C2" w:rsidRDefault="00391691" w:rsidP="00391691">
      <w:pPr>
        <w:rPr>
          <w:color w:val="000000"/>
          <w:szCs w:val="28"/>
          <w:lang w:eastAsia="uk-UA"/>
        </w:rPr>
      </w:pPr>
    </w:p>
    <w:p w:rsidR="00391691" w:rsidRPr="00A858C2" w:rsidRDefault="00391691" w:rsidP="00391691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Вода, которая не испаряется, используется на тушение горючих материалов в аварийной выработке.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>Фактическое количество воды, которая идет на тушен</w:t>
      </w:r>
      <w:r w:rsidR="00D71842">
        <w:rPr>
          <w:color w:val="000000"/>
          <w:szCs w:val="28"/>
        </w:rPr>
        <w:t>ие ТГМ, определяется по формуле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</w:p>
    <w:p w:rsidR="00391691" w:rsidRPr="00A858C2" w:rsidRDefault="00391691" w:rsidP="00D71842">
      <w:pPr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     </w:t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туш</m:t>
            </m:r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ф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</w:rPr>
          <m:t>=</m:t>
        </m:r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общ</m:t>
            </m:r>
          </m:sub>
        </m:sSub>
        <m:d>
          <m:dPr>
            <m:ctrlPr>
              <w:rPr>
                <w:rFonts w:ascii="Cambria Math" w:hAnsi="Cambria Math"/>
                <w:color w:val="000000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χ</m:t>
            </m:r>
          </m:e>
        </m:d>
        <m:r>
          <m:rPr>
            <m:sty m:val="p"/>
          </m:rPr>
          <w:rPr>
            <w:rFonts w:ascii="Cambria Math"/>
            <w:color w:val="000000"/>
            <w:szCs w:val="28"/>
          </w:rPr>
          <m:t>.</m:t>
        </m:r>
      </m:oMath>
      <w:r w:rsidR="00D71842">
        <w:rPr>
          <w:color w:val="000000"/>
          <w:szCs w:val="28"/>
        </w:rPr>
        <w:t xml:space="preserve">                         </w:t>
      </w:r>
      <w:r w:rsidRPr="00A858C2">
        <w:rPr>
          <w:color w:val="000000"/>
          <w:szCs w:val="28"/>
        </w:rPr>
        <w:t xml:space="preserve">                 (18)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</w:p>
    <w:p w:rsidR="00391691" w:rsidRPr="00A858C2" w:rsidRDefault="00391691" w:rsidP="00391691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Это значение должно отвечать следующему условию:</w:t>
      </w:r>
    </w:p>
    <w:p w:rsidR="00391691" w:rsidRPr="00A858C2" w:rsidRDefault="00391691" w:rsidP="00391691">
      <w:pPr>
        <w:ind w:firstLine="720"/>
        <w:jc w:val="both"/>
        <w:rPr>
          <w:color w:val="000000"/>
          <w:szCs w:val="28"/>
        </w:rPr>
      </w:pPr>
    </w:p>
    <w:p w:rsidR="00391691" w:rsidRPr="00A858C2" w:rsidRDefault="00391691" w:rsidP="00D71842">
      <w:pPr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туш</m:t>
            </m:r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ф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Cs w:val="28"/>
          </w:rPr>
          <m:t>≥</m:t>
        </m:r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туш</m:t>
            </m:r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н</m:t>
            </m:r>
          </m:sub>
        </m:sSub>
      </m:oMath>
      <w:r w:rsidR="00D71842">
        <w:rPr>
          <w:color w:val="000000"/>
          <w:szCs w:val="28"/>
        </w:rPr>
        <w:t xml:space="preserve">,                             </w:t>
      </w:r>
      <w:r w:rsidRPr="00A858C2">
        <w:rPr>
          <w:color w:val="000000"/>
          <w:szCs w:val="28"/>
        </w:rPr>
        <w:t xml:space="preserve">                 (19)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туш</m:t>
            </m:r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н</m:t>
            </m:r>
          </m:sub>
        </m:sSub>
      </m:oMath>
      <w:r w:rsidRPr="00A858C2">
        <w:rPr>
          <w:color w:val="000000"/>
          <w:szCs w:val="28"/>
        </w:rPr>
        <w:t xml:space="preserve"> – нормативный расход воды на тушение ТГМ, 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/с, который определяется по формуле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</w:p>
    <w:p w:rsidR="00391691" w:rsidRPr="00D71842" w:rsidRDefault="00391691" w:rsidP="00D71842">
      <w:pPr>
        <w:pStyle w:val="a9"/>
        <w:widowControl w:val="0"/>
        <w:jc w:val="right"/>
        <w:rPr>
          <w:rFonts w:ascii="Times New Roman" w:hAnsi="Times New Roman"/>
          <w:color w:val="000000"/>
          <w:szCs w:val="28"/>
          <w:lang w:val="en-US"/>
        </w:rPr>
      </w:pPr>
      <w:r w:rsidRPr="00DA3401">
        <w:rPr>
          <w:rFonts w:ascii="Times New Roman" w:hAnsi="Times New Roman"/>
          <w:color w:val="000000"/>
          <w:szCs w:val="28"/>
        </w:rPr>
        <w:t xml:space="preserve">          </w:t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туш</m:t>
            </m:r>
            <m:r>
              <m:rPr>
                <m:sty m:val="p"/>
              </m:rPr>
              <w:rPr>
                <w:rFonts w:ascii="Cambria Math"/>
                <w:color w:val="000000"/>
                <w:szCs w:val="28"/>
                <w:lang w:val="en-US"/>
              </w:rPr>
              <m:t>.</m:t>
            </m:r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  <w:lang w:val="en-US"/>
          </w:rPr>
          <m:t xml:space="preserve">= </m:t>
        </m:r>
        <m:nary>
          <m:naryPr>
            <m:chr m:val="∑"/>
            <m:ctrlPr>
              <w:rPr>
                <w:rFonts w:ascii="Cambria Math" w:hAnsi="Cambria Math"/>
                <w:color w:val="000000"/>
                <w:szCs w:val="28"/>
              </w:rPr>
            </m:ctrlPr>
          </m:naryPr>
          <m:sub>
            <m:r>
              <m:rPr>
                <m:nor/>
              </m:rPr>
              <w:rPr>
                <w:i/>
                <w:color w:val="000000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color w:val="000000"/>
                    <w:szCs w:val="28"/>
                    <w:lang w:val="en-US"/>
                  </w:rPr>
                  <m:t>q</m:t>
                </m:r>
              </m:e>
              <m:sub>
                <w:proofErr w:type="spellStart"/>
                <m:r>
                  <m:rPr>
                    <m:nor/>
                  </m:rPr>
                  <w:rPr>
                    <w:i/>
                    <w:color w:val="000000"/>
                    <w:szCs w:val="28"/>
                    <w:lang w:val="en-US"/>
                  </w:rPr>
                  <m:t>i</m:t>
                </m:r>
                <w:proofErr w:type="spellEnd"/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color w:val="000000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nor/>
                  </m:rPr>
                  <w:rPr>
                    <w:color w:val="000000"/>
                    <w:szCs w:val="28"/>
                  </w:rPr>
                  <m:t>з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nor/>
              </m:rPr>
              <w:rPr>
                <w:color w:val="000000"/>
                <w:szCs w:val="28"/>
              </w:rPr>
              <m:t>П</m:t>
            </m:r>
          </m:e>
          <m:sub>
            <m:r>
              <w:rPr>
                <w:rFonts w:ascii="Cambria Math"/>
                <w:color w:val="000000"/>
                <w:szCs w:val="28"/>
                <w:lang w:val="en-US"/>
              </w:rPr>
              <m:t>i</m:t>
            </m:r>
          </m:sub>
        </m:sSub>
      </m:oMath>
      <w:r w:rsidRPr="00A858C2">
        <w:rPr>
          <w:rFonts w:ascii="Times New Roman" w:hAnsi="Times New Roman"/>
          <w:color w:val="000000"/>
          <w:szCs w:val="28"/>
          <w:lang w:val="en-US"/>
        </w:rPr>
        <w:t xml:space="preserve"> </w:t>
      </w:r>
      <w:r w:rsidR="00D71842" w:rsidRPr="00D71842">
        <w:rPr>
          <w:rFonts w:ascii="Times New Roman" w:hAnsi="Times New Roman"/>
          <w:color w:val="000000"/>
          <w:szCs w:val="28"/>
          <w:lang w:val="en-US"/>
        </w:rPr>
        <w:t xml:space="preserve">,  </w:t>
      </w:r>
      <w:r w:rsidRPr="00A858C2">
        <w:rPr>
          <w:rFonts w:ascii="Times New Roman" w:hAnsi="Times New Roman"/>
          <w:color w:val="000000"/>
          <w:szCs w:val="28"/>
          <w:lang w:val="en-US"/>
        </w:rPr>
        <w:t xml:space="preserve">        </w:t>
      </w:r>
      <w:r w:rsidR="00D71842" w:rsidRPr="00D71842">
        <w:rPr>
          <w:rFonts w:ascii="Times New Roman" w:hAnsi="Times New Roman"/>
          <w:color w:val="000000"/>
          <w:szCs w:val="28"/>
          <w:lang w:val="en-US"/>
        </w:rPr>
        <w:t xml:space="preserve">       </w:t>
      </w:r>
      <w:r w:rsidRPr="00A858C2">
        <w:rPr>
          <w:rFonts w:ascii="Times New Roman" w:hAnsi="Times New Roman"/>
          <w:color w:val="000000"/>
          <w:szCs w:val="28"/>
          <w:lang w:val="en-US"/>
        </w:rPr>
        <w:t xml:space="preserve">                        (20)</w:t>
      </w:r>
    </w:p>
    <w:p w:rsidR="00D71842" w:rsidRPr="00D71842" w:rsidRDefault="00D71842" w:rsidP="00391691">
      <w:pPr>
        <w:pStyle w:val="a9"/>
        <w:widowControl w:val="0"/>
        <w:jc w:val="center"/>
        <w:rPr>
          <w:rFonts w:ascii="Times New Roman" w:hAnsi="Times New Roman"/>
          <w:color w:val="000000"/>
          <w:szCs w:val="28"/>
          <w:lang w:val="en-US"/>
        </w:rPr>
      </w:pPr>
    </w:p>
    <w:p w:rsidR="00391691" w:rsidRPr="00A858C2" w:rsidRDefault="00391691" w:rsidP="00391691">
      <w:pPr>
        <w:pStyle w:val="a9"/>
        <w:widowControl w:val="0"/>
        <w:tabs>
          <w:tab w:val="clear" w:pos="4703"/>
          <w:tab w:val="clear" w:pos="9406"/>
        </w:tabs>
        <w:jc w:val="both"/>
        <w:rPr>
          <w:rFonts w:ascii="Times New Roman" w:hAnsi="Times New Roman"/>
          <w:color w:val="000000"/>
          <w:szCs w:val="28"/>
        </w:rPr>
      </w:pPr>
      <w:r w:rsidRPr="00A858C2">
        <w:rPr>
          <w:rFonts w:ascii="Times New Roman" w:hAnsi="Times New Roman"/>
          <w:color w:val="000000"/>
          <w:szCs w:val="28"/>
        </w:rPr>
        <w:t xml:space="preserve">где </w:t>
      </w:r>
      <w:r w:rsidRPr="00A858C2">
        <w:rPr>
          <w:rFonts w:ascii="Times New Roman" w:hAnsi="Times New Roman"/>
          <w:color w:val="000000"/>
          <w:szCs w:val="28"/>
        </w:rPr>
        <w:tab/>
      </w:r>
      <w:proofErr w:type="spellStart"/>
      <w:r w:rsidRPr="00D71842">
        <w:rPr>
          <w:rFonts w:ascii="Times New Roman" w:hAnsi="Times New Roman"/>
          <w:i/>
          <w:color w:val="000000"/>
          <w:szCs w:val="28"/>
        </w:rPr>
        <w:t>q</w:t>
      </w:r>
      <w:r w:rsidRPr="00D71842">
        <w:rPr>
          <w:rFonts w:ascii="Times New Roman" w:hAnsi="Times New Roman"/>
          <w:i/>
          <w:color w:val="000000"/>
          <w:szCs w:val="28"/>
          <w:vertAlign w:val="subscript"/>
        </w:rPr>
        <w:t>i</w:t>
      </w:r>
      <w:proofErr w:type="spellEnd"/>
      <w:r w:rsidRPr="00A858C2">
        <w:rPr>
          <w:rFonts w:ascii="Times New Roman" w:hAnsi="Times New Roman"/>
          <w:color w:val="000000"/>
          <w:szCs w:val="28"/>
        </w:rPr>
        <w:t xml:space="preserve"> – нормированная интенсивность орошения для тушения </w:t>
      </w:r>
      <w:r w:rsidRPr="00707399">
        <w:rPr>
          <w:rFonts w:ascii="Times New Roman" w:hAnsi="Times New Roman"/>
          <w:i/>
          <w:color w:val="000000"/>
          <w:szCs w:val="28"/>
        </w:rPr>
        <w:t>i</w:t>
      </w:r>
      <w:r w:rsidRPr="00A858C2">
        <w:rPr>
          <w:rFonts w:ascii="Times New Roman" w:hAnsi="Times New Roman"/>
          <w:color w:val="000000"/>
          <w:szCs w:val="28"/>
        </w:rPr>
        <w:t>-</w:t>
      </w:r>
      <w:proofErr w:type="spellStart"/>
      <w:r w:rsidRPr="00A858C2">
        <w:rPr>
          <w:rFonts w:ascii="Times New Roman" w:hAnsi="Times New Roman"/>
          <w:color w:val="000000"/>
          <w:szCs w:val="28"/>
        </w:rPr>
        <w:t>го</w:t>
      </w:r>
      <w:proofErr w:type="spellEnd"/>
      <w:r w:rsidRPr="00A858C2">
        <w:rPr>
          <w:rFonts w:ascii="Times New Roman" w:hAnsi="Times New Roman"/>
          <w:color w:val="000000"/>
          <w:szCs w:val="28"/>
        </w:rPr>
        <w:t xml:space="preserve"> горючего материала</w:t>
      </w:r>
      <w:r w:rsidR="00082C60">
        <w:rPr>
          <w:rFonts w:ascii="Times New Roman" w:hAnsi="Times New Roman"/>
          <w:color w:val="000000"/>
          <w:szCs w:val="28"/>
        </w:rPr>
        <w:t xml:space="preserve"> </w:t>
      </w:r>
      <w:r w:rsidR="00082C60">
        <w:rPr>
          <w:rFonts w:ascii="Times New Roman" w:hAnsi="Times New Roman"/>
          <w:color w:val="000000"/>
          <w:szCs w:val="28"/>
        </w:rPr>
        <w:t>(таблица</w:t>
      </w:r>
      <w:r w:rsidR="00082C60" w:rsidRPr="00A858C2">
        <w:rPr>
          <w:rFonts w:ascii="Times New Roman" w:hAnsi="Times New Roman"/>
          <w:color w:val="000000"/>
          <w:szCs w:val="28"/>
        </w:rPr>
        <w:t xml:space="preserve"> 4</w:t>
      </w:r>
      <w:r w:rsidR="00082C60">
        <w:rPr>
          <w:rFonts w:ascii="Times New Roman" w:hAnsi="Times New Roman"/>
          <w:color w:val="000000"/>
          <w:szCs w:val="28"/>
        </w:rPr>
        <w:t>)</w:t>
      </w:r>
      <w:r w:rsidRPr="00A858C2">
        <w:rPr>
          <w:rFonts w:ascii="Times New Roman" w:hAnsi="Times New Roman"/>
          <w:color w:val="000000"/>
          <w:szCs w:val="28"/>
        </w:rPr>
        <w:t xml:space="preserve">, </w:t>
      </w:r>
      <w:r w:rsidR="00D71842">
        <w:rPr>
          <w:rFonts w:ascii="Times New Roman" w:hAnsi="Times New Roman"/>
          <w:color w:val="000000"/>
          <w:szCs w:val="28"/>
        </w:rPr>
        <w:t>м</w:t>
      </w:r>
      <w:r w:rsidR="00D71842">
        <w:rPr>
          <w:rFonts w:ascii="Times New Roman" w:hAnsi="Times New Roman"/>
          <w:color w:val="000000"/>
          <w:szCs w:val="28"/>
          <w:vertAlign w:val="superscript"/>
        </w:rPr>
        <w:t>3</w:t>
      </w:r>
      <w:r w:rsidR="00D71842">
        <w:rPr>
          <w:rFonts w:ascii="Times New Roman" w:hAnsi="Times New Roman"/>
          <w:color w:val="000000"/>
          <w:szCs w:val="28"/>
        </w:rPr>
        <w:t>/(с·м</w:t>
      </w:r>
      <w:proofErr w:type="gramStart"/>
      <w:r w:rsidR="00D71842">
        <w:rPr>
          <w:rFonts w:ascii="Times New Roman" w:hAnsi="Times New Roman"/>
          <w:color w:val="000000"/>
          <w:szCs w:val="28"/>
          <w:vertAlign w:val="superscript"/>
        </w:rPr>
        <w:t>2</w:t>
      </w:r>
      <w:proofErr w:type="gramEnd"/>
      <w:r w:rsidR="00D71842">
        <w:rPr>
          <w:rFonts w:ascii="Times New Roman" w:hAnsi="Times New Roman"/>
          <w:color w:val="000000"/>
          <w:szCs w:val="28"/>
        </w:rPr>
        <w:t>);</w:t>
      </w:r>
    </w:p>
    <w:p w:rsidR="00391691" w:rsidRPr="00A858C2" w:rsidRDefault="00391691" w:rsidP="00391691">
      <w:pPr>
        <w:pStyle w:val="a9"/>
        <w:tabs>
          <w:tab w:val="clear" w:pos="4703"/>
          <w:tab w:val="clear" w:pos="9406"/>
        </w:tabs>
        <w:jc w:val="both"/>
        <w:rPr>
          <w:rFonts w:ascii="Times New Roman" w:hAnsi="Times New Roman"/>
          <w:color w:val="000000"/>
          <w:szCs w:val="28"/>
        </w:rPr>
      </w:pPr>
      <w:r w:rsidRPr="00A858C2">
        <w:rPr>
          <w:rFonts w:ascii="Times New Roman" w:hAnsi="Times New Roman"/>
          <w:color w:val="000000"/>
          <w:szCs w:val="28"/>
        </w:rPr>
        <w:t xml:space="preserve">     </w:t>
      </w:r>
      <w:r w:rsidRPr="00A858C2">
        <w:rPr>
          <w:rFonts w:ascii="Times New Roman" w:hAnsi="Times New Roman"/>
          <w:color w:val="000000"/>
          <w:szCs w:val="28"/>
        </w:rPr>
        <w:tab/>
      </w:r>
      <w:proofErr w:type="spellStart"/>
      <w:r w:rsidRPr="00A858C2">
        <w:rPr>
          <w:rFonts w:ascii="Times New Roman" w:hAnsi="Times New Roman"/>
          <w:color w:val="000000"/>
          <w:szCs w:val="28"/>
        </w:rPr>
        <w:t>П</w:t>
      </w:r>
      <w:proofErr w:type="gramStart"/>
      <w:r w:rsidRPr="00D71842">
        <w:rPr>
          <w:rFonts w:ascii="Times New Roman" w:hAnsi="Times New Roman"/>
          <w:i/>
          <w:color w:val="000000"/>
          <w:szCs w:val="28"/>
          <w:vertAlign w:val="subscript"/>
        </w:rPr>
        <w:t>i</w:t>
      </w:r>
      <w:proofErr w:type="spellEnd"/>
      <w:proofErr w:type="gramEnd"/>
      <w:r w:rsidRPr="00A858C2">
        <w:rPr>
          <w:rFonts w:ascii="Times New Roman" w:hAnsi="Times New Roman"/>
          <w:color w:val="000000"/>
          <w:szCs w:val="28"/>
        </w:rPr>
        <w:t xml:space="preserve"> – часть периметра аварийной выработки, на которой расположена пожарная нагрузка </w:t>
      </w:r>
      <w:r w:rsidRPr="00707399">
        <w:rPr>
          <w:rFonts w:ascii="Times New Roman" w:hAnsi="Times New Roman"/>
          <w:i/>
          <w:color w:val="000000"/>
          <w:szCs w:val="28"/>
        </w:rPr>
        <w:t>i</w:t>
      </w:r>
      <w:r w:rsidRPr="00A858C2">
        <w:rPr>
          <w:rFonts w:ascii="Times New Roman" w:hAnsi="Times New Roman"/>
          <w:color w:val="000000"/>
          <w:szCs w:val="28"/>
        </w:rPr>
        <w:t>-</w:t>
      </w:r>
      <w:proofErr w:type="spellStart"/>
      <w:r w:rsidRPr="00A858C2">
        <w:rPr>
          <w:rFonts w:ascii="Times New Roman" w:hAnsi="Times New Roman"/>
          <w:color w:val="000000"/>
          <w:szCs w:val="28"/>
        </w:rPr>
        <w:t>го</w:t>
      </w:r>
      <w:proofErr w:type="spellEnd"/>
      <w:r w:rsidRPr="00A858C2">
        <w:rPr>
          <w:rFonts w:ascii="Times New Roman" w:hAnsi="Times New Roman"/>
          <w:color w:val="000000"/>
          <w:szCs w:val="28"/>
        </w:rPr>
        <w:t xml:space="preserve"> вида.</w:t>
      </w:r>
    </w:p>
    <w:p w:rsidR="00391691" w:rsidRPr="00A858C2" w:rsidRDefault="00391691" w:rsidP="00391691">
      <w:pPr>
        <w:pStyle w:val="a9"/>
        <w:jc w:val="both"/>
        <w:rPr>
          <w:rFonts w:ascii="Times New Roman" w:hAnsi="Times New Roman"/>
          <w:color w:val="000000"/>
          <w:szCs w:val="28"/>
        </w:rPr>
      </w:pPr>
    </w:p>
    <w:p w:rsidR="00391691" w:rsidRDefault="00391691" w:rsidP="00391691">
      <w:pPr>
        <w:pStyle w:val="a9"/>
        <w:tabs>
          <w:tab w:val="clear" w:pos="4703"/>
          <w:tab w:val="clear" w:pos="9406"/>
        </w:tabs>
        <w:jc w:val="center"/>
        <w:rPr>
          <w:rFonts w:ascii="Times New Roman" w:hAnsi="Times New Roman"/>
          <w:b/>
          <w:color w:val="000000"/>
          <w:szCs w:val="28"/>
        </w:rPr>
      </w:pPr>
      <w:r w:rsidRPr="00A858C2">
        <w:rPr>
          <w:rFonts w:ascii="Times New Roman" w:hAnsi="Times New Roman"/>
          <w:b/>
          <w:color w:val="000000"/>
          <w:szCs w:val="28"/>
        </w:rPr>
        <w:t>Таблица 4 – Нормированная интенсивность орошения для тушения</w:t>
      </w:r>
    </w:p>
    <w:p w:rsidR="00707399" w:rsidRPr="00A858C2" w:rsidRDefault="00707399" w:rsidP="00391691">
      <w:pPr>
        <w:pStyle w:val="a9"/>
        <w:tabs>
          <w:tab w:val="clear" w:pos="4703"/>
          <w:tab w:val="clear" w:pos="9406"/>
        </w:tabs>
        <w:jc w:val="center"/>
        <w:rPr>
          <w:rFonts w:ascii="Times New Roman" w:hAnsi="Times New Roman"/>
          <w:b/>
          <w:color w:val="000000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61"/>
      </w:tblGrid>
      <w:tr w:rsidR="00391691" w:rsidRPr="00A858C2" w:rsidTr="00707399">
        <w:tc>
          <w:tcPr>
            <w:tcW w:w="5103" w:type="dxa"/>
            <w:vAlign w:val="center"/>
          </w:tcPr>
          <w:p w:rsidR="00391691" w:rsidRPr="00707399" w:rsidRDefault="00391691" w:rsidP="00F74A87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399">
              <w:rPr>
                <w:rFonts w:ascii="Times New Roman" w:hAnsi="Times New Roman"/>
                <w:color w:val="000000"/>
                <w:sz w:val="24"/>
                <w:szCs w:val="24"/>
              </w:rPr>
              <w:t>Вид горючего материала</w:t>
            </w:r>
          </w:p>
        </w:tc>
        <w:tc>
          <w:tcPr>
            <w:tcW w:w="4361" w:type="dxa"/>
            <w:vAlign w:val="center"/>
          </w:tcPr>
          <w:p w:rsidR="00391691" w:rsidRPr="00707399" w:rsidRDefault="00391691" w:rsidP="00707399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07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Нормированная интенсивность орошения для тушения </w:t>
            </w:r>
            <w:r w:rsidRPr="007073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q</w:t>
            </w:r>
            <w:r w:rsidR="00707399" w:rsidRPr="00707399">
              <w:rPr>
                <w:rFonts w:ascii="Times New Roman" w:hAnsi="Times New Roman"/>
                <w:color w:val="000000"/>
                <w:sz w:val="24"/>
                <w:szCs w:val="24"/>
              </w:rPr>
              <w:t>∙10</w:t>
            </w:r>
            <w:r w:rsidR="00707399" w:rsidRPr="0070739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707399"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 w:rsidRPr="0070739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707399" w:rsidRPr="0070739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="00707399" w:rsidRPr="0070739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391691" w:rsidRPr="00A858C2" w:rsidTr="00707399">
        <w:tc>
          <w:tcPr>
            <w:tcW w:w="5103" w:type="dxa"/>
          </w:tcPr>
          <w:p w:rsidR="00391691" w:rsidRPr="00A858C2" w:rsidRDefault="00391691" w:rsidP="00F74A87">
            <w:pPr>
              <w:pStyle w:val="a9"/>
              <w:rPr>
                <w:rFonts w:ascii="Times New Roman" w:hAnsi="Times New Roman"/>
                <w:color w:val="000000"/>
                <w:szCs w:val="28"/>
              </w:rPr>
            </w:pPr>
            <w:r w:rsidRPr="00A858C2">
              <w:rPr>
                <w:rFonts w:ascii="Times New Roman" w:hAnsi="Times New Roman"/>
                <w:color w:val="000000"/>
                <w:szCs w:val="28"/>
              </w:rPr>
              <w:t>Древесина (крепь, затяжки, трапы и др.)</w:t>
            </w:r>
          </w:p>
        </w:tc>
        <w:tc>
          <w:tcPr>
            <w:tcW w:w="4361" w:type="dxa"/>
          </w:tcPr>
          <w:p w:rsidR="00391691" w:rsidRPr="00A858C2" w:rsidRDefault="00391691" w:rsidP="00707399">
            <w:pPr>
              <w:pStyle w:val="a9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858C2">
              <w:rPr>
                <w:rFonts w:ascii="Times New Roman" w:hAnsi="Times New Roman"/>
                <w:color w:val="000000"/>
                <w:szCs w:val="28"/>
              </w:rPr>
              <w:t>2,7</w:t>
            </w:r>
            <w:r w:rsidR="00707399">
              <w:rPr>
                <w:rFonts w:ascii="Times New Roman" w:hAnsi="Times New Roman"/>
                <w:color w:val="000000"/>
                <w:szCs w:val="28"/>
              </w:rPr>
              <w:t>…</w:t>
            </w:r>
            <w:r w:rsidRPr="00A858C2">
              <w:rPr>
                <w:rFonts w:ascii="Times New Roman" w:hAnsi="Times New Roman"/>
                <w:color w:val="000000"/>
                <w:szCs w:val="28"/>
              </w:rPr>
              <w:t>3,4</w:t>
            </w:r>
          </w:p>
        </w:tc>
      </w:tr>
      <w:tr w:rsidR="00391691" w:rsidRPr="00A858C2" w:rsidTr="00707399">
        <w:tc>
          <w:tcPr>
            <w:tcW w:w="5103" w:type="dxa"/>
          </w:tcPr>
          <w:p w:rsidR="00391691" w:rsidRPr="00A858C2" w:rsidRDefault="00391691" w:rsidP="00F74A87">
            <w:pPr>
              <w:pStyle w:val="a9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858C2">
              <w:rPr>
                <w:rFonts w:ascii="Times New Roman" w:hAnsi="Times New Roman"/>
                <w:color w:val="000000"/>
                <w:szCs w:val="28"/>
              </w:rPr>
              <w:t>Конвейерная лента</w:t>
            </w:r>
          </w:p>
        </w:tc>
        <w:tc>
          <w:tcPr>
            <w:tcW w:w="4361" w:type="dxa"/>
          </w:tcPr>
          <w:p w:rsidR="00391691" w:rsidRPr="00A858C2" w:rsidRDefault="00391691" w:rsidP="00707399">
            <w:pPr>
              <w:pStyle w:val="a9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858C2">
              <w:rPr>
                <w:rFonts w:ascii="Times New Roman" w:hAnsi="Times New Roman"/>
                <w:color w:val="000000"/>
                <w:szCs w:val="28"/>
              </w:rPr>
              <w:t>1,0</w:t>
            </w:r>
            <w:r w:rsidR="00707399">
              <w:rPr>
                <w:rFonts w:ascii="Times New Roman" w:hAnsi="Times New Roman"/>
                <w:color w:val="000000"/>
                <w:szCs w:val="28"/>
              </w:rPr>
              <w:t>…</w:t>
            </w:r>
            <w:r w:rsidRPr="00A858C2">
              <w:rPr>
                <w:rFonts w:ascii="Times New Roman" w:hAnsi="Times New Roman"/>
                <w:color w:val="000000"/>
                <w:szCs w:val="28"/>
              </w:rPr>
              <w:t>1,4</w:t>
            </w:r>
          </w:p>
        </w:tc>
      </w:tr>
      <w:tr w:rsidR="00391691" w:rsidRPr="00A858C2" w:rsidTr="00707399">
        <w:tc>
          <w:tcPr>
            <w:tcW w:w="5103" w:type="dxa"/>
            <w:tcBorders>
              <w:bottom w:val="single" w:sz="4" w:space="0" w:color="auto"/>
            </w:tcBorders>
          </w:tcPr>
          <w:p w:rsidR="00391691" w:rsidRPr="00A858C2" w:rsidRDefault="00391691" w:rsidP="00F74A87">
            <w:pPr>
              <w:pStyle w:val="a9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858C2">
              <w:rPr>
                <w:rFonts w:ascii="Times New Roman" w:hAnsi="Times New Roman"/>
                <w:color w:val="000000"/>
                <w:szCs w:val="28"/>
              </w:rPr>
              <w:t>Оболочки кабелей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391691" w:rsidRPr="00A858C2" w:rsidRDefault="00391691" w:rsidP="00707399">
            <w:pPr>
              <w:pStyle w:val="a9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858C2">
              <w:rPr>
                <w:rFonts w:ascii="Times New Roman" w:hAnsi="Times New Roman"/>
                <w:color w:val="000000"/>
                <w:szCs w:val="28"/>
              </w:rPr>
              <w:t>0,8</w:t>
            </w:r>
            <w:r w:rsidR="00707399">
              <w:rPr>
                <w:rFonts w:ascii="Times New Roman" w:hAnsi="Times New Roman"/>
                <w:color w:val="000000"/>
                <w:szCs w:val="28"/>
              </w:rPr>
              <w:t>…</w:t>
            </w:r>
            <w:r w:rsidRPr="00A858C2">
              <w:rPr>
                <w:rFonts w:ascii="Times New Roman" w:hAnsi="Times New Roman"/>
                <w:color w:val="000000"/>
                <w:szCs w:val="28"/>
              </w:rPr>
              <w:t>1,2</w:t>
            </w:r>
          </w:p>
        </w:tc>
      </w:tr>
      <w:tr w:rsidR="00391691" w:rsidRPr="00A858C2" w:rsidTr="00707399">
        <w:tc>
          <w:tcPr>
            <w:tcW w:w="5103" w:type="dxa"/>
          </w:tcPr>
          <w:p w:rsidR="00391691" w:rsidRPr="00A858C2" w:rsidRDefault="00391691" w:rsidP="00F74A87">
            <w:pPr>
              <w:pStyle w:val="a9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858C2">
              <w:rPr>
                <w:rFonts w:ascii="Times New Roman" w:hAnsi="Times New Roman"/>
                <w:color w:val="000000"/>
                <w:szCs w:val="28"/>
              </w:rPr>
              <w:t>Уголь</w:t>
            </w:r>
          </w:p>
        </w:tc>
        <w:tc>
          <w:tcPr>
            <w:tcW w:w="4361" w:type="dxa"/>
          </w:tcPr>
          <w:p w:rsidR="00391691" w:rsidRPr="00A858C2" w:rsidRDefault="00391691" w:rsidP="00707399">
            <w:pPr>
              <w:pStyle w:val="a9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858C2">
              <w:rPr>
                <w:rFonts w:ascii="Times New Roman" w:hAnsi="Times New Roman"/>
                <w:color w:val="000000"/>
                <w:szCs w:val="28"/>
              </w:rPr>
              <w:t>1,5</w:t>
            </w:r>
            <w:r w:rsidR="00707399">
              <w:rPr>
                <w:rFonts w:ascii="Times New Roman" w:hAnsi="Times New Roman"/>
                <w:color w:val="000000"/>
                <w:szCs w:val="28"/>
              </w:rPr>
              <w:t>…</w:t>
            </w:r>
            <w:r w:rsidRPr="00A858C2">
              <w:rPr>
                <w:rFonts w:ascii="Times New Roman" w:hAnsi="Times New Roman"/>
                <w:color w:val="000000"/>
                <w:szCs w:val="28"/>
              </w:rPr>
              <w:t>2,0</w:t>
            </w:r>
          </w:p>
        </w:tc>
      </w:tr>
    </w:tbl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4.3. Определение температуры газового потока после завесы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Температура газового потока </w:t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г</m:t>
            </m:r>
          </m:sub>
        </m:sSub>
      </m:oMath>
      <w:r w:rsidRPr="00A858C2">
        <w:rPr>
          <w:color w:val="000000"/>
          <w:szCs w:val="28"/>
        </w:rPr>
        <w:t xml:space="preserve">, </w:t>
      </w:r>
      <w:proofErr w:type="spellStart"/>
      <w:r w:rsidR="00707399">
        <w:rPr>
          <w:color w:val="000000"/>
          <w:szCs w:val="28"/>
          <w:vertAlign w:val="superscript"/>
        </w:rPr>
        <w:t>о</w:t>
      </w:r>
      <w:r w:rsidR="00707399" w:rsidRPr="00707399">
        <w:rPr>
          <w:color w:val="000000"/>
          <w:szCs w:val="28"/>
        </w:rPr>
        <w:t>С</w:t>
      </w:r>
      <w:proofErr w:type="spellEnd"/>
      <w:r w:rsidRPr="00A858C2">
        <w:rPr>
          <w:color w:val="000000"/>
          <w:szCs w:val="28"/>
        </w:rPr>
        <w:t>, при выходе его из зоны орошения определяется по формуле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391691" w:rsidP="00391691">
      <w:pPr>
        <w:ind w:firstLine="709"/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г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 xml:space="preserve"> t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гк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Cs w:val="28"/>
          </w:rPr>
          <m:t>-</m:t>
        </m:r>
        <m:f>
          <m:fPr>
            <m:ctrlPr>
              <w:rPr>
                <w:rFonts w:ascii="Cambria Math" w:hAnsi="Cambria Math"/>
                <w:color w:val="000000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3</m:t>
            </m:r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ор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ор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τ</m:t>
            </m:r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χ</m:t>
            </m:r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в</m:t>
                </m:r>
              </m:sub>
            </m:sSub>
            <m:r>
              <w:rPr>
                <w:rFonts w:ascii="Cambria Math"/>
                <w:color w:val="000000"/>
                <w:szCs w:val="28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/>
                    <w:iCs/>
                    <w:color w:val="000000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  <w:vertAlign w:val="subscript"/>
                  </w:rPr>
                  <m:t>в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з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п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.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г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рг</m:t>
                </m:r>
              </m:sub>
            </m:sSub>
          </m:den>
        </m:f>
      </m:oMath>
      <w:r w:rsidRPr="00A858C2">
        <w:rPr>
          <w:color w:val="000000"/>
          <w:szCs w:val="28"/>
        </w:rPr>
        <w:t>,                                         (21)</w:t>
      </w:r>
    </w:p>
    <w:p w:rsidR="00391691" w:rsidRPr="00A858C2" w:rsidRDefault="00391691" w:rsidP="00391691">
      <w:pPr>
        <w:ind w:firstLine="709"/>
        <w:jc w:val="both"/>
        <w:rPr>
          <w:color w:val="000000"/>
          <w:szCs w:val="28"/>
        </w:rPr>
      </w:pPr>
    </w:p>
    <w:p w:rsidR="00391691" w:rsidRPr="00A858C2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ор</m:t>
            </m:r>
          </m:sub>
        </m:sSub>
      </m:oMath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 расход воды через один ороситель, 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/</w:t>
      </w:r>
      <w:proofErr w:type="gramStart"/>
      <w:r w:rsidRPr="00A858C2">
        <w:rPr>
          <w:color w:val="000000"/>
          <w:szCs w:val="28"/>
        </w:rPr>
        <w:t>с</w:t>
      </w:r>
      <w:proofErr w:type="gramEnd"/>
      <w:r w:rsidRPr="00A858C2">
        <w:rPr>
          <w:color w:val="000000"/>
          <w:szCs w:val="28"/>
        </w:rPr>
        <w:t>;</w:t>
      </w:r>
    </w:p>
    <w:p w:rsidR="00391691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</w:t>
      </w: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ор</m:t>
            </m:r>
          </m:sub>
        </m:sSub>
      </m:oMath>
      <w:r w:rsidRPr="00A858C2">
        <w:rPr>
          <w:color w:val="000000"/>
          <w:szCs w:val="28"/>
        </w:rPr>
        <w:t xml:space="preserve"> – количество оросителей в зоне орошения;</w:t>
      </w:r>
    </w:p>
    <w:p w:rsidR="0023121D" w:rsidRDefault="0023121D" w:rsidP="0023121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τ = </w:t>
      </w:r>
      <w:proofErr w:type="spellStart"/>
      <w:r>
        <w:rPr>
          <w:color w:val="000000"/>
          <w:szCs w:val="28"/>
        </w:rPr>
        <w:t>τ</w:t>
      </w:r>
      <w:r>
        <w:rPr>
          <w:color w:val="000000"/>
          <w:szCs w:val="28"/>
          <w:vertAlign w:val="subscript"/>
        </w:rPr>
        <w:t>пол</w:t>
      </w:r>
      <w:proofErr w:type="spellEnd"/>
      <w:r>
        <w:rPr>
          <w:color w:val="000000"/>
          <w:szCs w:val="28"/>
        </w:rPr>
        <w:t xml:space="preserve">, если </w:t>
      </w:r>
      <w:proofErr w:type="spellStart"/>
      <w:r>
        <w:rPr>
          <w:color w:val="000000"/>
          <w:szCs w:val="28"/>
        </w:rPr>
        <w:t>τ</w:t>
      </w:r>
      <w:r>
        <w:rPr>
          <w:color w:val="000000"/>
          <w:szCs w:val="28"/>
          <w:vertAlign w:val="subscript"/>
        </w:rPr>
        <w:t>пол</w:t>
      </w:r>
      <w:proofErr w:type="spellEnd"/>
      <w:r>
        <w:rPr>
          <w:color w:val="000000"/>
          <w:szCs w:val="28"/>
        </w:rPr>
        <w:t xml:space="preserve"> </w:t>
      </w:r>
      <w:r w:rsidRPr="00A46733">
        <w:rPr>
          <w:color w:val="000000"/>
          <w:szCs w:val="28"/>
        </w:rPr>
        <w:t xml:space="preserve">&lt; </w:t>
      </w:r>
      <w:r>
        <w:rPr>
          <w:color w:val="000000"/>
          <w:szCs w:val="28"/>
          <w:lang w:val="en-US"/>
        </w:rPr>
        <w:t>τ</w:t>
      </w:r>
      <w:proofErr w:type="spellStart"/>
      <w:proofErr w:type="gramStart"/>
      <w:r>
        <w:rPr>
          <w:color w:val="000000"/>
          <w:szCs w:val="28"/>
          <w:vertAlign w:val="subscript"/>
        </w:rPr>
        <w:t>исп</w:t>
      </w:r>
      <w:proofErr w:type="spellEnd"/>
      <w:proofErr w:type="gramEnd"/>
      <w:r>
        <w:rPr>
          <w:color w:val="000000"/>
          <w:szCs w:val="28"/>
        </w:rPr>
        <w:t>;</w:t>
      </w:r>
    </w:p>
    <w:p w:rsidR="0023121D" w:rsidRDefault="0023121D" w:rsidP="0023121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τ = </w:t>
      </w:r>
      <w:r>
        <w:rPr>
          <w:color w:val="000000"/>
          <w:szCs w:val="28"/>
          <w:lang w:val="en-US"/>
        </w:rPr>
        <w:t>τ</w:t>
      </w:r>
      <w:proofErr w:type="spellStart"/>
      <w:proofErr w:type="gramStart"/>
      <w:r>
        <w:rPr>
          <w:color w:val="000000"/>
          <w:szCs w:val="28"/>
          <w:vertAlign w:val="subscript"/>
        </w:rPr>
        <w:t>исп</w:t>
      </w:r>
      <w:proofErr w:type="spellEnd"/>
      <w:proofErr w:type="gramEnd"/>
      <w:r>
        <w:rPr>
          <w:color w:val="000000"/>
          <w:szCs w:val="28"/>
        </w:rPr>
        <w:t xml:space="preserve">, если </w:t>
      </w:r>
      <w:proofErr w:type="spellStart"/>
      <w:r>
        <w:rPr>
          <w:color w:val="000000"/>
          <w:szCs w:val="28"/>
        </w:rPr>
        <w:t>τ</w:t>
      </w:r>
      <w:r>
        <w:rPr>
          <w:color w:val="000000"/>
          <w:szCs w:val="28"/>
          <w:vertAlign w:val="subscript"/>
        </w:rPr>
        <w:t>пол</w:t>
      </w:r>
      <w:proofErr w:type="spellEnd"/>
      <w:r>
        <w:rPr>
          <w:color w:val="000000"/>
          <w:szCs w:val="28"/>
        </w:rPr>
        <w:t xml:space="preserve"> &gt;</w:t>
      </w:r>
      <w:r w:rsidRPr="00A46733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τ</w:t>
      </w:r>
      <w:proofErr w:type="spellStart"/>
      <w:r>
        <w:rPr>
          <w:color w:val="000000"/>
          <w:szCs w:val="28"/>
          <w:vertAlign w:val="subscript"/>
        </w:rPr>
        <w:t>исп</w:t>
      </w:r>
      <w:proofErr w:type="spellEnd"/>
      <w:r>
        <w:rPr>
          <w:color w:val="000000"/>
          <w:szCs w:val="28"/>
        </w:rPr>
        <w:t>;</w:t>
      </w:r>
    </w:p>
    <w:p w:rsidR="00391691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</w:t>
      </w: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в</m:t>
            </m:r>
          </m:sub>
        </m:sSub>
      </m:oMath>
      <w:r w:rsidRPr="00A858C2">
        <w:rPr>
          <w:color w:val="000000"/>
          <w:szCs w:val="28"/>
        </w:rPr>
        <w:t xml:space="preserve"> – </w:t>
      </w:r>
      <w:r w:rsidRPr="00A858C2">
        <w:rPr>
          <w:color w:val="000000"/>
          <w:szCs w:val="28"/>
          <w:lang w:eastAsia="uk-UA"/>
        </w:rPr>
        <w:t>плотность воды</w:t>
      </w:r>
      <w:r w:rsidR="00707399" w:rsidRPr="00707399">
        <w:rPr>
          <w:color w:val="000000"/>
          <w:szCs w:val="28"/>
          <w:lang w:eastAsia="uk-UA"/>
        </w:rPr>
        <w:t>;</w:t>
      </w:r>
      <w:r w:rsidRPr="00A858C2">
        <w:rPr>
          <w:color w:val="000000"/>
          <w:szCs w:val="28"/>
          <w:lang w:eastAsia="uk-UA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в</m:t>
            </m:r>
          </m:sub>
        </m:sSub>
      </m:oMath>
      <w:r w:rsidRPr="00A858C2">
        <w:rPr>
          <w:color w:val="000000"/>
          <w:szCs w:val="28"/>
        </w:rPr>
        <w:t xml:space="preserve"> = 1000 кг/м</w:t>
      </w:r>
      <w:r w:rsidRPr="00A858C2">
        <w:rPr>
          <w:color w:val="000000"/>
          <w:szCs w:val="28"/>
          <w:vertAlign w:val="superscript"/>
        </w:rPr>
        <w:t>3</w:t>
      </w:r>
      <w:r>
        <w:rPr>
          <w:color w:val="000000"/>
          <w:szCs w:val="28"/>
        </w:rPr>
        <w:t>;</w:t>
      </w:r>
    </w:p>
    <w:p w:rsidR="00391691" w:rsidRPr="00A46733" w:rsidRDefault="00391691" w:rsidP="0039169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707399">
        <w:rPr>
          <w:i/>
          <w:color w:val="000000"/>
          <w:szCs w:val="28"/>
          <w:lang w:val="en-US"/>
        </w:rPr>
        <w:t>R</w:t>
      </w:r>
      <w:r w:rsidRPr="00A46733">
        <w:rPr>
          <w:color w:val="000000"/>
          <w:szCs w:val="28"/>
        </w:rPr>
        <w:t xml:space="preserve"> – </w:t>
      </w:r>
      <w:proofErr w:type="gramStart"/>
      <w:r w:rsidRPr="00A46733">
        <w:rPr>
          <w:color w:val="000000"/>
          <w:szCs w:val="28"/>
        </w:rPr>
        <w:t>теплота</w:t>
      </w:r>
      <w:proofErr w:type="gramEnd"/>
      <w:r w:rsidRPr="00A46733">
        <w:rPr>
          <w:color w:val="000000"/>
          <w:szCs w:val="28"/>
        </w:rPr>
        <w:t xml:space="preserve"> парообразования воды</w:t>
      </w:r>
      <w:r w:rsidR="00707399">
        <w:rPr>
          <w:color w:val="000000"/>
          <w:szCs w:val="28"/>
        </w:rPr>
        <w:t>;</w:t>
      </w:r>
      <w:r w:rsidRPr="00A46733">
        <w:rPr>
          <w:color w:val="000000"/>
          <w:szCs w:val="28"/>
        </w:rPr>
        <w:t xml:space="preserve"> </w:t>
      </w:r>
      <w:r w:rsidRPr="00707399">
        <w:rPr>
          <w:i/>
          <w:color w:val="000000"/>
          <w:szCs w:val="28"/>
          <w:lang w:val="en-US"/>
        </w:rPr>
        <w:t>R</w:t>
      </w:r>
      <w:r w:rsidR="00707399">
        <w:rPr>
          <w:color w:val="000000"/>
          <w:szCs w:val="28"/>
        </w:rPr>
        <w:t xml:space="preserve"> </w:t>
      </w:r>
      <w:r w:rsidRPr="00A46733">
        <w:rPr>
          <w:color w:val="000000"/>
          <w:szCs w:val="28"/>
        </w:rPr>
        <w:t>=</w:t>
      </w:r>
      <w:r w:rsidR="00707399">
        <w:rPr>
          <w:color w:val="000000"/>
          <w:szCs w:val="28"/>
        </w:rPr>
        <w:t xml:space="preserve"> </w:t>
      </w:r>
      <w:r w:rsidRPr="00A46733">
        <w:rPr>
          <w:color w:val="000000"/>
          <w:szCs w:val="28"/>
        </w:rPr>
        <w:t>2502,7·10</w:t>
      </w:r>
      <w:r w:rsidRPr="00A46733">
        <w:rPr>
          <w:color w:val="000000"/>
          <w:szCs w:val="28"/>
          <w:vertAlign w:val="superscript"/>
        </w:rPr>
        <w:t>3</w:t>
      </w:r>
      <w:r w:rsidR="00707399">
        <w:rPr>
          <w:color w:val="000000"/>
          <w:szCs w:val="28"/>
        </w:rPr>
        <w:t xml:space="preserve"> Дж/кг</w:t>
      </w:r>
      <w:r w:rsidRPr="00A46733">
        <w:rPr>
          <w:color w:val="000000"/>
          <w:szCs w:val="28"/>
        </w:rPr>
        <w:t>;</w:t>
      </w:r>
    </w:p>
    <w:p w:rsidR="00391691" w:rsidRPr="00A46733" w:rsidRDefault="00391691" w:rsidP="00391691">
      <w:pPr>
        <w:jc w:val="both"/>
        <w:rPr>
          <w:color w:val="000000"/>
          <w:szCs w:val="28"/>
        </w:rPr>
      </w:pPr>
      <w:r w:rsidRPr="00A46733">
        <w:rPr>
          <w:color w:val="000000"/>
          <w:szCs w:val="28"/>
        </w:rPr>
        <w:tab/>
      </w:r>
      <w:proofErr w:type="spellStart"/>
      <w:r w:rsidR="00707399">
        <w:rPr>
          <w:rFonts w:ascii="Cambria Math" w:hAnsi="Cambria Math" w:cs="Cambria Math"/>
          <w:color w:val="000000"/>
          <w:szCs w:val="28"/>
        </w:rPr>
        <w:t>ρ</w:t>
      </w:r>
      <w:r w:rsidRPr="00A46733">
        <w:rPr>
          <w:color w:val="000000"/>
          <w:szCs w:val="28"/>
          <w:vertAlign w:val="subscript"/>
        </w:rPr>
        <w:t>п</w:t>
      </w:r>
      <w:proofErr w:type="gramStart"/>
      <w:r w:rsidRPr="00A46733">
        <w:rPr>
          <w:color w:val="000000"/>
          <w:szCs w:val="28"/>
          <w:vertAlign w:val="subscript"/>
        </w:rPr>
        <w:t>.г</w:t>
      </w:r>
      <w:proofErr w:type="spellEnd"/>
      <w:proofErr w:type="gramEnd"/>
      <w:r w:rsidRPr="00A46733">
        <w:rPr>
          <w:color w:val="000000"/>
          <w:szCs w:val="28"/>
        </w:rPr>
        <w:t xml:space="preserve">, </w:t>
      </w:r>
      <w:proofErr w:type="spellStart"/>
      <w:r w:rsidRPr="00707399">
        <w:rPr>
          <w:i/>
          <w:color w:val="000000"/>
          <w:szCs w:val="28"/>
        </w:rPr>
        <w:t>с</w:t>
      </w:r>
      <w:r w:rsidRPr="00A46733">
        <w:rPr>
          <w:color w:val="000000"/>
          <w:szCs w:val="28"/>
          <w:vertAlign w:val="subscript"/>
        </w:rPr>
        <w:t>рг</w:t>
      </w:r>
      <w:proofErr w:type="spellEnd"/>
      <w:r w:rsidRPr="00A46733">
        <w:rPr>
          <w:color w:val="000000"/>
          <w:szCs w:val="28"/>
        </w:rPr>
        <w:t xml:space="preserve"> – плотность и теплоемкость пожарных газов, определяемы</w:t>
      </w:r>
      <w:r>
        <w:rPr>
          <w:color w:val="000000"/>
          <w:szCs w:val="28"/>
        </w:rPr>
        <w:t>е</w:t>
      </w:r>
      <w:r w:rsidRPr="00A46733">
        <w:rPr>
          <w:color w:val="000000"/>
          <w:szCs w:val="28"/>
        </w:rPr>
        <w:t xml:space="preserve"> по справочным данным в зависимост</w:t>
      </w:r>
      <w:r>
        <w:rPr>
          <w:color w:val="000000"/>
          <w:szCs w:val="28"/>
        </w:rPr>
        <w:t>и</w:t>
      </w:r>
      <w:r w:rsidRPr="00A46733">
        <w:rPr>
          <w:color w:val="000000"/>
          <w:szCs w:val="28"/>
        </w:rPr>
        <w:t xml:space="preserve"> от температуры,</w:t>
      </w:r>
      <w:r w:rsidR="00707399">
        <w:rPr>
          <w:color w:val="000000"/>
          <w:szCs w:val="28"/>
        </w:rPr>
        <w:t xml:space="preserve"> кг/м</w:t>
      </w:r>
      <w:r w:rsidR="00707399">
        <w:rPr>
          <w:color w:val="000000"/>
          <w:szCs w:val="28"/>
          <w:vertAlign w:val="superscript"/>
        </w:rPr>
        <w:t>3</w:t>
      </w:r>
      <w:r w:rsidRPr="00A46733">
        <w:rPr>
          <w:color w:val="000000"/>
          <w:szCs w:val="28"/>
        </w:rPr>
        <w:t>,</w:t>
      </w:r>
      <w:r w:rsidR="00707399">
        <w:rPr>
          <w:color w:val="000000"/>
          <w:szCs w:val="28"/>
        </w:rPr>
        <w:t xml:space="preserve"> Дж/</w:t>
      </w:r>
      <w:r w:rsidR="0023121D">
        <w:rPr>
          <w:color w:val="000000"/>
          <w:szCs w:val="28"/>
        </w:rPr>
        <w:t>(</w:t>
      </w:r>
      <w:proofErr w:type="spellStart"/>
      <w:r w:rsidR="00707399">
        <w:rPr>
          <w:color w:val="000000"/>
          <w:szCs w:val="28"/>
        </w:rPr>
        <w:t>кг</w:t>
      </w:r>
      <w:r w:rsidR="0023121D">
        <w:rPr>
          <w:color w:val="000000"/>
          <w:szCs w:val="28"/>
        </w:rPr>
        <w:t>·К</w:t>
      </w:r>
      <w:proofErr w:type="spellEnd"/>
      <w:r w:rsidR="0023121D">
        <w:rPr>
          <w:color w:val="000000"/>
          <w:szCs w:val="28"/>
        </w:rPr>
        <w:t>)</w:t>
      </w:r>
      <w:r w:rsidRPr="00A46733">
        <w:rPr>
          <w:color w:val="000000"/>
          <w:szCs w:val="28"/>
        </w:rPr>
        <w:t xml:space="preserve"> соответственно</w:t>
      </w:r>
      <w:r w:rsidR="0023121D">
        <w:rPr>
          <w:color w:val="000000"/>
          <w:szCs w:val="28"/>
        </w:rPr>
        <w:t>.</w:t>
      </w:r>
    </w:p>
    <w:p w:rsidR="00391691" w:rsidRPr="00A858C2" w:rsidRDefault="00391691" w:rsidP="00A96A1B">
      <w:pPr>
        <w:jc w:val="center"/>
        <w:rPr>
          <w:color w:val="000000"/>
          <w:szCs w:val="28"/>
        </w:rPr>
      </w:pPr>
    </w:p>
    <w:p w:rsidR="00391691" w:rsidRPr="00A858C2" w:rsidRDefault="00DA3401" w:rsidP="00391691">
      <w:pPr>
        <w:jc w:val="right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ор</m:t>
            </m:r>
          </m:sub>
        </m:sSub>
        <m:r>
          <w:rPr>
            <w:rFonts w:ascii="Cambria Math" w:hAnsi="Cambria Math"/>
            <w:color w:val="000000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в</m:t>
            </m:r>
          </m:sub>
        </m:sSub>
        <m:r>
          <w:rPr>
            <w:rFonts w:ascii="Cambria Math" w:hAnsi="Cambria Math"/>
            <w:color w:val="000000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ф</m:t>
            </m:r>
          </m:sub>
        </m:sSub>
        <m:r>
          <w:rPr>
            <w:rFonts w:ascii="Cambria Math" w:hAnsi="Cambria Math"/>
            <w:color w:val="000000"/>
            <w:szCs w:val="28"/>
          </w:rPr>
          <m:t>,</m:t>
        </m:r>
      </m:oMath>
      <w:r w:rsidR="00391691" w:rsidRPr="00A858C2">
        <w:rPr>
          <w:color w:val="000000"/>
          <w:szCs w:val="28"/>
        </w:rPr>
        <w:t xml:space="preserve"> </w:t>
      </w:r>
      <w:r w:rsidR="00A96A1B">
        <w:rPr>
          <w:color w:val="000000"/>
          <w:szCs w:val="28"/>
        </w:rPr>
        <w:t xml:space="preserve">                                                </w:t>
      </w:r>
      <w:r w:rsidR="00391691" w:rsidRPr="00A858C2">
        <w:rPr>
          <w:color w:val="000000"/>
          <w:szCs w:val="28"/>
        </w:rPr>
        <w:t>(22)</w:t>
      </w:r>
    </w:p>
    <w:p w:rsidR="00391691" w:rsidRPr="00A858C2" w:rsidRDefault="00391691" w:rsidP="00391691">
      <w:pPr>
        <w:jc w:val="right"/>
        <w:rPr>
          <w:color w:val="000000"/>
          <w:szCs w:val="28"/>
        </w:rPr>
      </w:pPr>
    </w:p>
    <w:p w:rsidR="00391691" w:rsidRPr="0023121D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ф</m:t>
            </m:r>
          </m:sub>
        </m:sSub>
      </m:oMath>
      <w:r w:rsidRPr="00A858C2">
        <w:rPr>
          <w:color w:val="000000"/>
          <w:sz w:val="32"/>
          <w:szCs w:val="32"/>
        </w:rPr>
        <w:t xml:space="preserve"> </w:t>
      </w:r>
      <w:r w:rsidRPr="00A858C2">
        <w:rPr>
          <w:color w:val="000000"/>
          <w:szCs w:val="28"/>
        </w:rPr>
        <w:t xml:space="preserve">– площадь </w:t>
      </w:r>
      <w:r w:rsidR="0023121D">
        <w:rPr>
          <w:color w:val="000000"/>
          <w:szCs w:val="28"/>
        </w:rPr>
        <w:t>струи, создаваемой</w:t>
      </w:r>
      <w:r w:rsidRPr="00A858C2">
        <w:rPr>
          <w:color w:val="000000"/>
          <w:szCs w:val="28"/>
        </w:rPr>
        <w:t xml:space="preserve"> одним оросителем</w:t>
      </w:r>
      <w:r w:rsidR="0023121D">
        <w:rPr>
          <w:color w:val="000000"/>
          <w:szCs w:val="28"/>
        </w:rPr>
        <w:t>, м</w:t>
      </w:r>
      <w:proofErr w:type="gramStart"/>
      <w:r w:rsidR="0023121D">
        <w:rPr>
          <w:color w:val="000000"/>
          <w:szCs w:val="28"/>
          <w:vertAlign w:val="superscript"/>
        </w:rPr>
        <w:t>2</w:t>
      </w:r>
      <w:proofErr w:type="gramEnd"/>
      <w:r w:rsidR="0023121D">
        <w:rPr>
          <w:color w:val="000000"/>
          <w:szCs w:val="28"/>
        </w:rPr>
        <w:t>;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</w:p>
    <w:p w:rsidR="00391691" w:rsidRPr="00A858C2" w:rsidRDefault="00DA3401" w:rsidP="00391691">
      <w:pPr>
        <w:jc w:val="right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ф</m:t>
            </m:r>
          </m:sub>
        </m:sSub>
        <m:r>
          <w:rPr>
            <w:rFonts w:ascii="Cambria Math" w:hAnsi="Cambria Math"/>
            <w:color w:val="000000"/>
            <w:szCs w:val="28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szCs w:val="28"/>
          </w:rPr>
          <m:t>π</m:t>
        </m:r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эф</m:t>
            </m:r>
          </m:sub>
          <m:sup>
            <m:r>
              <w:rPr>
                <w:rFonts w:ascii="Cambria Math" w:hAnsi="Cambria Math"/>
                <w:color w:val="000000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tg</m:t>
            </m:r>
          </m:e>
          <m:sup>
            <m:r>
              <w:rPr>
                <w:rFonts w:ascii="Cambria Math" w:hAnsi="Cambria Math"/>
                <w:color w:val="000000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Cs w:val="28"/>
          </w:rPr>
          <m:t>θ</m:t>
        </m:r>
      </m:oMath>
      <w:r w:rsidR="00A96A1B">
        <w:rPr>
          <w:color w:val="000000"/>
          <w:szCs w:val="28"/>
        </w:rPr>
        <w:t>,</w:t>
      </w:r>
      <w:r w:rsidR="00391691" w:rsidRPr="00A858C2">
        <w:rPr>
          <w:color w:val="000000"/>
          <w:szCs w:val="28"/>
        </w:rPr>
        <w:tab/>
      </w:r>
      <w:r w:rsidR="00391691" w:rsidRPr="00A858C2">
        <w:rPr>
          <w:color w:val="000000"/>
          <w:szCs w:val="28"/>
        </w:rPr>
        <w:tab/>
      </w:r>
      <w:r w:rsidR="00391691" w:rsidRPr="00A858C2">
        <w:rPr>
          <w:color w:val="000000"/>
          <w:szCs w:val="28"/>
        </w:rPr>
        <w:tab/>
      </w:r>
      <w:r w:rsidR="00391691" w:rsidRPr="00A858C2">
        <w:rPr>
          <w:color w:val="000000"/>
          <w:szCs w:val="28"/>
        </w:rPr>
        <w:tab/>
        <w:t xml:space="preserve">  </w:t>
      </w:r>
      <w:r w:rsidR="00A96A1B">
        <w:rPr>
          <w:color w:val="000000"/>
          <w:szCs w:val="28"/>
        </w:rPr>
        <w:t xml:space="preserve">  </w:t>
      </w:r>
      <w:r w:rsidR="00391691" w:rsidRPr="00A858C2">
        <w:rPr>
          <w:color w:val="000000"/>
          <w:szCs w:val="28"/>
        </w:rPr>
        <w:t xml:space="preserve">     (23)</w:t>
      </w:r>
    </w:p>
    <w:p w:rsidR="00391691" w:rsidRPr="00A858C2" w:rsidRDefault="00391691" w:rsidP="00391691">
      <w:pPr>
        <w:jc w:val="right"/>
        <w:rPr>
          <w:color w:val="000000"/>
          <w:szCs w:val="28"/>
        </w:rPr>
      </w:pPr>
    </w:p>
    <w:p w:rsidR="00391691" w:rsidRPr="00E04E50" w:rsidRDefault="00391691" w:rsidP="0039169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эф</m:t>
            </m:r>
          </m:sub>
        </m:sSub>
      </m:oMath>
      <w:r w:rsidRPr="00A858C2">
        <w:rPr>
          <w:color w:val="000000"/>
          <w:sz w:val="32"/>
          <w:szCs w:val="32"/>
        </w:rPr>
        <w:t xml:space="preserve"> </w:t>
      </w:r>
      <w:r w:rsidRPr="00A858C2">
        <w:rPr>
          <w:color w:val="000000"/>
          <w:szCs w:val="28"/>
        </w:rPr>
        <w:t xml:space="preserve">– эффективная длина </w:t>
      </w:r>
      <w:r w:rsidR="0023121D">
        <w:rPr>
          <w:color w:val="000000"/>
          <w:szCs w:val="28"/>
        </w:rPr>
        <w:t>струи</w:t>
      </w:r>
      <w:r w:rsidRPr="00A858C2">
        <w:rPr>
          <w:color w:val="000000"/>
          <w:szCs w:val="28"/>
        </w:rPr>
        <w:t xml:space="preserve">, </w:t>
      </w:r>
      <w:r w:rsidR="0023121D">
        <w:rPr>
          <w:color w:val="000000"/>
          <w:szCs w:val="28"/>
        </w:rPr>
        <w:t>создаваемой</w:t>
      </w:r>
      <w:r w:rsidRPr="00A858C2">
        <w:rPr>
          <w:color w:val="000000"/>
          <w:szCs w:val="28"/>
        </w:rPr>
        <w:t xml:space="preserve"> одним ороси</w:t>
      </w:r>
      <w:r>
        <w:rPr>
          <w:color w:val="000000"/>
          <w:szCs w:val="28"/>
        </w:rPr>
        <w:t>телем,</w:t>
      </w:r>
      <w:r w:rsidR="0023121D">
        <w:rPr>
          <w:color w:val="000000"/>
          <w:szCs w:val="28"/>
        </w:rPr>
        <w:t xml:space="preserve"> </w:t>
      </w:r>
      <w:proofErr w:type="gramStart"/>
      <w:r w:rsidR="0023121D">
        <w:rPr>
          <w:color w:val="000000"/>
          <w:szCs w:val="28"/>
        </w:rPr>
        <w:t>м</w:t>
      </w:r>
      <w:proofErr w:type="gramEnd"/>
      <w:r w:rsidR="0023121D">
        <w:rPr>
          <w:color w:val="000000"/>
          <w:szCs w:val="28"/>
        </w:rPr>
        <w:t xml:space="preserve">; </w:t>
      </w:r>
      <w:r w:rsidR="0023121D">
        <w:rPr>
          <w:color w:val="000000"/>
          <w:szCs w:val="28"/>
        </w:rPr>
        <w:br/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эф</m:t>
            </m:r>
          </m:sub>
        </m:sSub>
        <m:r>
          <w:rPr>
            <w:rFonts w:ascii="Cambria Math" w:hAnsi="Cambria Math"/>
            <w:color w:val="000000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з</m:t>
            </m:r>
          </m:sub>
        </m:sSub>
        <m:r>
          <w:rPr>
            <w:rFonts w:ascii="Cambria Math" w:hAnsi="Cambria Math"/>
            <w:color w:val="000000"/>
            <w:szCs w:val="28"/>
          </w:rPr>
          <m:t>/2</m:t>
        </m:r>
      </m:oMath>
      <w:r>
        <w:rPr>
          <w:color w:val="000000"/>
          <w:sz w:val="32"/>
          <w:szCs w:val="32"/>
        </w:rPr>
        <w:t>.</w:t>
      </w:r>
    </w:p>
    <w:p w:rsidR="00391691" w:rsidRPr="00A858C2" w:rsidRDefault="00391691" w:rsidP="00391691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Для успешной локализации пожара необходимо выполнение условия</w:t>
      </w:r>
      <w:r w:rsidRPr="00DC560D">
        <w:rPr>
          <w:color w:val="000000"/>
          <w:szCs w:val="28"/>
        </w:rPr>
        <w:t xml:space="preserve"> (3)</w:t>
      </w:r>
      <w:r w:rsidR="0023121D">
        <w:rPr>
          <w:color w:val="000000"/>
          <w:szCs w:val="28"/>
        </w:rPr>
        <w:t>.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</w:p>
    <w:p w:rsidR="00391691" w:rsidRPr="00A858C2" w:rsidRDefault="00391691" w:rsidP="00391691">
      <w:pPr>
        <w:pStyle w:val="a9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A858C2">
        <w:rPr>
          <w:rFonts w:ascii="Times New Roman" w:hAnsi="Times New Roman"/>
          <w:color w:val="000000"/>
          <w:szCs w:val="28"/>
        </w:rPr>
        <w:tab/>
        <w:t xml:space="preserve">4.4. Расчет расстояния между локализующими системами и количества систем </w:t>
      </w:r>
    </w:p>
    <w:p w:rsidR="00391691" w:rsidRPr="00A858C2" w:rsidRDefault="00391691" w:rsidP="00391691">
      <w:pPr>
        <w:pStyle w:val="a9"/>
        <w:tabs>
          <w:tab w:val="clear" w:pos="4703"/>
          <w:tab w:val="clear" w:pos="9406"/>
        </w:tabs>
        <w:ind w:firstLine="720"/>
        <w:jc w:val="both"/>
        <w:rPr>
          <w:rFonts w:ascii="Times New Roman" w:hAnsi="Times New Roman"/>
          <w:color w:val="000000"/>
          <w:szCs w:val="28"/>
        </w:rPr>
      </w:pPr>
      <w:r w:rsidRPr="00A858C2">
        <w:rPr>
          <w:rFonts w:ascii="Times New Roman" w:hAnsi="Times New Roman"/>
          <w:color w:val="000000"/>
          <w:szCs w:val="28"/>
        </w:rPr>
        <w:t>Минимальное расстояние между локализующими системами АСЛТ</w:t>
      </w:r>
      <w:r w:rsidR="0023121D">
        <w:rPr>
          <w:rFonts w:ascii="Times New Roman" w:hAnsi="Times New Roman"/>
          <w:color w:val="000000"/>
          <w:szCs w:val="28"/>
        </w:rPr>
        <w:br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8"/>
                  </w:rPr>
                  <m:t>c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8"/>
                <w:lang w:val="en-US"/>
              </w:rPr>
              <m:t>min</m:t>
            </m:r>
          </m:sub>
        </m:sSub>
      </m:oMath>
      <w:r w:rsidRPr="00A858C2">
        <w:rPr>
          <w:rFonts w:ascii="Times New Roman" w:hAnsi="Times New Roman"/>
          <w:color w:val="000000"/>
          <w:szCs w:val="28"/>
        </w:rPr>
        <w:t xml:space="preserve">, </w:t>
      </w:r>
      <w:r w:rsidR="0023121D">
        <w:rPr>
          <w:rFonts w:ascii="Times New Roman" w:hAnsi="Times New Roman"/>
          <w:color w:val="000000"/>
          <w:szCs w:val="28"/>
        </w:rPr>
        <w:t>м</w:t>
      </w:r>
      <w:r w:rsidRPr="00A858C2">
        <w:rPr>
          <w:rFonts w:ascii="Times New Roman" w:hAnsi="Times New Roman"/>
          <w:color w:val="000000"/>
          <w:szCs w:val="28"/>
        </w:rPr>
        <w:t>,  определяют по формуле</w:t>
      </w:r>
    </w:p>
    <w:p w:rsidR="00391691" w:rsidRPr="00A858C2" w:rsidRDefault="00391691" w:rsidP="0023121D">
      <w:pPr>
        <w:pStyle w:val="a9"/>
        <w:tabs>
          <w:tab w:val="clear" w:pos="4703"/>
          <w:tab w:val="clear" w:pos="9406"/>
        </w:tabs>
        <w:jc w:val="center"/>
        <w:rPr>
          <w:rFonts w:ascii="Times New Roman" w:hAnsi="Times New Roman"/>
          <w:color w:val="000000"/>
          <w:szCs w:val="28"/>
        </w:rPr>
      </w:pPr>
    </w:p>
    <w:p w:rsidR="00391691" w:rsidRDefault="00391691" w:rsidP="00391691">
      <w:pPr>
        <w:pStyle w:val="a9"/>
        <w:ind w:firstLine="720"/>
        <w:jc w:val="right"/>
        <w:rPr>
          <w:rFonts w:ascii="Times New Roman" w:hAnsi="Times New Roman"/>
          <w:color w:val="000000"/>
          <w:position w:val="-16"/>
          <w:szCs w:val="28"/>
        </w:rPr>
      </w:pPr>
      <w:r w:rsidRPr="00A858C2">
        <w:rPr>
          <w:rFonts w:ascii="Times New Roman" w:hAnsi="Times New Roman"/>
          <w:color w:val="000000"/>
          <w:position w:val="-68"/>
          <w:szCs w:val="28"/>
        </w:rPr>
        <w:t xml:space="preserve">  </w:t>
      </w:r>
      <w:r w:rsidR="000F57C7" w:rsidRPr="0023121D">
        <w:rPr>
          <w:rFonts w:ascii="Times New Roman" w:hAnsi="Times New Roman"/>
          <w:color w:val="000000"/>
          <w:position w:val="-106"/>
          <w:szCs w:val="28"/>
        </w:rPr>
        <w:object w:dxaOrig="4160" w:dyaOrig="1719">
          <v:shape id="_x0000_i1027" type="#_x0000_t75" style="width:212.1pt;height:84.3pt" o:ole="">
            <v:imagedata r:id="rId13" o:title=""/>
          </v:shape>
          <o:OLEObject Type="Embed" ProgID="Equation.3" ShapeID="_x0000_i1027" DrawAspect="Content" ObjectID="_1527493853" r:id="rId14"/>
        </w:object>
      </w:r>
      <w:r w:rsidR="0023121D">
        <w:rPr>
          <w:rFonts w:ascii="Times New Roman" w:hAnsi="Times New Roman"/>
          <w:color w:val="000000"/>
          <w:position w:val="-16"/>
          <w:szCs w:val="28"/>
        </w:rPr>
        <w:t xml:space="preserve">             </w:t>
      </w:r>
      <w:r w:rsidRPr="00A858C2">
        <w:rPr>
          <w:rFonts w:ascii="Times New Roman" w:hAnsi="Times New Roman"/>
          <w:color w:val="000000"/>
          <w:position w:val="-16"/>
          <w:szCs w:val="28"/>
        </w:rPr>
        <w:t xml:space="preserve">                  (2</w:t>
      </w:r>
      <w:r w:rsidRPr="004F5D2A">
        <w:rPr>
          <w:rFonts w:ascii="Times New Roman" w:hAnsi="Times New Roman"/>
          <w:color w:val="000000"/>
          <w:position w:val="-16"/>
          <w:szCs w:val="28"/>
        </w:rPr>
        <w:t>4</w:t>
      </w:r>
      <w:r w:rsidRPr="00A858C2">
        <w:rPr>
          <w:rFonts w:ascii="Times New Roman" w:hAnsi="Times New Roman"/>
          <w:color w:val="000000"/>
          <w:position w:val="-16"/>
          <w:szCs w:val="28"/>
        </w:rPr>
        <w:t>)</w:t>
      </w:r>
    </w:p>
    <w:p w:rsidR="00391691" w:rsidRPr="00A858C2" w:rsidRDefault="00391691" w:rsidP="00391691">
      <w:pPr>
        <w:pStyle w:val="a9"/>
        <w:ind w:firstLine="720"/>
        <w:jc w:val="right"/>
        <w:rPr>
          <w:rFonts w:ascii="Times New Roman" w:hAnsi="Times New Roman"/>
          <w:color w:val="000000"/>
          <w:position w:val="-16"/>
          <w:szCs w:val="28"/>
        </w:rPr>
      </w:pPr>
    </w:p>
    <w:p w:rsidR="00391691" w:rsidRPr="00A858C2" w:rsidRDefault="00391691" w:rsidP="00391691">
      <w:pPr>
        <w:pStyle w:val="a9"/>
        <w:jc w:val="both"/>
        <w:rPr>
          <w:rFonts w:ascii="Times New Roman" w:hAnsi="Times New Roman"/>
          <w:color w:val="000000"/>
          <w:szCs w:val="28"/>
        </w:rPr>
      </w:pPr>
      <w:r w:rsidRPr="00A858C2">
        <w:rPr>
          <w:rFonts w:ascii="Times New Roman" w:hAnsi="Times New Roman"/>
          <w:color w:val="000000"/>
          <w:szCs w:val="28"/>
        </w:rPr>
        <w:t xml:space="preserve">где </w:t>
      </w:r>
      <w:proofErr w:type="spellStart"/>
      <w:r w:rsidRPr="0023121D">
        <w:rPr>
          <w:rFonts w:ascii="Times New Roman" w:hAnsi="Times New Roman"/>
          <w:i/>
          <w:color w:val="000000"/>
          <w:szCs w:val="28"/>
        </w:rPr>
        <w:t>G</w:t>
      </w:r>
      <w:r w:rsidRPr="00A858C2">
        <w:rPr>
          <w:rFonts w:ascii="Times New Roman" w:hAnsi="Times New Roman"/>
          <w:color w:val="000000"/>
          <w:szCs w:val="28"/>
          <w:vertAlign w:val="subscript"/>
        </w:rPr>
        <w:t>в</w:t>
      </w:r>
      <w:proofErr w:type="spellEnd"/>
      <w:r w:rsidRPr="00A858C2">
        <w:rPr>
          <w:rFonts w:ascii="Times New Roman" w:hAnsi="Times New Roman"/>
          <w:color w:val="000000"/>
          <w:szCs w:val="28"/>
          <w:vertAlign w:val="subscript"/>
        </w:rPr>
        <w:t xml:space="preserve"> </w:t>
      </w:r>
      <w:r w:rsidRPr="00A858C2">
        <w:rPr>
          <w:rFonts w:ascii="Times New Roman" w:hAnsi="Times New Roman"/>
          <w:color w:val="000000"/>
          <w:szCs w:val="28"/>
        </w:rPr>
        <w:t xml:space="preserve">– расход воздуха по выработке, </w:t>
      </w:r>
      <w:proofErr w:type="gramStart"/>
      <w:r w:rsidRPr="00A858C2">
        <w:rPr>
          <w:rFonts w:ascii="Times New Roman" w:hAnsi="Times New Roman"/>
          <w:color w:val="000000"/>
          <w:szCs w:val="28"/>
        </w:rPr>
        <w:t>м</w:t>
      </w:r>
      <w:proofErr w:type="gramEnd"/>
      <w:r w:rsidRPr="00A858C2">
        <w:rPr>
          <w:rFonts w:ascii="Times New Roman" w:hAnsi="Times New Roman"/>
          <w:color w:val="000000"/>
          <w:szCs w:val="28"/>
        </w:rPr>
        <w:t>³/с</w:t>
      </w:r>
      <w:r w:rsidR="0023121D">
        <w:rPr>
          <w:rFonts w:ascii="Times New Roman" w:hAnsi="Times New Roman"/>
          <w:color w:val="000000"/>
          <w:szCs w:val="28"/>
        </w:rPr>
        <w:t>;</w:t>
      </w:r>
      <w:r w:rsidRPr="00A858C2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3121D">
        <w:rPr>
          <w:rFonts w:ascii="Times New Roman" w:hAnsi="Times New Roman"/>
          <w:i/>
          <w:color w:val="000000"/>
          <w:szCs w:val="28"/>
        </w:rPr>
        <w:t>G</w:t>
      </w:r>
      <w:r w:rsidRPr="00A858C2">
        <w:rPr>
          <w:rFonts w:ascii="Times New Roman" w:hAnsi="Times New Roman"/>
          <w:color w:val="000000"/>
          <w:szCs w:val="28"/>
          <w:vertAlign w:val="subscript"/>
        </w:rPr>
        <w:t>в</w:t>
      </w:r>
      <w:proofErr w:type="spellEnd"/>
      <w:r w:rsidR="00A96A1B">
        <w:rPr>
          <w:rFonts w:ascii="Times New Roman" w:hAnsi="Times New Roman"/>
          <w:color w:val="000000"/>
          <w:szCs w:val="28"/>
          <w:vertAlign w:val="subscript"/>
        </w:rPr>
        <w:t xml:space="preserve"> </w:t>
      </w:r>
      <w:r w:rsidRPr="00A858C2">
        <w:rPr>
          <w:rFonts w:ascii="Times New Roman" w:hAnsi="Times New Roman"/>
          <w:color w:val="000000"/>
          <w:szCs w:val="28"/>
        </w:rPr>
        <w:t xml:space="preserve">= </w:t>
      </w:r>
      <w:proofErr w:type="spellStart"/>
      <w:r w:rsidRPr="0023121D">
        <w:rPr>
          <w:rFonts w:ascii="Times New Roman" w:hAnsi="Times New Roman"/>
          <w:i/>
          <w:color w:val="000000"/>
          <w:szCs w:val="28"/>
        </w:rPr>
        <w:t>S</w:t>
      </w:r>
      <w:r w:rsidRPr="00A858C2">
        <w:rPr>
          <w:rFonts w:ascii="Times New Roman" w:hAnsi="Times New Roman"/>
          <w:color w:val="000000"/>
          <w:szCs w:val="28"/>
          <w:vertAlign w:val="subscript"/>
        </w:rPr>
        <w:t>в</w:t>
      </w:r>
      <w:r w:rsidRPr="0023121D">
        <w:rPr>
          <w:rFonts w:ascii="Times New Roman" w:hAnsi="Times New Roman"/>
          <w:i/>
          <w:color w:val="000000"/>
          <w:szCs w:val="28"/>
        </w:rPr>
        <w:t>V</w:t>
      </w:r>
      <w:r w:rsidRPr="00A858C2">
        <w:rPr>
          <w:rFonts w:ascii="Times New Roman" w:hAnsi="Times New Roman"/>
          <w:color w:val="000000"/>
          <w:szCs w:val="28"/>
          <w:vertAlign w:val="subscript"/>
        </w:rPr>
        <w:t>в</w:t>
      </w:r>
      <w:proofErr w:type="spellEnd"/>
      <w:r w:rsidRPr="00A858C2">
        <w:rPr>
          <w:rFonts w:ascii="Times New Roman" w:hAnsi="Times New Roman"/>
          <w:color w:val="000000"/>
          <w:szCs w:val="28"/>
        </w:rPr>
        <w:t>;</w:t>
      </w:r>
    </w:p>
    <w:p w:rsidR="00391691" w:rsidRPr="00A858C2" w:rsidRDefault="00391691" w:rsidP="00391691">
      <w:pPr>
        <w:pStyle w:val="a9"/>
        <w:jc w:val="both"/>
        <w:rPr>
          <w:rFonts w:ascii="Times New Roman" w:hAnsi="Times New Roman"/>
          <w:color w:val="000000"/>
          <w:szCs w:val="28"/>
        </w:rPr>
      </w:pPr>
      <w:r w:rsidRPr="00A858C2">
        <w:rPr>
          <w:rFonts w:ascii="Times New Roman" w:hAnsi="Times New Roman"/>
          <w:color w:val="000000"/>
          <w:szCs w:val="28"/>
        </w:rPr>
        <w:t xml:space="preserve">      </w:t>
      </w:r>
      <w:proofErr w:type="gramStart"/>
      <w:r w:rsidR="0023121D">
        <w:rPr>
          <w:rFonts w:ascii="Times New Roman" w:hAnsi="Times New Roman"/>
          <w:i/>
          <w:color w:val="000000"/>
          <w:szCs w:val="28"/>
          <w:lang w:val="en-US"/>
        </w:rPr>
        <w:t>t</w:t>
      </w:r>
      <w:r w:rsidR="0023121D">
        <w:rPr>
          <w:rFonts w:ascii="Times New Roman" w:hAnsi="Times New Roman"/>
          <w:color w:val="000000"/>
          <w:szCs w:val="28"/>
          <w:vertAlign w:val="subscript"/>
          <w:lang w:val="en-US"/>
        </w:rPr>
        <w:t>o</w:t>
      </w:r>
      <w:proofErr w:type="gramEnd"/>
      <w:r w:rsidR="0023121D" w:rsidRPr="00A858C2">
        <w:rPr>
          <w:rFonts w:ascii="Times New Roman" w:hAnsi="Times New Roman"/>
          <w:color w:val="000000"/>
          <w:szCs w:val="28"/>
        </w:rPr>
        <w:t xml:space="preserve"> </w:t>
      </w:r>
      <w:r w:rsidRPr="00A858C2">
        <w:rPr>
          <w:rFonts w:ascii="Times New Roman" w:hAnsi="Times New Roman"/>
          <w:color w:val="000000"/>
          <w:szCs w:val="28"/>
        </w:rPr>
        <w:t xml:space="preserve">– температура окружающей газовой среды </w:t>
      </w:r>
      <w:r w:rsidR="0023121D">
        <w:rPr>
          <w:rFonts w:ascii="Times New Roman" w:hAnsi="Times New Roman"/>
          <w:color w:val="000000"/>
          <w:szCs w:val="28"/>
        </w:rPr>
        <w:t>при нормальном режиме работы, К;</w:t>
      </w:r>
    </w:p>
    <w:p w:rsidR="00391691" w:rsidRPr="00A858C2" w:rsidRDefault="00391691" w:rsidP="00391691">
      <w:pPr>
        <w:pStyle w:val="a9"/>
        <w:jc w:val="both"/>
        <w:rPr>
          <w:rFonts w:ascii="Times New Roman" w:hAnsi="Times New Roman"/>
          <w:color w:val="000000"/>
          <w:szCs w:val="28"/>
        </w:rPr>
      </w:pPr>
      <w:r w:rsidRPr="00A858C2">
        <w:rPr>
          <w:rFonts w:ascii="Times New Roman" w:hAnsi="Times New Roman"/>
          <w:color w:val="000000"/>
          <w:szCs w:val="28"/>
        </w:rPr>
        <w:t xml:space="preserve">      </w:t>
      </w:r>
      <w:proofErr w:type="gramStart"/>
      <w:r w:rsidR="0023121D">
        <w:rPr>
          <w:i/>
          <w:color w:val="000000"/>
          <w:szCs w:val="28"/>
          <w:lang w:val="en-US"/>
        </w:rPr>
        <w:t>t</w:t>
      </w:r>
      <w:proofErr w:type="spellStart"/>
      <w:r w:rsidR="002C5D82">
        <w:rPr>
          <w:rFonts w:ascii="Times New Roman" w:hAnsi="Times New Roman"/>
          <w:color w:val="000000"/>
          <w:szCs w:val="28"/>
          <w:vertAlign w:val="subscript"/>
        </w:rPr>
        <w:t>тпи</w:t>
      </w:r>
      <w:proofErr w:type="spellEnd"/>
      <w:proofErr w:type="gramEnd"/>
      <w:r w:rsidRPr="00A858C2">
        <w:rPr>
          <w:rFonts w:ascii="Times New Roman" w:hAnsi="Times New Roman"/>
          <w:color w:val="000000"/>
          <w:szCs w:val="28"/>
        </w:rPr>
        <w:t xml:space="preserve"> – температура сраба</w:t>
      </w:r>
      <w:r w:rsidR="0023121D">
        <w:rPr>
          <w:rFonts w:ascii="Times New Roman" w:hAnsi="Times New Roman"/>
          <w:color w:val="000000"/>
          <w:szCs w:val="28"/>
        </w:rPr>
        <w:t xml:space="preserve">тывания пожарного </w:t>
      </w:r>
      <w:proofErr w:type="spellStart"/>
      <w:r w:rsidR="0023121D">
        <w:rPr>
          <w:rFonts w:ascii="Times New Roman" w:hAnsi="Times New Roman"/>
          <w:color w:val="000000"/>
          <w:szCs w:val="28"/>
        </w:rPr>
        <w:t>извещателя</w:t>
      </w:r>
      <w:proofErr w:type="spellEnd"/>
      <w:r w:rsidR="0023121D">
        <w:rPr>
          <w:rFonts w:ascii="Times New Roman" w:hAnsi="Times New Roman"/>
          <w:color w:val="000000"/>
          <w:szCs w:val="28"/>
        </w:rPr>
        <w:t>, К;</w:t>
      </w:r>
    </w:p>
    <w:p w:rsidR="00391691" w:rsidRPr="00A858C2" w:rsidRDefault="00391691" w:rsidP="00391691">
      <w:pPr>
        <w:pStyle w:val="a9"/>
        <w:tabs>
          <w:tab w:val="clear" w:pos="4703"/>
          <w:tab w:val="clear" w:pos="9406"/>
        </w:tabs>
        <w:jc w:val="both"/>
        <w:rPr>
          <w:rFonts w:ascii="Times New Roman" w:hAnsi="Times New Roman"/>
          <w:color w:val="000000"/>
          <w:szCs w:val="28"/>
        </w:rPr>
      </w:pPr>
      <w:r w:rsidRPr="00A858C2">
        <w:rPr>
          <w:rFonts w:ascii="Times New Roman" w:hAnsi="Times New Roman"/>
          <w:color w:val="000000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8"/>
                  </w:rPr>
                  <m:t>c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8"/>
                <w:lang w:val="en-US"/>
              </w:rPr>
              <m:t>min</m:t>
            </m:r>
          </m:sub>
        </m:sSub>
      </m:oMath>
      <w:r w:rsidRPr="00A858C2">
        <w:rPr>
          <w:rFonts w:ascii="Times New Roman" w:hAnsi="Times New Roman"/>
          <w:color w:val="000000"/>
          <w:szCs w:val="28"/>
        </w:rPr>
        <w:t>– расстояние между системами АСЛТ, при котор</w:t>
      </w:r>
      <w:r>
        <w:rPr>
          <w:rFonts w:ascii="Times New Roman" w:hAnsi="Times New Roman"/>
          <w:color w:val="000000"/>
          <w:szCs w:val="28"/>
        </w:rPr>
        <w:t>о</w:t>
      </w:r>
      <w:r w:rsidRPr="00A858C2">
        <w:rPr>
          <w:rFonts w:ascii="Times New Roman" w:hAnsi="Times New Roman"/>
          <w:color w:val="000000"/>
          <w:szCs w:val="28"/>
        </w:rPr>
        <w:t xml:space="preserve">м в зоне размещения следующих систем АСЛТ по ходу вентиляционной струи температура окружающей газовой среды не будет превышать температуру срабатывания пожарного </w:t>
      </w:r>
      <w:proofErr w:type="spellStart"/>
      <w:r w:rsidRPr="00A858C2">
        <w:rPr>
          <w:rFonts w:ascii="Times New Roman" w:hAnsi="Times New Roman"/>
          <w:color w:val="000000"/>
          <w:szCs w:val="28"/>
        </w:rPr>
        <w:t>извещателя</w:t>
      </w:r>
      <w:proofErr w:type="spellEnd"/>
      <w:r w:rsidRPr="00A858C2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proofErr w:type="gramStart"/>
      <w:r w:rsidRPr="002C5D82">
        <w:rPr>
          <w:rFonts w:ascii="Times New Roman" w:hAnsi="Times New Roman"/>
          <w:i/>
          <w:color w:val="000000"/>
          <w:szCs w:val="28"/>
        </w:rPr>
        <w:t>t</w:t>
      </w:r>
      <w:proofErr w:type="gramEnd"/>
      <w:r w:rsidRPr="00A858C2">
        <w:rPr>
          <w:rFonts w:ascii="Times New Roman" w:hAnsi="Times New Roman"/>
          <w:color w:val="000000"/>
          <w:szCs w:val="28"/>
          <w:vertAlign w:val="subscript"/>
        </w:rPr>
        <w:t>тпи</w:t>
      </w:r>
      <w:proofErr w:type="spellEnd"/>
      <w:r w:rsidRPr="00A858C2">
        <w:rPr>
          <w:rFonts w:ascii="Times New Roman" w:hAnsi="Times New Roman"/>
          <w:color w:val="000000"/>
          <w:szCs w:val="28"/>
        </w:rPr>
        <w:t xml:space="preserve"> системы, т.е. будет выполняться условие</w:t>
      </w:r>
    </w:p>
    <w:p w:rsidR="00391691" w:rsidRPr="00A858C2" w:rsidRDefault="00391691" w:rsidP="00391691">
      <w:pPr>
        <w:pStyle w:val="a9"/>
        <w:tabs>
          <w:tab w:val="clear" w:pos="4703"/>
          <w:tab w:val="clear" w:pos="9406"/>
        </w:tabs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391691" w:rsidRPr="00A858C2" w:rsidRDefault="000F57C7" w:rsidP="00391691">
      <w:pPr>
        <w:pStyle w:val="a9"/>
        <w:jc w:val="right"/>
        <w:rPr>
          <w:rFonts w:ascii="Times New Roman" w:hAnsi="Times New Roman"/>
          <w:color w:val="000000"/>
          <w:szCs w:val="28"/>
        </w:rPr>
      </w:pPr>
      <w:r w:rsidRPr="002C5D82">
        <w:rPr>
          <w:rFonts w:ascii="Times New Roman" w:hAnsi="Times New Roman"/>
          <w:color w:val="000000"/>
          <w:position w:val="-14"/>
          <w:szCs w:val="28"/>
        </w:rPr>
        <w:object w:dxaOrig="940" w:dyaOrig="400">
          <v:shape id="_x0000_i1028" type="#_x0000_t75" style="width:47.35pt;height:22.05pt" o:ole="">
            <v:imagedata r:id="rId15" o:title=""/>
          </v:shape>
          <o:OLEObject Type="Embed" ProgID="Equation.3" ShapeID="_x0000_i1028" DrawAspect="Content" ObjectID="_1527493854" r:id="rId16"/>
        </w:object>
      </w:r>
      <w:r w:rsidR="00391691" w:rsidRPr="00A858C2">
        <w:rPr>
          <w:rFonts w:ascii="Times New Roman" w:hAnsi="Times New Roman"/>
          <w:color w:val="000000"/>
          <w:szCs w:val="28"/>
        </w:rPr>
        <w:t>.                                                    (2</w:t>
      </w:r>
      <w:r w:rsidR="00391691" w:rsidRPr="004F5D2A">
        <w:rPr>
          <w:rFonts w:ascii="Times New Roman" w:hAnsi="Times New Roman"/>
          <w:color w:val="000000"/>
          <w:szCs w:val="28"/>
        </w:rPr>
        <w:t>5</w:t>
      </w:r>
      <w:r w:rsidR="00391691" w:rsidRPr="00A858C2">
        <w:rPr>
          <w:rFonts w:ascii="Times New Roman" w:hAnsi="Times New Roman"/>
          <w:color w:val="000000"/>
          <w:szCs w:val="28"/>
        </w:rPr>
        <w:t>)</w:t>
      </w:r>
    </w:p>
    <w:p w:rsidR="00391691" w:rsidRPr="00A858C2" w:rsidRDefault="00391691" w:rsidP="00391691">
      <w:pPr>
        <w:pStyle w:val="a9"/>
        <w:jc w:val="both"/>
        <w:rPr>
          <w:rFonts w:ascii="Times New Roman" w:hAnsi="Times New Roman"/>
          <w:color w:val="000000"/>
          <w:szCs w:val="28"/>
        </w:rPr>
      </w:pPr>
    </w:p>
    <w:p w:rsidR="00391691" w:rsidRPr="00A858C2" w:rsidRDefault="00391691" w:rsidP="00391691">
      <w:pPr>
        <w:pStyle w:val="a9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A858C2">
        <w:rPr>
          <w:rFonts w:ascii="Times New Roman" w:hAnsi="Times New Roman"/>
          <w:color w:val="000000"/>
          <w:szCs w:val="28"/>
        </w:rPr>
        <w:t>Количество АСЛТ в пределах выработки:</w:t>
      </w:r>
    </w:p>
    <w:p w:rsidR="00391691" w:rsidRPr="003618EA" w:rsidRDefault="00391691" w:rsidP="00391691">
      <w:pPr>
        <w:pStyle w:val="a9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691" w:rsidRPr="00A858C2" w:rsidRDefault="000F57C7" w:rsidP="00391691">
      <w:pPr>
        <w:pStyle w:val="a9"/>
        <w:ind w:firstLine="720"/>
        <w:jc w:val="right"/>
        <w:rPr>
          <w:rFonts w:ascii="Times New Roman" w:hAnsi="Times New Roman"/>
          <w:color w:val="000000"/>
          <w:szCs w:val="28"/>
        </w:rPr>
      </w:pPr>
      <w:r w:rsidRPr="000F57C7">
        <w:rPr>
          <w:rFonts w:ascii="Times New Roman" w:hAnsi="Times New Roman"/>
          <w:color w:val="000000"/>
          <w:position w:val="-20"/>
          <w:szCs w:val="28"/>
        </w:rPr>
        <w:object w:dxaOrig="2040" w:dyaOrig="460">
          <v:shape id="_x0000_i1029" type="#_x0000_t75" style="width:107.05pt;height:22.7pt" o:ole="" fillcolor="window">
            <v:imagedata r:id="rId17" o:title=""/>
          </v:shape>
          <o:OLEObject Type="Embed" ProgID="Equation.3" ShapeID="_x0000_i1029" DrawAspect="Content" ObjectID="_1527493855" r:id="rId18"/>
        </w:object>
      </w:r>
      <w:r w:rsidR="00391691" w:rsidRPr="00A858C2">
        <w:rPr>
          <w:rFonts w:ascii="Times New Roman" w:hAnsi="Times New Roman"/>
          <w:color w:val="000000"/>
          <w:szCs w:val="28"/>
        </w:rPr>
        <w:t>,                                          (2</w:t>
      </w:r>
      <w:r w:rsidR="00391691" w:rsidRPr="004F5D2A">
        <w:rPr>
          <w:rFonts w:ascii="Times New Roman" w:hAnsi="Times New Roman"/>
          <w:color w:val="000000"/>
          <w:szCs w:val="28"/>
        </w:rPr>
        <w:t>6</w:t>
      </w:r>
      <w:r w:rsidR="00391691" w:rsidRPr="00A858C2">
        <w:rPr>
          <w:rFonts w:ascii="Times New Roman" w:hAnsi="Times New Roman"/>
          <w:color w:val="000000"/>
          <w:szCs w:val="28"/>
        </w:rPr>
        <w:t>)</w:t>
      </w:r>
    </w:p>
    <w:p w:rsidR="00391691" w:rsidRPr="003618EA" w:rsidRDefault="00391691" w:rsidP="00391691">
      <w:pPr>
        <w:pStyle w:val="a9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1691" w:rsidRPr="00A858C2" w:rsidRDefault="00391691" w:rsidP="00391691">
      <w:pPr>
        <w:pStyle w:val="a9"/>
        <w:tabs>
          <w:tab w:val="clear" w:pos="4703"/>
          <w:tab w:val="clear" w:pos="9406"/>
        </w:tabs>
        <w:jc w:val="both"/>
        <w:rPr>
          <w:rFonts w:ascii="Times New Roman" w:hAnsi="Times New Roman"/>
          <w:color w:val="000000"/>
          <w:szCs w:val="28"/>
        </w:rPr>
      </w:pPr>
      <w:r w:rsidRPr="00A858C2">
        <w:rPr>
          <w:rFonts w:ascii="Times New Roman" w:hAnsi="Times New Roman"/>
          <w:color w:val="000000"/>
          <w:szCs w:val="28"/>
        </w:rPr>
        <w:t xml:space="preserve">где </w:t>
      </w:r>
      <w:r w:rsidRPr="00A858C2">
        <w:rPr>
          <w:rFonts w:ascii="Times New Roman" w:hAnsi="Times New Roman"/>
          <w:color w:val="000000"/>
          <w:szCs w:val="28"/>
        </w:rPr>
        <w:tab/>
      </w:r>
      <w:proofErr w:type="spellStart"/>
      <w:proofErr w:type="gramStart"/>
      <w:r w:rsidRPr="000F57C7">
        <w:rPr>
          <w:rFonts w:ascii="Times New Roman" w:hAnsi="Times New Roman"/>
          <w:i/>
          <w:color w:val="000000"/>
          <w:szCs w:val="28"/>
        </w:rPr>
        <w:t>N</w:t>
      </w:r>
      <w:proofErr w:type="gramEnd"/>
      <w:r w:rsidRPr="00A858C2">
        <w:rPr>
          <w:rFonts w:ascii="Times New Roman" w:hAnsi="Times New Roman"/>
          <w:color w:val="000000"/>
          <w:szCs w:val="28"/>
          <w:vertAlign w:val="subscript"/>
        </w:rPr>
        <w:t>с</w:t>
      </w:r>
      <w:proofErr w:type="spellEnd"/>
      <w:r w:rsidRPr="00A858C2">
        <w:rPr>
          <w:rFonts w:ascii="Times New Roman" w:hAnsi="Times New Roman"/>
          <w:color w:val="000000"/>
          <w:szCs w:val="28"/>
          <w:vertAlign w:val="subscript"/>
        </w:rPr>
        <w:t xml:space="preserve"> </w:t>
      </w:r>
      <w:r w:rsidRPr="00A858C2">
        <w:rPr>
          <w:rFonts w:ascii="Times New Roman" w:hAnsi="Times New Roman"/>
          <w:color w:val="000000"/>
          <w:szCs w:val="28"/>
        </w:rPr>
        <w:t>– количество АСЛТ в пределах выработки;</w:t>
      </w:r>
    </w:p>
    <w:p w:rsidR="00391691" w:rsidRPr="00A858C2" w:rsidRDefault="00391691" w:rsidP="00391691">
      <w:pPr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</w:t>
      </w:r>
      <w:r w:rsidRPr="00A858C2">
        <w:rPr>
          <w:color w:val="000000"/>
          <w:szCs w:val="28"/>
        </w:rPr>
        <w:tab/>
      </w:r>
      <w:proofErr w:type="spellStart"/>
      <w:r w:rsidRPr="000F57C7">
        <w:rPr>
          <w:i/>
          <w:color w:val="000000"/>
          <w:szCs w:val="28"/>
        </w:rPr>
        <w:t>L</w:t>
      </w:r>
      <w:r w:rsidRPr="00A858C2">
        <w:rPr>
          <w:color w:val="000000"/>
          <w:szCs w:val="28"/>
          <w:vertAlign w:val="subscript"/>
        </w:rPr>
        <w:t>в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 xml:space="preserve">– длина выработки,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>.</w:t>
      </w:r>
    </w:p>
    <w:p w:rsidR="00391691" w:rsidRPr="00A858C2" w:rsidRDefault="00391691" w:rsidP="00391691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Если </w:t>
      </w:r>
      <w:r w:rsidR="000F57C7">
        <w:rPr>
          <w:color w:val="000000"/>
          <w:szCs w:val="28"/>
        </w:rPr>
        <w:t>значение</w:t>
      </w:r>
      <w:r w:rsidRPr="00A858C2">
        <w:rPr>
          <w:color w:val="000000"/>
          <w:szCs w:val="28"/>
        </w:rPr>
        <w:t xml:space="preserve"> </w:t>
      </w:r>
      <w:proofErr w:type="spellStart"/>
      <w:proofErr w:type="gramStart"/>
      <w:r w:rsidRPr="000F57C7">
        <w:rPr>
          <w:i/>
          <w:color w:val="000000"/>
          <w:szCs w:val="28"/>
        </w:rPr>
        <w:t>N</w:t>
      </w:r>
      <w:proofErr w:type="gramEnd"/>
      <w:r w:rsidRPr="00A858C2">
        <w:rPr>
          <w:color w:val="000000"/>
          <w:szCs w:val="28"/>
          <w:vertAlign w:val="subscript"/>
        </w:rPr>
        <w:t>с</w:t>
      </w:r>
      <w:proofErr w:type="spellEnd"/>
      <w:r w:rsidRPr="00A858C2">
        <w:rPr>
          <w:color w:val="000000"/>
          <w:szCs w:val="28"/>
        </w:rPr>
        <w:t xml:space="preserve"> – дробн</w:t>
      </w:r>
      <w:r w:rsidR="000F57C7">
        <w:rPr>
          <w:color w:val="000000"/>
          <w:szCs w:val="28"/>
        </w:rPr>
        <w:t>ое</w:t>
      </w:r>
      <w:r w:rsidRPr="00A858C2">
        <w:rPr>
          <w:color w:val="000000"/>
          <w:szCs w:val="28"/>
        </w:rPr>
        <w:t xml:space="preserve">, то округляем </w:t>
      </w:r>
      <w:r w:rsidR="000F57C7">
        <w:rPr>
          <w:color w:val="000000"/>
          <w:szCs w:val="28"/>
        </w:rPr>
        <w:t>его</w:t>
      </w:r>
      <w:r w:rsidRPr="00A858C2">
        <w:rPr>
          <w:color w:val="000000"/>
          <w:szCs w:val="28"/>
        </w:rPr>
        <w:t xml:space="preserve"> до цело</w:t>
      </w:r>
      <w:r w:rsidR="000F57C7">
        <w:rPr>
          <w:color w:val="000000"/>
          <w:szCs w:val="28"/>
        </w:rPr>
        <w:t xml:space="preserve">го </w:t>
      </w:r>
      <w:r w:rsidRPr="00A858C2">
        <w:rPr>
          <w:color w:val="000000"/>
          <w:szCs w:val="28"/>
        </w:rPr>
        <w:t>в меньшую сторону.</w:t>
      </w:r>
    </w:p>
    <w:p w:rsidR="00391691" w:rsidRPr="00A858C2" w:rsidRDefault="00391691" w:rsidP="00391691">
      <w:pPr>
        <w:pStyle w:val="a9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A858C2">
        <w:rPr>
          <w:rFonts w:ascii="Times New Roman" w:hAnsi="Times New Roman"/>
          <w:color w:val="000000"/>
          <w:szCs w:val="28"/>
        </w:rPr>
        <w:t>Для выработок, оборудованных ленточными конвейерами, формула (2</w:t>
      </w:r>
      <w:r w:rsidRPr="00DC560D">
        <w:rPr>
          <w:rFonts w:ascii="Times New Roman" w:hAnsi="Times New Roman"/>
          <w:color w:val="000000"/>
          <w:szCs w:val="28"/>
        </w:rPr>
        <w:t>6</w:t>
      </w:r>
      <w:r w:rsidRPr="00A858C2">
        <w:rPr>
          <w:rFonts w:ascii="Times New Roman" w:hAnsi="Times New Roman"/>
          <w:color w:val="000000"/>
          <w:szCs w:val="28"/>
        </w:rPr>
        <w:t>) имеет вид</w:t>
      </w:r>
    </w:p>
    <w:p w:rsidR="00391691" w:rsidRPr="003618EA" w:rsidRDefault="00391691" w:rsidP="00391691">
      <w:pPr>
        <w:pStyle w:val="a9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691" w:rsidRPr="00A858C2" w:rsidRDefault="000F57C7" w:rsidP="00391691">
      <w:pPr>
        <w:pStyle w:val="a9"/>
        <w:ind w:firstLine="720"/>
        <w:jc w:val="right"/>
        <w:rPr>
          <w:rFonts w:ascii="Times New Roman" w:hAnsi="Times New Roman"/>
          <w:color w:val="000000"/>
          <w:szCs w:val="28"/>
        </w:rPr>
      </w:pPr>
      <w:r w:rsidRPr="000F57C7">
        <w:rPr>
          <w:rFonts w:ascii="Times New Roman" w:hAnsi="Times New Roman"/>
          <w:color w:val="000000"/>
          <w:position w:val="-20"/>
          <w:szCs w:val="28"/>
        </w:rPr>
        <w:object w:dxaOrig="2180" w:dyaOrig="460">
          <v:shape id="_x0000_i1030" type="#_x0000_t75" style="width:110.25pt;height:22.7pt" o:ole="" fillcolor="window">
            <v:imagedata r:id="rId19" o:title=""/>
          </v:shape>
          <o:OLEObject Type="Embed" ProgID="Equation.3" ShapeID="_x0000_i1030" DrawAspect="Content" ObjectID="_1527493856" r:id="rId20"/>
        </w:object>
      </w:r>
      <w:r w:rsidR="00391691" w:rsidRPr="00A858C2">
        <w:rPr>
          <w:rFonts w:ascii="Times New Roman" w:hAnsi="Times New Roman"/>
          <w:color w:val="000000"/>
          <w:szCs w:val="28"/>
        </w:rPr>
        <w:t>,                                        (2</w:t>
      </w:r>
      <w:r w:rsidR="00391691" w:rsidRPr="004F5D2A">
        <w:rPr>
          <w:rFonts w:ascii="Times New Roman" w:hAnsi="Times New Roman"/>
          <w:color w:val="000000"/>
          <w:szCs w:val="28"/>
        </w:rPr>
        <w:t>7</w:t>
      </w:r>
      <w:r w:rsidR="00391691" w:rsidRPr="00A858C2">
        <w:rPr>
          <w:rFonts w:ascii="Times New Roman" w:hAnsi="Times New Roman"/>
          <w:color w:val="000000"/>
          <w:szCs w:val="28"/>
        </w:rPr>
        <w:t>)</w:t>
      </w:r>
    </w:p>
    <w:p w:rsidR="00391691" w:rsidRPr="003618EA" w:rsidRDefault="00391691" w:rsidP="00391691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691" w:rsidRPr="00A858C2" w:rsidRDefault="00391691" w:rsidP="00391691">
      <w:pPr>
        <w:pStyle w:val="a9"/>
        <w:tabs>
          <w:tab w:val="clear" w:pos="4703"/>
          <w:tab w:val="clear" w:pos="9406"/>
        </w:tabs>
        <w:jc w:val="both"/>
        <w:rPr>
          <w:rFonts w:ascii="Times New Roman" w:hAnsi="Times New Roman"/>
          <w:color w:val="000000"/>
          <w:szCs w:val="28"/>
        </w:rPr>
      </w:pPr>
      <w:r w:rsidRPr="00A858C2">
        <w:rPr>
          <w:rFonts w:ascii="Times New Roman" w:hAnsi="Times New Roman"/>
          <w:color w:val="000000"/>
          <w:szCs w:val="28"/>
        </w:rPr>
        <w:t>где</w:t>
      </w:r>
      <w:r w:rsidRPr="00A858C2">
        <w:rPr>
          <w:rFonts w:ascii="Times New Roman" w:hAnsi="Times New Roman"/>
          <w:color w:val="000000"/>
          <w:szCs w:val="28"/>
        </w:rPr>
        <w:tab/>
      </w:r>
      <w:proofErr w:type="spellStart"/>
      <w:proofErr w:type="gramStart"/>
      <w:r w:rsidRPr="000F57C7">
        <w:rPr>
          <w:rFonts w:ascii="Times New Roman" w:hAnsi="Times New Roman"/>
          <w:i/>
          <w:color w:val="000000"/>
          <w:szCs w:val="28"/>
        </w:rPr>
        <w:t>N</w:t>
      </w:r>
      <w:proofErr w:type="gramEnd"/>
      <w:r w:rsidRPr="00A858C2">
        <w:rPr>
          <w:rFonts w:ascii="Times New Roman" w:hAnsi="Times New Roman"/>
          <w:color w:val="000000"/>
          <w:szCs w:val="28"/>
          <w:vertAlign w:val="subscript"/>
        </w:rPr>
        <w:t>ск</w:t>
      </w:r>
      <w:proofErr w:type="spellEnd"/>
      <w:r w:rsidRPr="00A858C2">
        <w:rPr>
          <w:rFonts w:ascii="Times New Roman" w:hAnsi="Times New Roman"/>
          <w:color w:val="000000"/>
          <w:szCs w:val="28"/>
          <w:vertAlign w:val="subscript"/>
        </w:rPr>
        <w:t xml:space="preserve"> </w:t>
      </w:r>
      <w:r w:rsidRPr="00A858C2">
        <w:rPr>
          <w:rFonts w:ascii="Times New Roman" w:hAnsi="Times New Roman"/>
          <w:color w:val="000000"/>
          <w:szCs w:val="28"/>
        </w:rPr>
        <w:t>– количество АСЛТ в пределах одного конвейера (беспрерывной транспортной цепочки);</w:t>
      </w:r>
    </w:p>
    <w:p w:rsidR="00391691" w:rsidRPr="00A858C2" w:rsidRDefault="00391691" w:rsidP="00391691">
      <w:pPr>
        <w:pStyle w:val="a9"/>
        <w:tabs>
          <w:tab w:val="clear" w:pos="4703"/>
          <w:tab w:val="clear" w:pos="9406"/>
        </w:tabs>
        <w:jc w:val="both"/>
        <w:rPr>
          <w:rFonts w:ascii="Times New Roman" w:hAnsi="Times New Roman"/>
          <w:color w:val="000000"/>
          <w:szCs w:val="28"/>
        </w:rPr>
      </w:pPr>
      <w:r w:rsidRPr="00A858C2">
        <w:rPr>
          <w:rFonts w:ascii="Times New Roman" w:hAnsi="Times New Roman"/>
          <w:color w:val="000000"/>
          <w:szCs w:val="28"/>
        </w:rPr>
        <w:t xml:space="preserve">     </w:t>
      </w:r>
      <w:r w:rsidRPr="00A858C2">
        <w:rPr>
          <w:rFonts w:ascii="Times New Roman" w:hAnsi="Times New Roman"/>
          <w:color w:val="000000"/>
          <w:szCs w:val="28"/>
        </w:rPr>
        <w:tab/>
      </w:r>
      <w:r w:rsidR="00AB16B7">
        <w:rPr>
          <w:rFonts w:ascii="Times New Roman" w:hAnsi="Times New Roman"/>
          <w:i/>
          <w:color w:val="000000"/>
          <w:szCs w:val="28"/>
          <w:lang w:val="en-US"/>
        </w:rPr>
        <w:t>L</w:t>
      </w:r>
      <w:r w:rsidR="00AB16B7">
        <w:rPr>
          <w:rFonts w:ascii="Times New Roman" w:hAnsi="Times New Roman"/>
          <w:color w:val="000000"/>
          <w:szCs w:val="28"/>
          <w:vertAlign w:val="subscript"/>
        </w:rPr>
        <w:t xml:space="preserve">к </w:t>
      </w:r>
      <w:r w:rsidRPr="00A858C2">
        <w:rPr>
          <w:rFonts w:ascii="Times New Roman" w:hAnsi="Times New Roman"/>
          <w:color w:val="000000"/>
          <w:szCs w:val="28"/>
        </w:rPr>
        <w:t>– длина конвейера (беспрерывной транспортной цепочки), м.</w:t>
      </w:r>
    </w:p>
    <w:p w:rsidR="00391691" w:rsidRPr="00A858C2" w:rsidRDefault="00391691" w:rsidP="00391691">
      <w:pPr>
        <w:pStyle w:val="a9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A858C2">
        <w:rPr>
          <w:rFonts w:ascii="Times New Roman" w:hAnsi="Times New Roman"/>
          <w:color w:val="000000"/>
          <w:szCs w:val="28"/>
        </w:rPr>
        <w:t xml:space="preserve">Если </w:t>
      </w:r>
      <w:r w:rsidR="000F57C7">
        <w:rPr>
          <w:rFonts w:ascii="Times New Roman" w:hAnsi="Times New Roman"/>
          <w:color w:val="000000"/>
          <w:szCs w:val="28"/>
        </w:rPr>
        <w:t>значение</w:t>
      </w:r>
      <w:r w:rsidRPr="00A858C2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0F57C7">
        <w:rPr>
          <w:rFonts w:ascii="Times New Roman" w:hAnsi="Times New Roman"/>
          <w:i/>
          <w:color w:val="000000"/>
          <w:szCs w:val="28"/>
        </w:rPr>
        <w:t>N</w:t>
      </w:r>
      <w:r w:rsidRPr="00A858C2">
        <w:rPr>
          <w:rFonts w:ascii="Times New Roman" w:hAnsi="Times New Roman"/>
          <w:color w:val="000000"/>
          <w:szCs w:val="28"/>
          <w:vertAlign w:val="subscript"/>
        </w:rPr>
        <w:t>ск</w:t>
      </w:r>
      <w:proofErr w:type="spellEnd"/>
      <w:r w:rsidRPr="00A858C2">
        <w:rPr>
          <w:rFonts w:ascii="Times New Roman" w:hAnsi="Times New Roman"/>
          <w:color w:val="000000"/>
          <w:szCs w:val="28"/>
        </w:rPr>
        <w:t xml:space="preserve"> – дробн</w:t>
      </w:r>
      <w:r w:rsidR="000F57C7">
        <w:rPr>
          <w:rFonts w:ascii="Times New Roman" w:hAnsi="Times New Roman"/>
          <w:color w:val="000000"/>
          <w:szCs w:val="28"/>
        </w:rPr>
        <w:t>ое</w:t>
      </w:r>
      <w:r w:rsidRPr="00A858C2">
        <w:rPr>
          <w:rFonts w:ascii="Times New Roman" w:hAnsi="Times New Roman"/>
          <w:color w:val="000000"/>
          <w:szCs w:val="28"/>
        </w:rPr>
        <w:t>, то округляем е</w:t>
      </w:r>
      <w:r w:rsidR="000F57C7">
        <w:rPr>
          <w:rFonts w:ascii="Times New Roman" w:hAnsi="Times New Roman"/>
          <w:color w:val="000000"/>
          <w:szCs w:val="28"/>
        </w:rPr>
        <w:t>го</w:t>
      </w:r>
      <w:r w:rsidRPr="00A858C2">
        <w:rPr>
          <w:rFonts w:ascii="Times New Roman" w:hAnsi="Times New Roman"/>
          <w:color w:val="000000"/>
          <w:szCs w:val="28"/>
        </w:rPr>
        <w:t xml:space="preserve"> до цело</w:t>
      </w:r>
      <w:r w:rsidR="000F57C7">
        <w:rPr>
          <w:rFonts w:ascii="Times New Roman" w:hAnsi="Times New Roman"/>
          <w:color w:val="000000"/>
          <w:szCs w:val="28"/>
        </w:rPr>
        <w:t>го</w:t>
      </w:r>
      <w:r w:rsidRPr="00A858C2">
        <w:rPr>
          <w:rFonts w:ascii="Times New Roman" w:hAnsi="Times New Roman"/>
          <w:color w:val="000000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ск</m:t>
            </m:r>
          </m:sub>
          <m:sup>
            <m:r>
              <w:rPr>
                <w:rFonts w:ascii="Cambria Math" w:hAnsi="Cambria Math"/>
                <w:color w:val="000000"/>
                <w:szCs w:val="28"/>
              </w:rPr>
              <m:t>р</m:t>
            </m:r>
          </m:sup>
        </m:sSubSup>
      </m:oMath>
      <w:r w:rsidR="008C08F4">
        <w:rPr>
          <w:rFonts w:ascii="Times New Roman" w:hAnsi="Times New Roman"/>
          <w:color w:val="000000"/>
          <w:szCs w:val="28"/>
        </w:rPr>
        <w:t xml:space="preserve"> </w:t>
      </w:r>
      <w:r w:rsidRPr="00A858C2">
        <w:rPr>
          <w:rFonts w:ascii="Times New Roman" w:hAnsi="Times New Roman"/>
          <w:color w:val="000000"/>
          <w:szCs w:val="28"/>
        </w:rPr>
        <w:t>в меньшую сторону, после чего уточняе</w:t>
      </w:r>
      <w:r w:rsidR="000F57C7">
        <w:rPr>
          <w:rFonts w:ascii="Times New Roman" w:hAnsi="Times New Roman"/>
          <w:color w:val="000000"/>
          <w:szCs w:val="28"/>
        </w:rPr>
        <w:t>м</w:t>
      </w:r>
      <w:r w:rsidRPr="00A858C2">
        <w:rPr>
          <w:rFonts w:ascii="Times New Roman" w:hAnsi="Times New Roman"/>
          <w:color w:val="000000"/>
          <w:szCs w:val="28"/>
        </w:rPr>
        <w:t xml:space="preserve"> длин</w:t>
      </w:r>
      <w:r w:rsidR="000F57C7">
        <w:rPr>
          <w:rFonts w:ascii="Times New Roman" w:hAnsi="Times New Roman"/>
          <w:color w:val="000000"/>
          <w:szCs w:val="28"/>
        </w:rPr>
        <w:t>у</w:t>
      </w:r>
      <w:r w:rsidRPr="00A858C2">
        <w:rPr>
          <w:rFonts w:ascii="Times New Roman" w:hAnsi="Times New Roman"/>
          <w:color w:val="000000"/>
          <w:szCs w:val="28"/>
        </w:rPr>
        <w:t xml:space="preserve"> противопожарной секции</w:t>
      </w:r>
    </w:p>
    <w:p w:rsidR="00391691" w:rsidRPr="003618EA" w:rsidRDefault="00391691" w:rsidP="00391691">
      <w:pPr>
        <w:pStyle w:val="a9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691" w:rsidRPr="00A858C2" w:rsidRDefault="008C08F4" w:rsidP="00391691">
      <w:pPr>
        <w:pStyle w:val="a9"/>
        <w:ind w:firstLine="720"/>
        <w:jc w:val="right"/>
        <w:rPr>
          <w:rFonts w:ascii="Times New Roman" w:hAnsi="Times New Roman"/>
          <w:color w:val="000000"/>
          <w:position w:val="-16"/>
          <w:szCs w:val="28"/>
        </w:rPr>
      </w:pPr>
      <w:r w:rsidRPr="00AB16B7">
        <w:rPr>
          <w:rFonts w:ascii="Times New Roman" w:hAnsi="Times New Roman"/>
          <w:color w:val="000000"/>
          <w:position w:val="-36"/>
          <w:szCs w:val="28"/>
        </w:rPr>
        <w:object w:dxaOrig="1460" w:dyaOrig="800">
          <v:shape id="_x0000_i1031" type="#_x0000_t75" style="width:73.3pt;height:36.95pt" o:ole="" fillcolor="window">
            <v:imagedata r:id="rId21" o:title=""/>
          </v:shape>
          <o:OLEObject Type="Embed" ProgID="Equation.3" ShapeID="_x0000_i1031" DrawAspect="Content" ObjectID="_1527493857" r:id="rId22"/>
        </w:object>
      </w:r>
      <w:r w:rsidR="00391691" w:rsidRPr="00A858C2">
        <w:rPr>
          <w:rFonts w:ascii="Times New Roman" w:hAnsi="Times New Roman"/>
          <w:color w:val="000000"/>
          <w:position w:val="-16"/>
          <w:szCs w:val="28"/>
        </w:rPr>
        <w:t>.                                               (2</w:t>
      </w:r>
      <w:r w:rsidR="00391691" w:rsidRPr="004F5D2A">
        <w:rPr>
          <w:rFonts w:ascii="Times New Roman" w:hAnsi="Times New Roman"/>
          <w:color w:val="000000"/>
          <w:position w:val="-16"/>
          <w:szCs w:val="28"/>
        </w:rPr>
        <w:t>8</w:t>
      </w:r>
      <w:r w:rsidR="00391691" w:rsidRPr="00A858C2">
        <w:rPr>
          <w:rFonts w:ascii="Times New Roman" w:hAnsi="Times New Roman"/>
          <w:color w:val="000000"/>
          <w:position w:val="-16"/>
          <w:szCs w:val="28"/>
        </w:rPr>
        <w:t>)</w:t>
      </w:r>
    </w:p>
    <w:p w:rsidR="00391691" w:rsidRPr="003618EA" w:rsidRDefault="00391691" w:rsidP="00391691">
      <w:pPr>
        <w:pStyle w:val="a9"/>
        <w:ind w:left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1691" w:rsidRPr="00A858C2" w:rsidRDefault="00391691" w:rsidP="00391691">
      <w:pPr>
        <w:pStyle w:val="af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8C2">
        <w:rPr>
          <w:rFonts w:ascii="Times New Roman" w:hAnsi="Times New Roman"/>
          <w:color w:val="000000"/>
          <w:sz w:val="28"/>
          <w:szCs w:val="28"/>
          <w:lang w:val="ru-RU"/>
        </w:rPr>
        <w:t>5. Параметры противопожарного разрыва</w:t>
      </w:r>
    </w:p>
    <w:p w:rsidR="00391691" w:rsidRPr="00A858C2" w:rsidRDefault="00391691" w:rsidP="00391691">
      <w:pPr>
        <w:pStyle w:val="af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91691" w:rsidRPr="00A858C2" w:rsidRDefault="00391691" w:rsidP="00391691">
      <w:pPr>
        <w:widowControl w:val="0"/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5.1. Для локализации пожара в горных выработках шахт мо</w:t>
      </w:r>
      <w:r w:rsidR="00A96A1B">
        <w:rPr>
          <w:color w:val="000000"/>
          <w:szCs w:val="28"/>
        </w:rPr>
        <w:t>жно</w:t>
      </w:r>
      <w:r w:rsidRPr="00A858C2">
        <w:rPr>
          <w:color w:val="000000"/>
          <w:szCs w:val="28"/>
        </w:rPr>
        <w:t xml:space="preserve"> использовать противопожарные разрывы.</w:t>
      </w:r>
    </w:p>
    <w:p w:rsidR="00391691" w:rsidRPr="00A858C2" w:rsidRDefault="00391691" w:rsidP="00391691">
      <w:pPr>
        <w:widowControl w:val="0"/>
        <w:ind w:firstLine="720"/>
        <w:jc w:val="both"/>
        <w:rPr>
          <w:color w:val="000000"/>
          <w:szCs w:val="28"/>
        </w:rPr>
      </w:pPr>
    </w:p>
    <w:p w:rsidR="00391691" w:rsidRPr="00A858C2" w:rsidRDefault="00391691" w:rsidP="00391691">
      <w:pPr>
        <w:pStyle w:val="af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8C2">
        <w:rPr>
          <w:rFonts w:ascii="Times New Roman" w:hAnsi="Times New Roman"/>
          <w:color w:val="000000"/>
          <w:sz w:val="28"/>
          <w:szCs w:val="28"/>
          <w:lang w:val="ru-RU"/>
        </w:rPr>
        <w:t>5.2. Необходим</w:t>
      </w:r>
      <w:r w:rsidR="00A96A1B">
        <w:rPr>
          <w:rFonts w:ascii="Times New Roman" w:hAnsi="Times New Roman"/>
          <w:color w:val="000000"/>
          <w:sz w:val="28"/>
          <w:szCs w:val="28"/>
          <w:lang w:val="ru-RU"/>
        </w:rPr>
        <w:t>ую</w:t>
      </w:r>
      <w:r w:rsidRPr="00A858C2">
        <w:rPr>
          <w:rFonts w:ascii="Times New Roman" w:hAnsi="Times New Roman"/>
          <w:color w:val="000000"/>
          <w:sz w:val="28"/>
          <w:szCs w:val="28"/>
          <w:lang w:val="ru-RU"/>
        </w:rPr>
        <w:t xml:space="preserve"> длин</w:t>
      </w:r>
      <w:r w:rsidR="00A96A1B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A858C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противопожарного разрыва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L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пр</m:t>
            </m:r>
            <w:proofErr w:type="gramEnd"/>
          </m:sub>
        </m:sSub>
      </m:oMath>
      <w:r w:rsidRPr="00A858C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A96A1B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A858C2">
        <w:rPr>
          <w:rFonts w:ascii="Times New Roman" w:hAnsi="Times New Roman"/>
          <w:color w:val="000000"/>
          <w:sz w:val="28"/>
          <w:szCs w:val="28"/>
          <w:lang w:val="ru-RU"/>
        </w:rPr>
        <w:t>, наход</w:t>
      </w:r>
      <w:r w:rsidR="00A96A1B">
        <w:rPr>
          <w:rFonts w:ascii="Times New Roman" w:hAnsi="Times New Roman"/>
          <w:color w:val="000000"/>
          <w:sz w:val="28"/>
          <w:szCs w:val="28"/>
          <w:lang w:val="ru-RU"/>
        </w:rPr>
        <w:t>ят по формуле</w:t>
      </w:r>
    </w:p>
    <w:p w:rsidR="00391691" w:rsidRPr="00A858C2" w:rsidRDefault="00391691" w:rsidP="00391691">
      <w:pPr>
        <w:ind w:firstLine="720"/>
        <w:jc w:val="both"/>
        <w:rPr>
          <w:color w:val="000000"/>
          <w:szCs w:val="28"/>
        </w:rPr>
      </w:pPr>
    </w:p>
    <w:p w:rsidR="00391691" w:rsidRDefault="00391691" w:rsidP="00391691">
      <w:pPr>
        <w:ind w:firstLine="720"/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</w:t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в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в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г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рг</m:t>
                </m:r>
              </m:sub>
            </m:s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гк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г</m:t>
                </m:r>
              </m:sub>
            </m:s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τ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в</m:t>
                </m:r>
              </m:sub>
            </m:s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гк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пор</m:t>
                </m:r>
              </m:sub>
            </m:s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)</m:t>
            </m:r>
          </m:den>
        </m:f>
      </m:oMath>
      <w:r w:rsidRPr="00A858C2">
        <w:rPr>
          <w:color w:val="000000"/>
          <w:szCs w:val="28"/>
        </w:rPr>
        <w:t xml:space="preserve"> </w:t>
      </w:r>
      <w:r w:rsidR="008C08F4">
        <w:rPr>
          <w:color w:val="000000"/>
          <w:szCs w:val="28"/>
        </w:rPr>
        <w:t>,</w:t>
      </w:r>
      <w:r w:rsidRPr="00A858C2">
        <w:rPr>
          <w:color w:val="000000"/>
          <w:szCs w:val="28"/>
        </w:rPr>
        <w:t xml:space="preserve">                                         (</w:t>
      </w:r>
      <w:r w:rsidRPr="00DC560D">
        <w:rPr>
          <w:color w:val="000000"/>
          <w:szCs w:val="28"/>
        </w:rPr>
        <w:t>29</w:t>
      </w:r>
      <w:r w:rsidRPr="00A858C2">
        <w:rPr>
          <w:color w:val="000000"/>
          <w:szCs w:val="28"/>
        </w:rPr>
        <w:t>)</w:t>
      </w:r>
    </w:p>
    <w:p w:rsidR="00391691" w:rsidRPr="00A858C2" w:rsidRDefault="00391691" w:rsidP="00391691">
      <w:pPr>
        <w:ind w:firstLine="720"/>
        <w:jc w:val="right"/>
        <w:rPr>
          <w:color w:val="000000"/>
          <w:szCs w:val="28"/>
        </w:rPr>
      </w:pPr>
    </w:p>
    <w:p w:rsidR="00391691" w:rsidRPr="00A858C2" w:rsidRDefault="00391691" w:rsidP="00391691">
      <w:pPr>
        <w:rPr>
          <w:color w:val="000000"/>
          <w:szCs w:val="28"/>
        </w:rPr>
      </w:pPr>
      <w:r w:rsidRPr="00A858C2">
        <w:rPr>
          <w:iCs/>
          <w:color w:val="000000"/>
          <w:szCs w:val="28"/>
        </w:rPr>
        <w:t>где</w:t>
      </w: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г</m:t>
            </m:r>
          </m:sub>
        </m:sSub>
      </m:oMath>
      <w:r w:rsidRPr="00A858C2">
        <w:rPr>
          <w:color w:val="000000"/>
          <w:szCs w:val="28"/>
        </w:rPr>
        <w:t xml:space="preserve"> – температура пожарных газов в конце противопожарного разрыва, </w:t>
      </w:r>
      <w:proofErr w:type="gramStart"/>
      <w:r w:rsidRPr="00A858C2">
        <w:rPr>
          <w:color w:val="000000"/>
          <w:szCs w:val="28"/>
        </w:rPr>
        <w:t>К</w:t>
      </w:r>
      <w:proofErr w:type="gramEnd"/>
      <w:r w:rsidRPr="00A858C2">
        <w:rPr>
          <w:color w:val="000000"/>
          <w:szCs w:val="28"/>
        </w:rPr>
        <w:t>;</w:t>
      </w:r>
    </w:p>
    <w:p w:rsidR="00391691" w:rsidRPr="00A858C2" w:rsidRDefault="00391691" w:rsidP="00391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</w:t>
      </w: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τ</m:t>
            </m:r>
          </m:sub>
        </m:sSub>
      </m:oMath>
      <w:r w:rsidRPr="00A858C2">
        <w:rPr>
          <w:color w:val="000000"/>
          <w:szCs w:val="28"/>
        </w:rPr>
        <w:t xml:space="preserve"> – коэффициент нестационарного теплообмена между поверхностью выработки и газовым потоком</w:t>
      </w:r>
      <w:r w:rsidR="008C08F4">
        <w:rPr>
          <w:color w:val="000000"/>
          <w:szCs w:val="28"/>
        </w:rPr>
        <w:t>;</w:t>
      </w:r>
      <w:r w:rsidRPr="00A858C2">
        <w:rPr>
          <w:color w:val="000000"/>
          <w:szCs w:val="28"/>
        </w:rPr>
        <w:t xml:space="preserve"> определяется по формуле </w:t>
      </w:r>
      <w:r w:rsidR="008C08F4">
        <w:rPr>
          <w:color w:val="000000"/>
          <w:szCs w:val="28"/>
        </w:rPr>
        <w:t>(</w:t>
      </w:r>
      <w:r w:rsidRPr="00A858C2">
        <w:rPr>
          <w:color w:val="000000"/>
          <w:szCs w:val="28"/>
        </w:rPr>
        <w:t>5</w:t>
      </w:r>
      <w:r w:rsidR="008C08F4">
        <w:rPr>
          <w:color w:val="000000"/>
          <w:szCs w:val="28"/>
        </w:rPr>
        <w:t>)</w:t>
      </w:r>
      <w:r w:rsidRPr="00A858C2">
        <w:rPr>
          <w:color w:val="000000"/>
          <w:szCs w:val="28"/>
        </w:rPr>
        <w:t xml:space="preserve"> (</w:t>
      </w:r>
      <w:r w:rsidR="008C08F4">
        <w:rPr>
          <w:color w:val="000000"/>
          <w:szCs w:val="28"/>
        </w:rPr>
        <w:t>п</w:t>
      </w:r>
      <w:r w:rsidRPr="00A858C2">
        <w:rPr>
          <w:color w:val="000000"/>
          <w:szCs w:val="28"/>
        </w:rPr>
        <w:t>риложение 10), кДж/(м</w:t>
      </w:r>
      <w:proofErr w:type="gramStart"/>
      <w:r w:rsidRPr="00A858C2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·с·К);</w:t>
      </w:r>
    </w:p>
    <w:p w:rsidR="00391691" w:rsidRPr="00A858C2" w:rsidRDefault="00391691" w:rsidP="008C08F4">
      <w:pPr>
        <w:ind w:firstLine="720"/>
        <w:jc w:val="both"/>
        <w:rPr>
          <w:color w:val="000000"/>
          <w:szCs w:val="28"/>
        </w:rPr>
      </w:pPr>
      <w:proofErr w:type="spellStart"/>
      <w:r w:rsidRPr="008C08F4">
        <w:rPr>
          <w:i/>
          <w:iCs/>
          <w:color w:val="000000"/>
          <w:szCs w:val="28"/>
        </w:rPr>
        <w:t>Р</w:t>
      </w:r>
      <w:r w:rsidRPr="00A858C2">
        <w:rPr>
          <w:iCs/>
          <w:color w:val="000000"/>
          <w:szCs w:val="28"/>
          <w:vertAlign w:val="subscript"/>
        </w:rPr>
        <w:t>в</w:t>
      </w:r>
      <w:proofErr w:type="spellEnd"/>
      <w:r w:rsidRPr="00A858C2">
        <w:rPr>
          <w:iCs/>
          <w:color w:val="000000"/>
          <w:szCs w:val="28"/>
        </w:rPr>
        <w:t xml:space="preserve"> – </w:t>
      </w:r>
      <w:r w:rsidRPr="00A858C2">
        <w:rPr>
          <w:color w:val="000000"/>
          <w:szCs w:val="28"/>
        </w:rPr>
        <w:t xml:space="preserve">периметр горной выработки,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 xml:space="preserve">;  </w:t>
      </w:r>
    </w:p>
    <w:p w:rsidR="00391691" w:rsidRPr="008C08F4" w:rsidRDefault="008C08F4" w:rsidP="00391691">
      <w:pPr>
        <w:jc w:val="both"/>
        <w:rPr>
          <w:color w:val="000000"/>
          <w:spacing w:val="-2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пор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</w:rPr>
          <m:t xml:space="preserve"> </m:t>
        </m:r>
        <m:r>
          <w:rPr>
            <w:rFonts w:ascii="Cambria Math"/>
            <w:color w:val="000000"/>
            <w:szCs w:val="28"/>
          </w:rPr>
          <m:t>–</m:t>
        </m:r>
        <m:r>
          <w:rPr>
            <w:rFonts w:ascii="Cambria Math"/>
            <w:color w:val="000000"/>
            <w:szCs w:val="28"/>
          </w:rPr>
          <m:t xml:space="preserve"> </m:t>
        </m:r>
      </m:oMath>
      <w:r w:rsidR="00391691" w:rsidRPr="008C08F4">
        <w:rPr>
          <w:color w:val="000000"/>
          <w:spacing w:val="-2"/>
          <w:szCs w:val="28"/>
        </w:rPr>
        <w:t>температура горных пород выработки при возникновении пожара, К.</w:t>
      </w:r>
    </w:p>
    <w:p w:rsidR="00391691" w:rsidRPr="00A858C2" w:rsidRDefault="00391691" w:rsidP="00391691">
      <w:pPr>
        <w:jc w:val="both"/>
        <w:rPr>
          <w:color w:val="000000"/>
          <w:szCs w:val="28"/>
        </w:rPr>
      </w:pPr>
    </w:p>
    <w:p w:rsidR="00391691" w:rsidRPr="00A858C2" w:rsidRDefault="00391691" w:rsidP="00391691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5.3. При этом также необходимо выполнение условия (2</w:t>
      </w:r>
      <w:r w:rsidRPr="00DC560D">
        <w:rPr>
          <w:color w:val="000000"/>
          <w:szCs w:val="28"/>
        </w:rPr>
        <w:t>5</w:t>
      </w:r>
      <w:r w:rsidRPr="00A858C2">
        <w:rPr>
          <w:color w:val="000000"/>
          <w:szCs w:val="28"/>
        </w:rPr>
        <w:t>).</w:t>
      </w:r>
    </w:p>
    <w:p w:rsidR="00391691" w:rsidRPr="00A858C2" w:rsidRDefault="00391691" w:rsidP="00391691">
      <w:pPr>
        <w:ind w:firstLine="720"/>
        <w:jc w:val="both"/>
        <w:rPr>
          <w:color w:val="000000"/>
          <w:szCs w:val="28"/>
        </w:rPr>
      </w:pPr>
    </w:p>
    <w:p w:rsidR="00391691" w:rsidRPr="00A858C2" w:rsidRDefault="00391691" w:rsidP="00391691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58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6. Совместное действие противопожарного разрыва и водяной завесы</w:t>
      </w:r>
    </w:p>
    <w:p w:rsidR="00391691" w:rsidRPr="00A858C2" w:rsidRDefault="00391691" w:rsidP="00391691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случае совместного действия противопожарного разрыва и водяной завесы возникает синергизм: с одной стороны есть возможность уменьшить расход воды на завесу, с другой – сократить расчетную длину противопожарного разрыва.</w:t>
      </w:r>
    </w:p>
    <w:p w:rsidR="00391691" w:rsidRPr="00A858C2" w:rsidRDefault="00391691" w:rsidP="00391691">
      <w:pPr>
        <w:ind w:firstLine="720"/>
        <w:jc w:val="both"/>
        <w:rPr>
          <w:color w:val="000000"/>
          <w:szCs w:val="28"/>
          <w:vertAlign w:val="subscript"/>
        </w:rPr>
      </w:pPr>
      <w:r w:rsidRPr="00A858C2">
        <w:rPr>
          <w:color w:val="000000"/>
          <w:szCs w:val="28"/>
        </w:rPr>
        <w:t>Водяная завеса, которая создается в выработке системой локализации и тушения пожаров, вместе с противопожарным разрывом обеспечивают локализацию и тушение развитого пожара. В случае создания пожарного разрыва неполной длины на систему необходимо подавать воду с расходом</w:t>
      </w:r>
    </w:p>
    <w:p w:rsidR="00391691" w:rsidRPr="00A858C2" w:rsidRDefault="00391691" w:rsidP="00391691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</w:t>
      </w:r>
    </w:p>
    <w:p w:rsidR="00391691" w:rsidRPr="00A858C2" w:rsidRDefault="00391691" w:rsidP="00391691">
      <w:pPr>
        <w:ind w:firstLine="720"/>
        <w:jc w:val="right"/>
        <w:rPr>
          <w:color w:val="000000"/>
          <w:szCs w:val="28"/>
          <w:lang w:val="en-US"/>
        </w:rPr>
      </w:pPr>
      <w:r w:rsidRPr="00A858C2">
        <w:rPr>
          <w:color w:val="000000"/>
          <w:szCs w:val="28"/>
        </w:rPr>
        <w:t xml:space="preserve">          </w:t>
      </w:r>
      <m:oMath>
        <m:sSubSup>
          <m:sSubSupPr>
            <m:ctrlPr>
              <w:rPr>
                <w:rFonts w:ascii="Cambria Math" w:hAnsi="Cambria Math"/>
                <w:color w:val="000000"/>
                <w:szCs w:val="28"/>
              </w:rPr>
            </m:ctrlPr>
          </m:sSubSupPr>
          <m:e>
            <m:r>
              <m:rPr>
                <m:nor/>
              </m:rPr>
              <w:rPr>
                <w:i/>
                <w:color w:val="000000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общ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Р</m:t>
            </m:r>
          </m:sup>
        </m:sSubSup>
        <m:r>
          <m:rPr>
            <m:sty m:val="p"/>
          </m:rPr>
          <w:rPr>
            <w:rFonts w:ascii="Cambria Math"/>
            <w:color w:val="000000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nor/>
              </m:rPr>
              <w:rPr>
                <w:i/>
                <w:color w:val="000000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общ</m:t>
            </m:r>
          </m:sub>
        </m:sSub>
        <m:f>
          <m:fPr>
            <m:ctrlPr>
              <w:rPr>
                <w:rFonts w:ascii="Cambria Math" w:hAnsi="Cambria Math"/>
                <w:color w:val="00000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пр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фр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Cs w:val="28"/>
                  </w:rPr>
                  <m:t>пр</m:t>
                </m:r>
              </m:sub>
            </m:sSub>
          </m:den>
        </m:f>
      </m:oMath>
      <w:r w:rsidRPr="00A858C2">
        <w:rPr>
          <w:color w:val="000000"/>
          <w:szCs w:val="28"/>
          <w:lang w:val="en-US"/>
        </w:rPr>
        <w:t xml:space="preserve">,            </w:t>
      </w:r>
      <w:r w:rsidR="008C08F4" w:rsidRPr="008C08F4">
        <w:rPr>
          <w:color w:val="000000"/>
          <w:szCs w:val="28"/>
          <w:lang w:val="en-US"/>
        </w:rPr>
        <w:t xml:space="preserve">    </w:t>
      </w:r>
      <w:r w:rsidRPr="00A858C2">
        <w:rPr>
          <w:color w:val="000000"/>
          <w:szCs w:val="28"/>
          <w:lang w:val="en-US"/>
        </w:rPr>
        <w:t xml:space="preserve">                            (3</w:t>
      </w:r>
      <w:r>
        <w:rPr>
          <w:color w:val="000000"/>
          <w:szCs w:val="28"/>
          <w:lang w:val="en-US"/>
        </w:rPr>
        <w:t>0</w:t>
      </w:r>
      <w:r w:rsidRPr="00A858C2">
        <w:rPr>
          <w:color w:val="000000"/>
          <w:szCs w:val="28"/>
          <w:lang w:val="en-US"/>
        </w:rPr>
        <w:t>)</w:t>
      </w:r>
    </w:p>
    <w:p w:rsidR="00391691" w:rsidRPr="008C08F4" w:rsidRDefault="00391691" w:rsidP="008C08F4">
      <w:pPr>
        <w:jc w:val="center"/>
        <w:rPr>
          <w:color w:val="000000"/>
          <w:szCs w:val="28"/>
          <w:lang w:val="en-US"/>
        </w:rPr>
      </w:pPr>
    </w:p>
    <w:p w:rsidR="00391691" w:rsidRPr="00A858C2" w:rsidRDefault="00391691" w:rsidP="00391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A858C2">
        <w:rPr>
          <w:color w:val="000000"/>
          <w:szCs w:val="28"/>
        </w:rPr>
        <w:tab/>
      </w:r>
      <m:oMath>
        <m:sSubSup>
          <m:sSubSupPr>
            <m:ctrlPr>
              <w:rPr>
                <w:rFonts w:ascii="Cambria Math" w:hAnsi="Cambria Math"/>
                <w:color w:val="000000"/>
                <w:szCs w:val="28"/>
              </w:rPr>
            </m:ctrlPr>
          </m:sSubSupPr>
          <m:e>
            <m:r>
              <m:rPr>
                <m:nor/>
              </m:rPr>
              <w:rPr>
                <w:i/>
                <w:color w:val="000000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общ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Р</m:t>
            </m:r>
          </m:sup>
        </m:sSubSup>
      </m:oMath>
      <w:r w:rsidRPr="00A858C2">
        <w:rPr>
          <w:color w:val="000000"/>
          <w:szCs w:val="28"/>
        </w:rPr>
        <w:t xml:space="preserve"> – расход </w:t>
      </w:r>
      <w:bookmarkStart w:id="0" w:name="_GoBack"/>
      <w:bookmarkEnd w:id="0"/>
      <w:r w:rsidRPr="00A858C2">
        <w:rPr>
          <w:color w:val="000000"/>
          <w:szCs w:val="28"/>
        </w:rPr>
        <w:t>воды, которая подается на систему, расположенную в начале противопожарного разрыва неполной длины, 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 xml:space="preserve">/с; </w:t>
      </w:r>
    </w:p>
    <w:p w:rsidR="00391691" w:rsidRPr="00A858C2" w:rsidRDefault="00391691" w:rsidP="00391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</w:t>
      </w: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m:rPr>
                <m:nor/>
              </m:rPr>
              <w:rPr>
                <w:i/>
                <w:color w:val="000000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общ</m:t>
            </m:r>
          </m:sub>
        </m:sSub>
      </m:oMath>
      <w:r w:rsidRPr="00A858C2">
        <w:rPr>
          <w:iCs/>
          <w:color w:val="000000"/>
          <w:szCs w:val="28"/>
        </w:rPr>
        <w:t xml:space="preserve"> – </w:t>
      </w:r>
      <w:r w:rsidRPr="00A858C2">
        <w:rPr>
          <w:color w:val="000000"/>
          <w:szCs w:val="28"/>
        </w:rPr>
        <w:t>расход воды, которая подается на систему АСЛТ, и определяется по формуле (4), 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/с;</w:t>
      </w:r>
    </w:p>
    <w:p w:rsidR="00391691" w:rsidRPr="00A858C2" w:rsidRDefault="00391691" w:rsidP="00391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</w:t>
      </w: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пр</m:t>
            </m:r>
          </m:sub>
        </m:sSub>
      </m:oMath>
      <w:r w:rsidRPr="00A858C2">
        <w:rPr>
          <w:color w:val="000000"/>
          <w:szCs w:val="28"/>
        </w:rPr>
        <w:t xml:space="preserve"> – расчетная длина противопожарного разрыва, м;</w:t>
      </w:r>
    </w:p>
    <w:p w:rsidR="00391691" w:rsidRPr="00A858C2" w:rsidRDefault="00391691" w:rsidP="00391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</w:t>
      </w:r>
      <w:r w:rsidRPr="00A858C2">
        <w:rPr>
          <w:color w:val="000000"/>
          <w:szCs w:val="28"/>
        </w:rPr>
        <w:tab/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фр</m:t>
            </m:r>
          </m:sub>
        </m:sSub>
      </m:oMath>
      <w:r w:rsidRPr="00A858C2">
        <w:rPr>
          <w:color w:val="000000"/>
          <w:szCs w:val="28"/>
        </w:rPr>
        <w:t xml:space="preserve"> – фактическая длина противопожарного разрыва, м; </w:t>
      </w:r>
      <m:oMath>
        <m:sSub>
          <m:sSubPr>
            <m:ctrlPr>
              <w:rPr>
                <w:rFonts w:ascii="Cambria Math" w:hAnsi="Cambria Math"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</w:rPr>
              <m:t>фр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</w:rPr>
          <m:t xml:space="preserve">&lt; </m:t>
        </m:r>
      </m:oMath>
      <w:r w:rsidRPr="008C08F4">
        <w:rPr>
          <w:i/>
          <w:iCs/>
          <w:color w:val="000000"/>
          <w:szCs w:val="28"/>
        </w:rPr>
        <w:t>L</w:t>
      </w:r>
      <w:r w:rsidRPr="00A858C2">
        <w:rPr>
          <w:iCs/>
          <w:color w:val="000000"/>
          <w:szCs w:val="28"/>
          <w:vertAlign w:val="subscript"/>
        </w:rPr>
        <w:t>пр</w:t>
      </w:r>
      <w:r w:rsidRPr="00A858C2">
        <w:rPr>
          <w:iCs/>
          <w:color w:val="000000"/>
          <w:szCs w:val="28"/>
        </w:rPr>
        <w:t>.</w:t>
      </w:r>
    </w:p>
    <w:p w:rsidR="00D744E4" w:rsidRPr="00391691" w:rsidRDefault="00D744E4" w:rsidP="00391691">
      <w:pPr>
        <w:jc w:val="both"/>
      </w:pPr>
    </w:p>
    <w:sectPr w:rsidR="00D744E4" w:rsidRPr="00391691" w:rsidSect="009B21A9">
      <w:headerReference w:type="default" r:id="rId23"/>
      <w:type w:val="continuous"/>
      <w:pgSz w:w="11906" w:h="16838" w:code="9"/>
      <w:pgMar w:top="1134" w:right="851" w:bottom="1134" w:left="1418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A9" w:rsidRDefault="005931A9">
      <w:r>
        <w:separator/>
      </w:r>
    </w:p>
  </w:endnote>
  <w:endnote w:type="continuationSeparator" w:id="0">
    <w:p w:rsidR="005931A9" w:rsidRDefault="0059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A9" w:rsidRDefault="005931A9">
      <w:r>
        <w:separator/>
      </w:r>
    </w:p>
  </w:footnote>
  <w:footnote w:type="continuationSeparator" w:id="0">
    <w:p w:rsidR="005931A9" w:rsidRDefault="0059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796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A3401" w:rsidRPr="009B21A9" w:rsidRDefault="00DA3401" w:rsidP="009B21A9">
        <w:pPr>
          <w:pStyle w:val="a9"/>
          <w:jc w:val="right"/>
          <w:rPr>
            <w:rFonts w:ascii="Times New Roman" w:hAnsi="Times New Roman"/>
          </w:rPr>
        </w:pPr>
        <w:r w:rsidRPr="009B21A9">
          <w:rPr>
            <w:rFonts w:ascii="Times New Roman" w:hAnsi="Times New Roman"/>
          </w:rPr>
          <w:fldChar w:fldCharType="begin"/>
        </w:r>
        <w:r w:rsidRPr="009B21A9">
          <w:rPr>
            <w:rFonts w:ascii="Times New Roman" w:hAnsi="Times New Roman"/>
          </w:rPr>
          <w:instrText>PAGE   \* MERGEFORMAT</w:instrText>
        </w:r>
        <w:r w:rsidRPr="009B21A9">
          <w:rPr>
            <w:rFonts w:ascii="Times New Roman" w:hAnsi="Times New Roman"/>
          </w:rPr>
          <w:fldChar w:fldCharType="separate"/>
        </w:r>
        <w:r w:rsidR="00A96A1B">
          <w:rPr>
            <w:rFonts w:ascii="Times New Roman" w:hAnsi="Times New Roman"/>
            <w:noProof/>
          </w:rPr>
          <w:t>9</w:t>
        </w:r>
        <w:r w:rsidRPr="009B21A9">
          <w:rPr>
            <w:rFonts w:ascii="Times New Roman" w:hAnsi="Times New Roman"/>
          </w:rPr>
          <w:fldChar w:fldCharType="end"/>
        </w:r>
        <w:r w:rsidRPr="009B21A9">
          <w:rPr>
            <w:rFonts w:ascii="Times New Roman" w:hAnsi="Times New Roman"/>
            <w:lang w:val="en-US"/>
          </w:rPr>
          <w:t xml:space="preserve"> </w:t>
        </w:r>
        <w:r>
          <w:rPr>
            <w:rFonts w:ascii="Times New Roman" w:hAnsi="Times New Roman"/>
          </w:rPr>
          <w:t xml:space="preserve">               </w:t>
        </w:r>
        <w:r w:rsidRPr="009B21A9">
          <w:rPr>
            <w:rFonts w:ascii="Times New Roman" w:hAnsi="Times New Roman"/>
          </w:rPr>
          <w:t>Продолжение приложения 17</w:t>
        </w:r>
      </w:p>
    </w:sdtContent>
  </w:sdt>
  <w:p w:rsidR="00DA3401" w:rsidRPr="00556F3C" w:rsidRDefault="00DA340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3E95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043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2C60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7C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121D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6D49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5D82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6B7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691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0384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31A9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11B"/>
    <w:rsid w:val="00620368"/>
    <w:rsid w:val="00620D2E"/>
    <w:rsid w:val="006214E8"/>
    <w:rsid w:val="00621A35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986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0739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597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38B5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08F4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8F677E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21A9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826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395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A1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16B7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6E3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09F4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842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3401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A87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001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14087-2F74-43F2-95CC-7F87A091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9679</Words>
  <Characters>5518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15167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8</cp:revision>
  <cp:lastPrinted>2016-05-24T08:12:00Z</cp:lastPrinted>
  <dcterms:created xsi:type="dcterms:W3CDTF">2016-06-14T07:06:00Z</dcterms:created>
  <dcterms:modified xsi:type="dcterms:W3CDTF">2016-06-15T08:00:00Z</dcterms:modified>
</cp:coreProperties>
</file>