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4B4037" w:rsidRPr="004B4037" w:rsidRDefault="004B4037" w:rsidP="004B40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трансграничных переводов денежных средств в Донецкой Народной Республике (пункт 3 главы 5)</w:t>
      </w:r>
    </w:p>
    <w:p w:rsid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037">
        <w:rPr>
          <w:rFonts w:ascii="Times New Roman" w:hAnsi="Times New Roman" w:cs="Times New Roman"/>
          <w:sz w:val="24"/>
          <w:szCs w:val="24"/>
          <w:u w:val="single"/>
        </w:rPr>
        <w:t>_________(25)________________</w:t>
      </w: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 xml:space="preserve">          Поступ. в банк плат.</w:t>
      </w:r>
    </w:p>
    <w:p w:rsidR="004B4037" w:rsidRPr="005768BA" w:rsidRDefault="005768BA" w:rsidP="005768B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(4)</w:t>
      </w: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037">
        <w:rPr>
          <w:rFonts w:ascii="Times New Roman" w:hAnsi="Times New Roman" w:cs="Times New Roman"/>
          <w:sz w:val="24"/>
          <w:szCs w:val="24"/>
        </w:rPr>
        <w:t xml:space="preserve">Платежное поручение № 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  <w:u w:val="single"/>
        </w:rPr>
        <w:t>_______(2)________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="005768BA">
        <w:rPr>
          <w:rFonts w:ascii="Times New Roman" w:hAnsi="Times New Roman" w:cs="Times New Roman"/>
          <w:sz w:val="24"/>
          <w:szCs w:val="24"/>
        </w:rPr>
        <w:tab/>
      </w:r>
      <w:r w:rsidR="005768BA">
        <w:rPr>
          <w:rFonts w:ascii="Times New Roman" w:hAnsi="Times New Roman" w:cs="Times New Roman"/>
          <w:sz w:val="24"/>
          <w:szCs w:val="24"/>
          <w:u w:val="single"/>
        </w:rPr>
        <w:t>____(3)</w:t>
      </w:r>
      <w:r w:rsidRPr="004B403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="005768BA">
        <w:rPr>
          <w:rFonts w:ascii="Times New Roman" w:hAnsi="Times New Roman" w:cs="Times New Roman"/>
          <w:sz w:val="24"/>
          <w:szCs w:val="24"/>
        </w:rPr>
        <w:t xml:space="preserve">     _</w:t>
      </w:r>
      <w:r w:rsidR="005768BA">
        <w:rPr>
          <w:rFonts w:ascii="Times New Roman" w:hAnsi="Times New Roman" w:cs="Times New Roman"/>
          <w:sz w:val="24"/>
          <w:szCs w:val="24"/>
          <w:u w:val="single"/>
        </w:rPr>
        <w:t>«стандартно»_</w:t>
      </w:r>
    </w:p>
    <w:p w:rsidR="004B4037" w:rsidRPr="004B4037" w:rsidRDefault="004B4037" w:rsidP="004B4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Дата                     Вид платежа</w:t>
      </w:r>
    </w:p>
    <w:p w:rsidR="004B4037" w:rsidRPr="004B4037" w:rsidRDefault="004B4037" w:rsidP="004B4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037" w:rsidRPr="004B4037" w:rsidRDefault="004B4037" w:rsidP="004B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37" w:rsidRPr="004B4037" w:rsidRDefault="004B4037" w:rsidP="004B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сумма</w:t>
      </w:r>
    </w:p>
    <w:p w:rsidR="004B4037" w:rsidRPr="004B4037" w:rsidRDefault="004B4037" w:rsidP="004B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прописью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</w:rPr>
        <w:tab/>
        <w:t>(5)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1134"/>
        <w:gridCol w:w="850"/>
        <w:gridCol w:w="2333"/>
      </w:tblGrid>
      <w:tr w:rsidR="004B4037" w:rsidTr="001E7722">
        <w:trPr>
          <w:trHeight w:val="555"/>
        </w:trPr>
        <w:tc>
          <w:tcPr>
            <w:tcW w:w="4928" w:type="dxa"/>
            <w:gridSpan w:val="2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Идент. код                                  (19)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3" w:type="dxa"/>
            <w:gridSpan w:val="2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4B4037" w:rsidTr="001E7722">
        <w:trPr>
          <w:trHeight w:val="555"/>
        </w:trPr>
        <w:tc>
          <w:tcPr>
            <w:tcW w:w="4928" w:type="dxa"/>
            <w:gridSpan w:val="2"/>
          </w:tcPr>
          <w:p w:rsidR="005768BA" w:rsidRDefault="005768BA" w:rsidP="0057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4B4037" w:rsidRDefault="005768BA" w:rsidP="0057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Сч. №</w:t>
            </w:r>
          </w:p>
        </w:tc>
        <w:tc>
          <w:tcPr>
            <w:tcW w:w="3183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4B4037" w:rsidTr="001E7722">
        <w:trPr>
          <w:trHeight w:val="555"/>
        </w:trPr>
        <w:tc>
          <w:tcPr>
            <w:tcW w:w="4928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Банка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1E7722">
        <w:trPr>
          <w:trHeight w:val="555"/>
        </w:trPr>
        <w:tc>
          <w:tcPr>
            <w:tcW w:w="4928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Сч. №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1E7722">
        <w:trPr>
          <w:trHeight w:val="413"/>
        </w:trPr>
        <w:tc>
          <w:tcPr>
            <w:tcW w:w="4928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83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4B4037" w:rsidTr="001E7722">
        <w:trPr>
          <w:trHeight w:val="412"/>
        </w:trPr>
        <w:tc>
          <w:tcPr>
            <w:tcW w:w="4928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Сч. №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1E7722">
        <w:tc>
          <w:tcPr>
            <w:tcW w:w="246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            (20)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             (21)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Сч. № 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4B4037">
        <w:tc>
          <w:tcPr>
            <w:tcW w:w="4928" w:type="dxa"/>
            <w:gridSpan w:val="2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984" w:type="dxa"/>
            <w:gridSpan w:val="2"/>
          </w:tcPr>
          <w:p w:rsidR="004B4037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плат.</w:t>
            </w:r>
          </w:p>
        </w:tc>
        <w:tc>
          <w:tcPr>
            <w:tcW w:w="2333" w:type="dxa"/>
          </w:tcPr>
          <w:p w:rsidR="004B4037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1E7722" w:rsidTr="00D1160B">
        <w:tc>
          <w:tcPr>
            <w:tcW w:w="9245" w:type="dxa"/>
            <w:gridSpan w:val="5"/>
          </w:tcPr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</w:tbl>
    <w:p w:rsidR="001E7722" w:rsidRDefault="001E7722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22" w:rsidRDefault="001E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037" w:rsidRDefault="001E7722" w:rsidP="001E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предоставляет право Центральному Республиканскому Банку списать комиссионное вознаграждение в размере, определенном действующими тарифами Центрального Республиканского Банка в </w:t>
      </w:r>
      <w:r w:rsidRPr="001E7722">
        <w:rPr>
          <w:rFonts w:ascii="Times New Roman" w:hAnsi="Times New Roman" w:cs="Times New Roman"/>
          <w:sz w:val="24"/>
          <w:szCs w:val="24"/>
          <w:u w:val="single"/>
        </w:rPr>
        <w:t>_____(27)_____</w:t>
      </w:r>
      <w:r>
        <w:rPr>
          <w:rFonts w:ascii="Times New Roman" w:hAnsi="Times New Roman" w:cs="Times New Roman"/>
          <w:sz w:val="24"/>
          <w:szCs w:val="24"/>
        </w:rPr>
        <w:t xml:space="preserve"> с текущего счета № </w:t>
      </w:r>
      <w:r w:rsidRPr="001E7722">
        <w:rPr>
          <w:rFonts w:ascii="Times New Roman" w:hAnsi="Times New Roman" w:cs="Times New Roman"/>
          <w:sz w:val="24"/>
          <w:szCs w:val="24"/>
          <w:u w:val="single"/>
        </w:rPr>
        <w:t>___________(28)____________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left="566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банка об осуществлении контроля (24)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банка об исполнении платежного поручения (26)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(22)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E7722" w:rsidRDefault="001E7722" w:rsidP="001E7722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Подписи (23)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Pr="001E7722" w:rsidRDefault="001E7722" w:rsidP="001E77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Ю.А. Дмитренко</w:t>
      </w:r>
    </w:p>
    <w:sectPr w:rsidR="001E7722" w:rsidRPr="001E7722" w:rsidSect="004B403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FE" w:rsidRDefault="00CC0CFE" w:rsidP="00913956">
      <w:pPr>
        <w:spacing w:after="0" w:line="240" w:lineRule="auto"/>
      </w:pPr>
      <w:r>
        <w:separator/>
      </w:r>
    </w:p>
  </w:endnote>
  <w:endnote w:type="continuationSeparator" w:id="0">
    <w:p w:rsidR="00CC0CFE" w:rsidRDefault="00CC0CFE" w:rsidP="0091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FE" w:rsidRDefault="00CC0CFE" w:rsidP="00913956">
      <w:pPr>
        <w:spacing w:after="0" w:line="240" w:lineRule="auto"/>
      </w:pPr>
      <w:r>
        <w:separator/>
      </w:r>
    </w:p>
  </w:footnote>
  <w:footnote w:type="continuationSeparator" w:id="0">
    <w:p w:rsidR="00CC0CFE" w:rsidRDefault="00CC0CFE" w:rsidP="0091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6CBB"/>
    <w:multiLevelType w:val="hybridMultilevel"/>
    <w:tmpl w:val="F2A2D91C"/>
    <w:lvl w:ilvl="0" w:tplc="7EEC98D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66435FB2"/>
    <w:multiLevelType w:val="hybridMultilevel"/>
    <w:tmpl w:val="BF20AA0C"/>
    <w:lvl w:ilvl="0" w:tplc="A1C457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028A5"/>
    <w:multiLevelType w:val="hybridMultilevel"/>
    <w:tmpl w:val="3CEA3756"/>
    <w:lvl w:ilvl="0" w:tplc="332C7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B4037"/>
    <w:rsid w:val="00115566"/>
    <w:rsid w:val="001E7722"/>
    <w:rsid w:val="004B4037"/>
    <w:rsid w:val="005768BA"/>
    <w:rsid w:val="00913956"/>
    <w:rsid w:val="00A26814"/>
    <w:rsid w:val="00CC0CFE"/>
    <w:rsid w:val="00D847A0"/>
    <w:rsid w:val="00DD7380"/>
    <w:rsid w:val="00F4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2016-07-22T06:40:00Z</dcterms:created>
  <dcterms:modified xsi:type="dcterms:W3CDTF">2016-07-22T06:40:00Z</dcterms:modified>
</cp:coreProperties>
</file>