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образования и науки Донецкой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Народной Республики</w:t>
      </w:r>
    </w:p>
    <w:p w:rsidR="002A0DC6" w:rsidRPr="002A0DC6" w:rsidRDefault="002A0DC6" w:rsidP="002A0DC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A0DC6">
        <w:rPr>
          <w:rFonts w:ascii="Times New Roman" w:eastAsia="Calibri" w:hAnsi="Times New Roman" w:cs="Times New Roman"/>
          <w:sz w:val="28"/>
          <w:szCs w:val="28"/>
        </w:rPr>
        <w:t>«</w:t>
      </w:r>
      <w:r w:rsidR="00043B3A">
        <w:rPr>
          <w:rFonts w:ascii="Times New Roman" w:eastAsia="Calibri" w:hAnsi="Times New Roman" w:cs="Times New Roman"/>
          <w:sz w:val="28"/>
          <w:szCs w:val="28"/>
        </w:rPr>
        <w:t>04</w:t>
      </w:r>
      <w:r w:rsidRPr="002A0DC6">
        <w:rPr>
          <w:rFonts w:ascii="Times New Roman" w:eastAsia="Calibri" w:hAnsi="Times New Roman" w:cs="Times New Roman"/>
          <w:sz w:val="28"/>
          <w:szCs w:val="28"/>
        </w:rPr>
        <w:t>»</w:t>
      </w:r>
      <w:r w:rsidR="001F5557" w:rsidRPr="001F55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43B3A" w:rsidRPr="001F5557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1F5557" w:rsidRPr="001F55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A0DC6">
        <w:rPr>
          <w:rFonts w:ascii="Times New Roman" w:eastAsia="Calibri" w:hAnsi="Times New Roman" w:cs="Times New Roman"/>
          <w:sz w:val="28"/>
          <w:szCs w:val="28"/>
        </w:rPr>
        <w:t>2016 г. №</w:t>
      </w:r>
      <w:r w:rsidR="001F5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043B3A" w:rsidRPr="001F5557">
        <w:rPr>
          <w:rFonts w:ascii="Times New Roman" w:eastAsia="Calibri" w:hAnsi="Times New Roman" w:cs="Times New Roman"/>
          <w:sz w:val="28"/>
          <w:szCs w:val="28"/>
          <w:u w:val="single"/>
        </w:rPr>
        <w:t>499</w:t>
      </w:r>
      <w:bookmarkEnd w:id="0"/>
    </w:p>
    <w:p w:rsidR="00807323" w:rsidRDefault="00807323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1F5557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6C97" wp14:editId="2150A6A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59635" cy="1439545"/>
                <wp:effectExtent l="0" t="0" r="1206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EF7B5BC" wp14:editId="3003D73F">
                                  <wp:extent cx="476250" cy="409575"/>
                                  <wp:effectExtent l="0" t="0" r="0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F5557" w:rsidRPr="00A9611D" w:rsidRDefault="001F5557" w:rsidP="001F5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66C97" id="Прямоугольник 3" o:spid="_x0000_s1026" style="position:absolute;left:0;text-align:left;margin-left:118.85pt;margin-top:.7pt;width:170.0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" strokeweight="2pt">
                <v:path arrowok="t"/>
                <v:textbox>
                  <w:txbxContent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EF7B5BC" wp14:editId="3003D73F">
                            <wp:extent cx="476250" cy="409575"/>
                            <wp:effectExtent l="0" t="0" r="0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1F5557" w:rsidRPr="00A9611D" w:rsidRDefault="001F5557" w:rsidP="001F5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Pr="00417294" w:rsidRDefault="00417294" w:rsidP="0080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323" w:rsidRPr="00807323" w:rsidRDefault="002A0DC6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07323" w:rsidRDefault="00807323" w:rsidP="008B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 </w:t>
      </w:r>
      <w:r w:rsidR="008B35EC" w:rsidRPr="008B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образовательного уровня специалист</w:t>
      </w:r>
    </w:p>
    <w:p w:rsidR="001F5557" w:rsidRDefault="001F5557" w:rsidP="00417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94" w:rsidRPr="00807323" w:rsidRDefault="00417294" w:rsidP="00417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3)</w:t>
      </w:r>
    </w:p>
    <w:p w:rsidR="00807323" w:rsidRPr="00807323" w:rsidRDefault="00807323" w:rsidP="00807323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4445</wp:posOffset>
                </wp:positionV>
                <wp:extent cx="6281420" cy="212090"/>
                <wp:effectExtent l="0" t="0" r="508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B9E6" id="Прямоугольник 2" o:spid="_x0000_s1026" style="position:absolute;margin-left:-11pt;margin-top:.35pt;width:494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" fillcolor="window" stroked="f" strokeweight="2pt">
                <v:path arrowok="t"/>
              </v:rect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360"/>
        <w:gridCol w:w="2693"/>
      </w:tblGrid>
      <w:tr w:rsidR="00807323" w:rsidRPr="00807323" w:rsidTr="00A66F48">
        <w:trPr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укрупненных групп специальностей.</w:t>
            </w:r>
          </w:p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специальностей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раздела</w:t>
            </w: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укрупненных групп </w:t>
            </w: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специальностей</w:t>
            </w: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2A0DC6" w:rsidRPr="002A0DC6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7323" w:rsidRPr="00807323" w:rsidRDefault="002A0DC6" w:rsidP="002A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МАТЕМАТИЧЕСКИЕ И ЕСТЕСТВЕННЫЕ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 и механика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Фундаментальные математика и механика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Математик. Механик.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Физика и 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 прикладная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Химик. Преподаватель химии.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Биологические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Биоинженерия и биоинформатика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Биоинженер и биоинформатик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ИНЖЕНЕРНОЕ ДЕЛО, ТЕХНОЛОГИИ И ТЕХНИЧЕСКИЕ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Инженер-строитель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Информационная безопасность автоматизированных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Специалист по защите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Информационно-аналитические системы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Радиоэлектронные системы и комплексы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радиотехнические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специальных радиотехнических систем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Ядерная энергетика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Ядерные реакторы и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разделения изотопов и ядерное топливо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технологических машин и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Физико-технические науки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системы жизнеобеспечения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по эксплуатации специальных систем жизнеобеспечения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Химические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Химическая технология энергонасыщенных материалов и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Пожарная 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 геодезия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Инженер-геодезист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 геология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инженер-геолог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 геологической разведки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инженер-геофизик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инженер-буровик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Нефтегазовые техника и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Горный инженер (специалист)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Подвижной состав железных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железных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обеспечения движения поездов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путей сообщения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Инженер-системотехник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ЗДРАВООХРАНЕНИЕ И МЕДИЦИНСКИЕ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Фундаментальная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биохимия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Врач-биохимик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биофизика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Врач-биофизик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кибернетика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Врач-кибернетик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Клиническая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 общей практики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Врач-стоматолог общей практики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Медико-профилактическое 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по общей гигиене, по эпидемиологии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Провизор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Ветеринария и зоотехния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Ветеринарный врач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НАУКИ ОБ ОБЩЕСТВЕ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Психологические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психология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Клинический психолог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служебной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Экономика и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Таможенное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таможенного дела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персоналом*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управлению персоналом</w:t>
            </w:r>
          </w:p>
        </w:tc>
      </w:tr>
      <w:tr w:rsidR="00807323" w:rsidRPr="00807323" w:rsidTr="00A66F48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*- только для военных наук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Судебный эксперт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ОБРАЗОВАНИЕ И ПЕДАГОГИЧЕСКИЕ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Образование и педагогические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 и психология девиантного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  <w:t>ГУМАНИТАРНЫЕ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Языкознание и литературоведение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и переводоведение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Лингвист-переводчик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ИСКУССТВО И КУЛЬТУРА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Звукорежиссер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Актерское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драматического театра и кино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музыкального театра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театра кукол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Артист эстрады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драмы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музыкального театра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театра кукол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эстрады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цирка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Сценография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- постановщик театра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постановщик в театре кукол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Художник по сценическому костюму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52.05.04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работник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работник. Переводчик художественной литературы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Музыкальное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Концертный исполнитель. </w:t>
            </w: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Дирижер оперно-симфонического оркестра. Преподаватель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Дирижер академического хора.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звукорежиссура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звукорежиссер. 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Музыкально-театральное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Солист-вокалист. </w:t>
            </w: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Музыковед.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Композитор.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53.05.07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Дирижирование военным духовым оркестром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Дирижер военного духового оркестра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Монументально-декоративное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монументально-декоративного искусства (живопись)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монументально-декоративного искусства (скульптура)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Художник-проектировщик интерьера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(станковая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(монументальная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(театрально-декорационная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Художник-живописец (церковно-историческая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(станковая масляная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(темперная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Художник-реставратор (монументально-декоративная живопись)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кино и телевидения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Художник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комбинированных съемок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кино и телевидения по костюму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(станковая графика)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(искусство книги)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(искусство графики и плаката)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Художник-график (оформление печатной продукции)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анимации и компьютерной графики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мультипликационного фильма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Скульптура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– скульптор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 – скульптор (медальерное искусство)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Художник-скульптор (реставрация скульптуры)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 и изящные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Экранные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кино и телевидения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игрового кино- и телефильма.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неигрового кино- и телефильма.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анимации и компьютерной графики.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телевизионных программ.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Режиссер мультимедиа. Педагог</w:t>
            </w:r>
          </w:p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Режиссер Интернет-программ. Педагог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Звукорежиссура аудиовизуальных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Звукорежиссер аудиовизуальных искусств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Кинооператорство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Кинооператор. Педагог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Телеоператор. Педагог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кино и телевидения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Линейный продюсер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телевизионных и радиопрограмм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мультимедиа</w:t>
            </w:r>
          </w:p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исполнительских искусств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Киноведение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Киновед</w:t>
            </w:r>
          </w:p>
        </w:tc>
      </w:tr>
      <w:tr w:rsidR="00807323" w:rsidRPr="00807323" w:rsidTr="00A66F4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lang w:eastAsia="ru-RU"/>
              </w:rPr>
              <w:t>ВОЕННЫЕ НАУКИ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Боевое применение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мотострелковых подразделений на БМП**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Боевое применение танковых подразделений**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Командная тактическая танковых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Боевое применение наземных подразделений войсковой 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разведки**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Командная тактическая </w:t>
            </w: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57.00.00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Морально-психологическое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Морально-психологическое обеспечение боевой и повседневной деятельности войск**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Военно-педагогическая тактическая мотострелковых войск</w:t>
            </w:r>
          </w:p>
        </w:tc>
      </w:tr>
      <w:tr w:rsidR="00807323" w:rsidRPr="00807323" w:rsidTr="00A66F4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73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 - с получением второй специальности «Управление персоналом»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3" w:rsidRPr="00807323" w:rsidRDefault="00807323" w:rsidP="0080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07323" w:rsidRPr="00807323" w:rsidRDefault="00807323" w:rsidP="0080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1CF" w:rsidRDefault="008421CF">
      <w:pPr>
        <w:rPr>
          <w:lang w:val="uk-UA"/>
        </w:rPr>
      </w:pPr>
    </w:p>
    <w:p w:rsidR="00417294" w:rsidRDefault="00417294">
      <w:pPr>
        <w:rPr>
          <w:lang w:val="uk-UA"/>
        </w:rPr>
      </w:pPr>
    </w:p>
    <w:p w:rsidR="00417294" w:rsidRPr="000B1B20" w:rsidRDefault="00417294" w:rsidP="0041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Заместитель Министра образования </w:t>
      </w:r>
    </w:p>
    <w:p w:rsidR="00417294" w:rsidRPr="000B1B20" w:rsidRDefault="00417294" w:rsidP="0041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науки Донецкой Народной Республики                                     И.В. Симонова</w:t>
      </w:r>
    </w:p>
    <w:p w:rsidR="00417294" w:rsidRPr="00417294" w:rsidRDefault="00417294">
      <w:pPr>
        <w:rPr>
          <w:rFonts w:ascii="Times New Roman" w:hAnsi="Times New Roman" w:cs="Times New Roman"/>
          <w:lang w:val="uk-UA"/>
        </w:rPr>
      </w:pPr>
    </w:p>
    <w:sectPr w:rsidR="00417294" w:rsidRPr="00417294" w:rsidSect="006F3643">
      <w:headerReference w:type="default" r:id="rId7"/>
      <w:headerReference w:type="firs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69" w:rsidRDefault="002D6669">
      <w:pPr>
        <w:spacing w:after="0" w:line="240" w:lineRule="auto"/>
      </w:pPr>
      <w:r>
        <w:separator/>
      </w:r>
    </w:p>
  </w:endnote>
  <w:endnote w:type="continuationSeparator" w:id="0">
    <w:p w:rsidR="002D6669" w:rsidRDefault="002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69" w:rsidRDefault="002D6669">
      <w:pPr>
        <w:spacing w:after="0" w:line="240" w:lineRule="auto"/>
      </w:pPr>
      <w:r>
        <w:separator/>
      </w:r>
    </w:p>
  </w:footnote>
  <w:footnote w:type="continuationSeparator" w:id="0">
    <w:p w:rsidR="002D6669" w:rsidRDefault="002D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43" w:rsidRDefault="00165B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5557">
      <w:rPr>
        <w:noProof/>
      </w:rPr>
      <w:t>2</w:t>
    </w:r>
    <w:r>
      <w:fldChar w:fldCharType="end"/>
    </w:r>
  </w:p>
  <w:p w:rsidR="006F3643" w:rsidRDefault="00417294" w:rsidP="00417294">
    <w:pPr>
      <w:pStyle w:val="a3"/>
      <w:jc w:val="right"/>
    </w:pPr>
    <w:r>
      <w:t>(Продолжение таблицы 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94" w:rsidRDefault="0041729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F7"/>
    <w:rsid w:val="00043B3A"/>
    <w:rsid w:val="00165BDE"/>
    <w:rsid w:val="001F5557"/>
    <w:rsid w:val="002A0DC6"/>
    <w:rsid w:val="002D6669"/>
    <w:rsid w:val="00386990"/>
    <w:rsid w:val="00417294"/>
    <w:rsid w:val="004758F7"/>
    <w:rsid w:val="007339EE"/>
    <w:rsid w:val="00807323"/>
    <w:rsid w:val="008421CF"/>
    <w:rsid w:val="008B35EC"/>
    <w:rsid w:val="00A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2561"/>
  <w15:docId w15:val="{C73D17D4-EEE4-4011-9A8D-5E65D6C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7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Главный cпециалист</cp:lastModifiedBy>
  <cp:revision>8</cp:revision>
  <dcterms:created xsi:type="dcterms:W3CDTF">2016-06-07T08:50:00Z</dcterms:created>
  <dcterms:modified xsi:type="dcterms:W3CDTF">2016-07-08T08:32:00Z</dcterms:modified>
</cp:coreProperties>
</file>