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D" w:rsidRPr="00BA731F" w:rsidRDefault="00DA77AD" w:rsidP="00DA77AD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-405765</wp:posOffset>
                </wp:positionV>
                <wp:extent cx="260985" cy="311150"/>
                <wp:effectExtent l="6985" t="8890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AD" w:rsidRDefault="00DA77AD" w:rsidP="00DA77AD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7.85pt;margin-top:-31.95pt;width:20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" strokecolor="white [3212]">
                <v:textbox>
                  <w:txbxContent>
                    <w:p w:rsidR="00DA77AD" w:rsidRDefault="00DA77AD" w:rsidP="00DA77AD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BA731F">
        <w:rPr>
          <w:rFonts w:ascii="Times New Roman" w:hAnsi="Times New Roman" w:cs="Times New Roman"/>
          <w:sz w:val="28"/>
          <w:szCs w:val="24"/>
        </w:rPr>
        <w:t>Приложение 6</w:t>
      </w:r>
    </w:p>
    <w:p w:rsidR="00DA77AD" w:rsidRDefault="00DA77AD" w:rsidP="00DA77AD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BA731F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 п.</w:t>
      </w:r>
      <w:r w:rsidRPr="00BA731F">
        <w:rPr>
          <w:rFonts w:ascii="Times New Roman" w:hAnsi="Times New Roman" w:cs="Times New Roman"/>
          <w:sz w:val="28"/>
          <w:szCs w:val="24"/>
        </w:rPr>
        <w:t xml:space="preserve"> 4.2.4</w:t>
      </w:r>
      <w:r>
        <w:rPr>
          <w:rFonts w:ascii="Times New Roman" w:hAnsi="Times New Roman" w:cs="Times New Roman"/>
          <w:sz w:val="28"/>
          <w:szCs w:val="24"/>
        </w:rPr>
        <w:t>. Порядка организации и</w:t>
      </w:r>
    </w:p>
    <w:p w:rsidR="00DA77AD" w:rsidRPr="00097DFF" w:rsidRDefault="00DA77AD" w:rsidP="00DA77AD">
      <w:pPr>
        <w:ind w:firstLineChars="1772" w:firstLine="4962"/>
        <w:rPr>
          <w:rFonts w:ascii="Times New Roman" w:hAnsi="Times New Roman" w:cs="Times New Roman"/>
          <w:sz w:val="24"/>
          <w:szCs w:val="24"/>
        </w:rPr>
      </w:pPr>
      <w:r w:rsidRPr="00BA731F">
        <w:rPr>
          <w:rFonts w:ascii="Times New Roman" w:hAnsi="Times New Roman" w:cs="Times New Roman"/>
          <w:sz w:val="28"/>
          <w:szCs w:val="24"/>
        </w:rPr>
        <w:t>выполнени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A73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демонстрационных полё</w:t>
      </w:r>
      <w:r w:rsidRPr="00BA731F">
        <w:rPr>
          <w:rFonts w:ascii="Times New Roman" w:hAnsi="Times New Roman" w:cs="Times New Roman"/>
          <w:sz w:val="28"/>
          <w:szCs w:val="24"/>
        </w:rPr>
        <w:t>тов</w:t>
      </w:r>
    </w:p>
    <w:p w:rsidR="00DA77AD" w:rsidRDefault="00DA77AD" w:rsidP="00DA77AD">
      <w:pPr>
        <w:ind w:firstLine="13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AD" w:rsidRPr="00BA731F" w:rsidRDefault="00DA77AD" w:rsidP="00DA77AD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731F">
        <w:rPr>
          <w:rFonts w:ascii="Times New Roman" w:hAnsi="Times New Roman" w:cs="Times New Roman"/>
          <w:b/>
          <w:sz w:val="28"/>
          <w:szCs w:val="24"/>
        </w:rPr>
        <w:t>Разрешенные траектории для вписывания в пилотажные зоны по размещению людей и важных наземных объектов на аэродроме А</w:t>
      </w:r>
      <w:proofErr w:type="gramStart"/>
      <w:r w:rsidRPr="00BA731F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</w:p>
    <w:p w:rsidR="00DA77AD" w:rsidRPr="000170A9" w:rsidRDefault="00DA77AD" w:rsidP="00DA77AD">
      <w:pPr>
        <w:ind w:firstLineChars="0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5EBC9F" wp14:editId="70771147">
            <wp:extent cx="5906737" cy="7714562"/>
            <wp:effectExtent l="19050" t="0" r="0" b="0"/>
            <wp:docPr id="3" name="Рисунок 3" descr="C:\Users\Викуся)\Desktop\Виталику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уся)\Desktop\Виталику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30" cy="77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 w:rsidP="00DA77AD">
      <w:pPr>
        <w:ind w:firstLine="1247"/>
      </w:pPr>
      <w:bookmarkStart w:id="0" w:name="_GoBack"/>
      <w:bookmarkEnd w:id="0"/>
    </w:p>
    <w:sectPr w:rsidR="00F54669" w:rsidSect="00111DF1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85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B59F5"/>
    <w:rsid w:val="0074069E"/>
    <w:rsid w:val="00761385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F1F90"/>
    <w:rsid w:val="00BF30CE"/>
    <w:rsid w:val="00C067A8"/>
    <w:rsid w:val="00C23C8D"/>
    <w:rsid w:val="00C41C0A"/>
    <w:rsid w:val="00CA2D78"/>
    <w:rsid w:val="00D631B6"/>
    <w:rsid w:val="00DA036A"/>
    <w:rsid w:val="00DA77AD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Blackshine TEAM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2016-01-12T11:30:00Z</dcterms:created>
  <dcterms:modified xsi:type="dcterms:W3CDTF">2016-01-12T11:30:00Z</dcterms:modified>
</cp:coreProperties>
</file>