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09" w:rsidRPr="000E3693" w:rsidRDefault="00C14B4F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15.4pt;margin-top:-37.4pt;width:37.25pt;height:33.95pt;z-index:251603456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70002" w:rsidRPr="000E3693" w:rsidRDefault="00370002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693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3693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3693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370002" w:rsidRPr="000E3693" w:rsidRDefault="0037000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002" w:rsidRPr="000E3693" w:rsidRDefault="0037000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370002" w:rsidRPr="000E3693" w:rsidRDefault="0037000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вторичног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о радиолокатора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370002" w:rsidRPr="000E3693" w:rsidRDefault="0037000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РЛ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370002" w:rsidRPr="000E3693" w:rsidRDefault="00FE44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370002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выпуска ______, установленного</w:t>
      </w:r>
    </w:p>
    <w:p w:rsidR="00370002" w:rsidRPr="000E3693" w:rsidRDefault="00FE44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FA2FB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370002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370002" w:rsidRPr="008A7005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002" w:rsidRPr="000E3693" w:rsidRDefault="00370002" w:rsidP="00FA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EE0341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РЛ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(вид проверки)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370002" w:rsidRPr="000E3693" w:rsidRDefault="00FE44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70002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370002" w:rsidRPr="000E3693" w:rsidRDefault="001708B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370002" w:rsidRPr="000E3693">
        <w:rPr>
          <w:rFonts w:ascii="Times New Roman" w:eastAsia="Times New Roman" w:hAnsi="Times New Roman" w:cs="Times New Roman"/>
          <w:sz w:val="28"/>
          <w:szCs w:val="28"/>
        </w:rPr>
        <w:t xml:space="preserve"> рейсовым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0002"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_______________________.</w:t>
      </w:r>
      <w:proofErr w:type="gramEnd"/>
    </w:p>
    <w:p w:rsidR="00370002" w:rsidRPr="000E3693" w:rsidRDefault="00FE444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70002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370002" w:rsidRPr="000E3693" w:rsidRDefault="00370002" w:rsidP="00FE4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проведения наземных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летных проверок наземных средств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светосигнального оборудования аэродромов гражданской авиации Донецкой </w:t>
      </w:r>
      <w:r w:rsidRPr="00C15927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 2016 г. № ____.</w:t>
      </w:r>
    </w:p>
    <w:p w:rsidR="00C15927" w:rsidRDefault="00C1592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927" w:rsidRDefault="00C15927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E4442" w:rsidRDefault="00FE4442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4CA8" w:rsidRDefault="00CD4CA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42C2" w:rsidRDefault="002D42C2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15927" w:rsidRPr="000E3693" w:rsidRDefault="00C14B4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91" style="position:absolute;left:0;text-align:left;margin-left:217.8pt;margin-top:-31.65pt;width:37.25pt;height:35.55pt;z-index:251706880" stroked="f">
            <v:textbox>
              <w:txbxContent>
                <w:p w:rsidR="00600991" w:rsidRPr="00A07B55" w:rsidRDefault="00600991" w:rsidP="00C1592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C15927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C15927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C15927" w:rsidRDefault="00C1592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1. Результаты летной проверки зоны действия </w:t>
      </w:r>
      <w:r w:rsidR="00EE03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при полетах по направлениям при вероятности 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обнаружения не ниже 0,</w:t>
      </w:r>
      <w:r w:rsidR="00EE034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</w:t>
      </w:r>
      <w:r w:rsidR="00EE03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370002" w:rsidRPr="000E3693" w:rsidRDefault="0037000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850"/>
        <w:gridCol w:w="992"/>
        <w:gridCol w:w="1134"/>
        <w:gridCol w:w="851"/>
        <w:gridCol w:w="1134"/>
        <w:gridCol w:w="1134"/>
      </w:tblGrid>
      <w:tr w:rsidR="00EE0341" w:rsidRPr="000E3693" w:rsidTr="00311B04">
        <w:tc>
          <w:tcPr>
            <w:tcW w:w="1951" w:type="dxa"/>
            <w:vMerge w:val="restart"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 ВС (Н), м </w:t>
            </w:r>
          </w:p>
        </w:tc>
        <w:tc>
          <w:tcPr>
            <w:tcW w:w="1418" w:type="dxa"/>
            <w:vMerge w:val="restart"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Дальность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км</w:t>
            </w:r>
          </w:p>
        </w:tc>
        <w:tc>
          <w:tcPr>
            <w:tcW w:w="6095" w:type="dxa"/>
            <w:gridSpan w:val="6"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летной проверки</w:t>
            </w:r>
          </w:p>
        </w:tc>
      </w:tr>
      <w:tr w:rsidR="00EE0341" w:rsidRPr="000E3693" w:rsidTr="00311B04">
        <w:tc>
          <w:tcPr>
            <w:tcW w:w="1951" w:type="dxa"/>
            <w:vMerge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  <w:vAlign w:val="center"/>
          </w:tcPr>
          <w:p w:rsidR="00EE0341" w:rsidRPr="000E3693" w:rsidRDefault="00EE034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33DE" w:rsidRPr="000E3693" w:rsidTr="00FE4442">
        <w:trPr>
          <w:cantSplit/>
          <w:trHeight w:val="1641"/>
        </w:trPr>
        <w:tc>
          <w:tcPr>
            <w:tcW w:w="1951" w:type="dxa"/>
            <w:vMerge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33DE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4133DE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133DE" w:rsidRPr="000E3693" w:rsidRDefault="004133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пропадания (количество обзоров)</w:t>
            </w:r>
          </w:p>
        </w:tc>
        <w:tc>
          <w:tcPr>
            <w:tcW w:w="851" w:type="dxa"/>
            <w:vAlign w:val="center"/>
          </w:tcPr>
          <w:p w:rsidR="004133DE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4133DE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4133DE" w:rsidRPr="000E3693" w:rsidRDefault="004133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пропадания (количество обзоров)</w:t>
            </w:r>
          </w:p>
        </w:tc>
      </w:tr>
      <w:tr w:rsidR="00EE0341" w:rsidRPr="000E3693" w:rsidTr="0059132A">
        <w:trPr>
          <w:trHeight w:val="401"/>
        </w:trPr>
        <w:tc>
          <w:tcPr>
            <w:tcW w:w="1951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EE0341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341" w:rsidRPr="000E3693" w:rsidTr="0059132A">
        <w:tc>
          <w:tcPr>
            <w:tcW w:w="1951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418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341" w:rsidRPr="000E3693" w:rsidTr="0059132A">
        <w:tc>
          <w:tcPr>
            <w:tcW w:w="1951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418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341" w:rsidRPr="000E3693" w:rsidRDefault="00EE0341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4164" w:rsidRDefault="00F7416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164" w:rsidRPr="00F74164" w:rsidRDefault="00C8244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7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Полученные данные дальности определения зоны действия ВРЛ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зоне обзора </w:t>
      </w:r>
      <w:proofErr w:type="gramStart"/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823520">
        <w:rPr>
          <w:rFonts w:ascii="Times New Roman" w:eastAsia="Times New Roman" w:hAnsi="Times New Roman" w:cs="Times New Roman"/>
          <w:sz w:val="28"/>
          <w:szCs w:val="28"/>
        </w:rPr>
        <w:t>°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  до ______</w:t>
      </w:r>
      <w:r w:rsidR="00823520">
        <w:rPr>
          <w:rFonts w:ascii="Times New Roman" w:eastAsia="Times New Roman" w:hAnsi="Times New Roman" w:cs="Times New Roman"/>
          <w:sz w:val="28"/>
          <w:szCs w:val="28"/>
        </w:rPr>
        <w:t>°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 (0,5</w:t>
      </w:r>
      <w:r w:rsidR="00F74164">
        <w:rPr>
          <w:rFonts w:ascii="Times New Roman" w:eastAsia="Times New Roman" w:hAnsi="Times New Roman" w:cs="Times New Roman"/>
          <w:sz w:val="28"/>
          <w:szCs w:val="28"/>
        </w:rPr>
        <w:t>°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‒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45°</w:t>
      </w:r>
      <w:r w:rsidR="00FE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по ЭД).</w:t>
      </w:r>
    </w:p>
    <w:p w:rsidR="00C15927" w:rsidRDefault="00C1592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164" w:rsidRDefault="00C8244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. Результаты определения вероятностных характеристик прохождения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информации от ответчика одного ВС для режимов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 приведены в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таблице 2 и соответствуют (не соответствуют) </w:t>
      </w:r>
      <w:r w:rsidR="004133DE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ЭД (при несоответствии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причина) </w:t>
      </w:r>
      <w:r w:rsidR="005C4149">
        <w:rPr>
          <w:rFonts w:ascii="Times New Roman" w:eastAsia="Times New Roman" w:hAnsi="Times New Roman" w:cs="Times New Roman"/>
          <w:sz w:val="28"/>
          <w:szCs w:val="28"/>
        </w:rPr>
        <w:t>_____________________________ _</w:t>
      </w:r>
      <w:r w:rsidR="00F74164" w:rsidRPr="00F74164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4133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33DE" w:rsidRPr="000E3693" w:rsidRDefault="004133D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c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850"/>
        <w:gridCol w:w="1276"/>
        <w:gridCol w:w="1134"/>
        <w:gridCol w:w="1276"/>
        <w:gridCol w:w="1100"/>
      </w:tblGrid>
      <w:tr w:rsidR="004133DE" w:rsidRPr="000E3693" w:rsidTr="00C15927">
        <w:trPr>
          <w:cantSplit/>
          <w:trHeight w:val="1322"/>
        </w:trPr>
        <w:tc>
          <w:tcPr>
            <w:tcW w:w="959" w:type="dxa"/>
            <w:vMerge w:val="restart"/>
            <w:textDirection w:val="btLr"/>
            <w:vAlign w:val="center"/>
          </w:tcPr>
          <w:p w:rsidR="004133DE" w:rsidRPr="000E3693" w:rsidRDefault="004133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 (азимут или маршрут)</w:t>
            </w:r>
          </w:p>
        </w:tc>
        <w:tc>
          <w:tcPr>
            <w:tcW w:w="992" w:type="dxa"/>
            <w:vMerge w:val="restart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985" w:type="dxa"/>
            <w:vMerge w:val="restart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 (Н), 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133DE" w:rsidRPr="000E3693" w:rsidRDefault="004133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обзоров,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w:proofErr w:type="gramStart"/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общ</m:t>
                  </m:r>
                  <w:proofErr w:type="gramEnd"/>
                </m:sub>
              </m:sSub>
            </m:oMath>
          </w:p>
        </w:tc>
        <w:tc>
          <w:tcPr>
            <w:tcW w:w="2410" w:type="dxa"/>
            <w:gridSpan w:val="2"/>
            <w:vAlign w:val="center"/>
          </w:tcPr>
          <w:p w:rsidR="004133DE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прав</m:t>
                    </m:r>
                  </m:sub>
                </m:sSub>
              </m:oMath>
            </m:oMathPara>
          </w:p>
        </w:tc>
        <w:tc>
          <w:tcPr>
            <w:tcW w:w="2376" w:type="dxa"/>
            <w:gridSpan w:val="2"/>
            <w:vAlign w:val="center"/>
          </w:tcPr>
          <w:p w:rsidR="004133DE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ложн</m:t>
                    </m:r>
                  </m:sub>
                </m:sSub>
              </m:oMath>
            </m:oMathPara>
          </w:p>
        </w:tc>
      </w:tr>
      <w:tr w:rsidR="004133DE" w:rsidRPr="000E3693" w:rsidTr="00CD480D">
        <w:trPr>
          <w:trHeight w:val="1548"/>
        </w:trPr>
        <w:tc>
          <w:tcPr>
            <w:tcW w:w="959" w:type="dxa"/>
            <w:vMerge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134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ВС, Н</w:t>
            </w:r>
          </w:p>
        </w:tc>
        <w:tc>
          <w:tcPr>
            <w:tcW w:w="1276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-тельный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100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ВС, Н</w:t>
            </w:r>
          </w:p>
        </w:tc>
      </w:tr>
      <w:tr w:rsidR="004133DE" w:rsidRPr="000E3693" w:rsidTr="00BE1F0B">
        <w:tc>
          <w:tcPr>
            <w:tcW w:w="959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4133DE" w:rsidRPr="000E3693" w:rsidRDefault="004133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3DE" w:rsidRPr="000E3693" w:rsidTr="00BE1F0B">
        <w:tc>
          <w:tcPr>
            <w:tcW w:w="959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3DE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3DE" w:rsidRPr="000E3693" w:rsidTr="00BE1F0B">
        <w:tc>
          <w:tcPr>
            <w:tcW w:w="959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3DE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133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133DE" w:rsidRPr="000E3693" w:rsidRDefault="004133D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7408" w:rsidRPr="000E3693" w:rsidRDefault="00C14B4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6" style="position:absolute;left:0;text-align:left;margin-left:217.8pt;margin-top:-29.15pt;width:37.25pt;height:28.95pt;z-index:251720192;mso-position-horizontal-relative:text;mso-position-vertical-relative:text" stroked="f">
            <v:textbox>
              <w:txbxContent>
                <w:p w:rsidR="00600991" w:rsidRPr="00A07B55" w:rsidRDefault="00600991" w:rsidP="003374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337408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33740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37408" w:rsidRDefault="0033740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C8244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. Точностные характеристики </w:t>
      </w:r>
      <w:r w:rsidR="008141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по дальности и азимуту соответствуют (не соответствуют) требованиям ЭД и приведены в одной из таблиц </w:t>
      </w:r>
      <w:r w:rsidR="003A6F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6F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A6F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927" w:rsidRDefault="00C15927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1ED" w:rsidRPr="000E3693" w:rsidRDefault="00C8244A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.1. Результаты определения </w:t>
      </w:r>
      <w:proofErr w:type="spellStart"/>
      <w:r w:rsidR="008141ED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8141ED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8141ED">
        <w:rPr>
          <w:rFonts w:ascii="Times New Roman" w:hAnsi="Times New Roman" w:cs="Times New Roman"/>
          <w:sz w:val="28"/>
          <w:szCs w:val="28"/>
        </w:rPr>
        <w:t>В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РЛ, выполненные с использованием СЛ, необорудованного аппаратурой СНС, специально выделенным ВС или по </w:t>
      </w:r>
      <w:r w:rsidR="00737B2B">
        <w:rPr>
          <w:rFonts w:ascii="Times New Roman" w:hAnsi="Times New Roman" w:cs="Times New Roman"/>
          <w:sz w:val="28"/>
          <w:szCs w:val="28"/>
        </w:rPr>
        <w:t>«</w:t>
      </w:r>
      <w:r w:rsidR="008141ED" w:rsidRPr="000E3693">
        <w:rPr>
          <w:rFonts w:ascii="Times New Roman" w:hAnsi="Times New Roman" w:cs="Times New Roman"/>
          <w:sz w:val="28"/>
          <w:szCs w:val="28"/>
        </w:rPr>
        <w:t>местным предметам</w:t>
      </w:r>
      <w:r w:rsidR="00737B2B">
        <w:rPr>
          <w:rFonts w:ascii="Times New Roman" w:hAnsi="Times New Roman" w:cs="Times New Roman"/>
          <w:sz w:val="28"/>
          <w:szCs w:val="28"/>
        </w:rPr>
        <w:t>»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, приведены в таблице </w:t>
      </w:r>
      <w:r w:rsidR="003A6FDB">
        <w:rPr>
          <w:rFonts w:ascii="Times New Roman" w:hAnsi="Times New Roman" w:cs="Times New Roman"/>
          <w:sz w:val="28"/>
          <w:szCs w:val="28"/>
        </w:rPr>
        <w:t>3</w:t>
      </w:r>
      <w:r w:rsidR="008141ED" w:rsidRPr="000E3693">
        <w:rPr>
          <w:rFonts w:ascii="Times New Roman" w:hAnsi="Times New Roman" w:cs="Times New Roman"/>
          <w:sz w:val="28"/>
          <w:szCs w:val="28"/>
        </w:rPr>
        <w:t>.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3A6FDB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8141ED" w:rsidRPr="000E3693" w:rsidTr="00CD480D">
        <w:trPr>
          <w:cantSplit/>
          <w:trHeight w:val="2294"/>
        </w:trPr>
        <w:tc>
          <w:tcPr>
            <w:tcW w:w="959" w:type="dxa"/>
            <w:vMerge w:val="restart"/>
            <w:textDirection w:val="btLr"/>
            <w:vAlign w:val="center"/>
          </w:tcPr>
          <w:p w:rsidR="008141ED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контрольного ориентира</w:t>
            </w:r>
          </w:p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контрольного ориентира</w:t>
            </w:r>
            <w:r w:rsidR="00CD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</w:t>
            </w:r>
            <w:r w:rsidR="003A6F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РЛ</w:t>
            </w:r>
          </w:p>
        </w:tc>
        <w:tc>
          <w:tcPr>
            <w:tcW w:w="1134" w:type="dxa"/>
            <w:vMerge w:val="restart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захода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(обзора РЛС)</w:t>
            </w:r>
          </w:p>
        </w:tc>
        <w:tc>
          <w:tcPr>
            <w:tcW w:w="1417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измерения</w:t>
            </w:r>
          </w:p>
        </w:tc>
        <w:tc>
          <w:tcPr>
            <w:tcW w:w="1418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5913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383" w:type="dxa"/>
            <w:gridSpan w:val="2"/>
            <w:textDirection w:val="btLr"/>
            <w:vAlign w:val="center"/>
          </w:tcPr>
          <w:p w:rsidR="00CD480D" w:rsidRDefault="008141ED" w:rsidP="00CD480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5913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  <w:p w:rsidR="008141ED" w:rsidRPr="000E3693" w:rsidRDefault="008141ED" w:rsidP="00CD480D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8141ED" w:rsidRPr="000E3693" w:rsidTr="00CD480D">
        <w:trPr>
          <w:cantSplit/>
          <w:trHeight w:val="1516"/>
        </w:trPr>
        <w:tc>
          <w:tcPr>
            <w:tcW w:w="959" w:type="dxa"/>
            <w:vMerge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8141ED" w:rsidRPr="000E3693" w:rsidRDefault="008141E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8141ED" w:rsidRPr="000E3693" w:rsidRDefault="00C14B4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8141ED" w:rsidRPr="000E3693" w:rsidRDefault="00C14B4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8" w:type="dxa"/>
            <w:textDirection w:val="btLr"/>
            <w:vAlign w:val="center"/>
          </w:tcPr>
          <w:p w:rsidR="008141ED" w:rsidRPr="000E3693" w:rsidRDefault="00C14B4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8141ED" w:rsidRPr="000E3693" w:rsidRDefault="00C14B4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8141ED" w:rsidRPr="000E3693" w:rsidRDefault="00C14B4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4" w:type="dxa"/>
            <w:textDirection w:val="btLr"/>
            <w:vAlign w:val="center"/>
          </w:tcPr>
          <w:p w:rsidR="008141ED" w:rsidRPr="000E3693" w:rsidRDefault="00C14B4F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8141ED" w:rsidRPr="000E3693" w:rsidTr="00BE1F0B">
        <w:tc>
          <w:tcPr>
            <w:tcW w:w="95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1ED" w:rsidRPr="000E3693" w:rsidTr="00BE1F0B">
        <w:tc>
          <w:tcPr>
            <w:tcW w:w="95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1ED" w:rsidRPr="000E3693" w:rsidTr="00BE1F0B">
        <w:tc>
          <w:tcPr>
            <w:tcW w:w="95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1ED" w:rsidRPr="000E3693" w:rsidRDefault="008141E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C8244A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.2. Результаты определения </w:t>
      </w:r>
      <w:proofErr w:type="spellStart"/>
      <w:r w:rsidR="008141ED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8141ED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86081A">
        <w:rPr>
          <w:rFonts w:ascii="Times New Roman" w:hAnsi="Times New Roman" w:cs="Times New Roman"/>
          <w:sz w:val="28"/>
          <w:szCs w:val="28"/>
        </w:rPr>
        <w:t>В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РЛ, выполненные с использованием СЛ, оборудованного аппаратурой СНС, приведены в таблице </w:t>
      </w:r>
      <w:r w:rsidR="00C508F5">
        <w:rPr>
          <w:rFonts w:ascii="Times New Roman" w:hAnsi="Times New Roman" w:cs="Times New Roman"/>
          <w:sz w:val="28"/>
          <w:szCs w:val="28"/>
        </w:rPr>
        <w:t>4</w:t>
      </w:r>
      <w:r w:rsidR="008141ED" w:rsidRPr="000E3693">
        <w:rPr>
          <w:rFonts w:ascii="Times New Roman" w:hAnsi="Times New Roman" w:cs="Times New Roman"/>
          <w:sz w:val="28"/>
          <w:szCs w:val="28"/>
        </w:rPr>
        <w:t>.</w:t>
      </w:r>
    </w:p>
    <w:p w:rsidR="00337408" w:rsidRDefault="0033740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Default="0033740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Default="0033740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Default="0033740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Default="0033740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Default="00337408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Pr="000E3693" w:rsidRDefault="00C14B4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7" style="position:absolute;left:0;text-align:left;margin-left:217.8pt;margin-top:-33.3pt;width:37.25pt;height:28.15pt;z-index:251721216" stroked="f">
            <v:textbox>
              <w:txbxContent>
                <w:p w:rsidR="00600991" w:rsidRPr="00A07B55" w:rsidRDefault="00600991" w:rsidP="003374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337408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33740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337408" w:rsidRDefault="00337408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08F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851"/>
        <w:gridCol w:w="992"/>
        <w:gridCol w:w="567"/>
        <w:gridCol w:w="992"/>
        <w:gridCol w:w="567"/>
        <w:gridCol w:w="993"/>
        <w:gridCol w:w="567"/>
        <w:gridCol w:w="992"/>
      </w:tblGrid>
      <w:tr w:rsidR="008141ED" w:rsidRPr="000E3693" w:rsidTr="00BE1F0B">
        <w:trPr>
          <w:cantSplit/>
          <w:trHeight w:val="2086"/>
        </w:trPr>
        <w:tc>
          <w:tcPr>
            <w:tcW w:w="959" w:type="dxa"/>
            <w:vMerge w:val="restart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СЛ относительно </w:t>
            </w:r>
            <w:r w:rsidR="00C50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РЛ, измеренные СНС</w:t>
            </w:r>
          </w:p>
        </w:tc>
        <w:tc>
          <w:tcPr>
            <w:tcW w:w="1843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СЛ относительно </w:t>
            </w:r>
            <w:r w:rsidR="00C508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РЛ, измеренные по индикатору</w:t>
            </w:r>
          </w:p>
        </w:tc>
        <w:tc>
          <w:tcPr>
            <w:tcW w:w="1559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Среднеквад-ратическая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559" w:type="dxa"/>
            <w:gridSpan w:val="2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Среднеквад-ратическая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8141ED" w:rsidRPr="000E3693" w:rsidTr="00BE1F0B">
        <w:trPr>
          <w:cantSplit/>
          <w:trHeight w:val="974"/>
        </w:trPr>
        <w:tc>
          <w:tcPr>
            <w:tcW w:w="959" w:type="dxa"/>
            <w:vMerge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851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567" w:type="dxa"/>
            <w:vAlign w:val="center"/>
          </w:tcPr>
          <w:p w:rsidR="008141ED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8141ED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8141ED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8141ED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8141ED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8141ED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8141E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8141ED" w:rsidRPr="000E3693" w:rsidTr="00BE1F0B">
        <w:tc>
          <w:tcPr>
            <w:tcW w:w="95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41ED" w:rsidRPr="000E3693" w:rsidTr="00BE1F0B">
        <w:tc>
          <w:tcPr>
            <w:tcW w:w="959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41ED" w:rsidRPr="000E3693" w:rsidRDefault="008141E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1ED" w:rsidRPr="000E3693" w:rsidRDefault="008141E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C8244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.3. Результаты определения </w:t>
      </w:r>
      <w:proofErr w:type="spellStart"/>
      <w:r w:rsidR="008141ED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8141ED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C508F5">
        <w:rPr>
          <w:rFonts w:ascii="Times New Roman" w:hAnsi="Times New Roman" w:cs="Times New Roman"/>
          <w:sz w:val="28"/>
          <w:szCs w:val="28"/>
        </w:rPr>
        <w:t>В</w:t>
      </w:r>
      <w:r w:rsidR="008141ED" w:rsidRPr="000E3693">
        <w:rPr>
          <w:rFonts w:ascii="Times New Roman" w:hAnsi="Times New Roman" w:cs="Times New Roman"/>
          <w:sz w:val="28"/>
          <w:szCs w:val="28"/>
        </w:rPr>
        <w:t xml:space="preserve">РЛ, выполненные с использованием СЛ, оборудованного аппаратурой СНС, и наземного оборудования БИК для вычисления </w:t>
      </w:r>
      <w:proofErr w:type="spellStart"/>
      <w:r w:rsidR="008141ED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8141ED" w:rsidRPr="000E3693">
        <w:rPr>
          <w:rFonts w:ascii="Times New Roman" w:hAnsi="Times New Roman" w:cs="Times New Roman"/>
          <w:sz w:val="28"/>
          <w:szCs w:val="28"/>
        </w:rPr>
        <w:t xml:space="preserve"> характеристик приведены в таблице </w:t>
      </w:r>
      <w:r w:rsidR="00C508F5">
        <w:rPr>
          <w:rFonts w:ascii="Times New Roman" w:hAnsi="Times New Roman" w:cs="Times New Roman"/>
          <w:sz w:val="28"/>
          <w:szCs w:val="28"/>
        </w:rPr>
        <w:t>5</w:t>
      </w:r>
      <w:r w:rsidR="008141ED" w:rsidRPr="000E3693">
        <w:rPr>
          <w:rFonts w:ascii="Times New Roman" w:hAnsi="Times New Roman" w:cs="Times New Roman"/>
          <w:sz w:val="28"/>
          <w:szCs w:val="28"/>
        </w:rPr>
        <w:t>.</w:t>
      </w:r>
    </w:p>
    <w:p w:rsidR="008141ED" w:rsidRPr="000E3693" w:rsidRDefault="008141ED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08F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418"/>
        <w:gridCol w:w="1275"/>
        <w:gridCol w:w="1418"/>
      </w:tblGrid>
      <w:tr w:rsidR="00267158" w:rsidRPr="000E3693" w:rsidTr="00267158">
        <w:trPr>
          <w:cantSplit/>
          <w:trHeight w:val="2145"/>
        </w:trPr>
        <w:tc>
          <w:tcPr>
            <w:tcW w:w="1526" w:type="dxa"/>
            <w:vMerge w:val="restart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полета, азимут, маршрут</w:t>
            </w:r>
          </w:p>
        </w:tc>
        <w:tc>
          <w:tcPr>
            <w:tcW w:w="1276" w:type="dxa"/>
            <w:vMerge w:val="restart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(канал)</w:t>
            </w:r>
          </w:p>
        </w:tc>
        <w:tc>
          <w:tcPr>
            <w:tcW w:w="1275" w:type="dxa"/>
            <w:vMerge w:val="restart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(эшелон) полета ВС (Н), м</w:t>
            </w:r>
          </w:p>
        </w:tc>
        <w:tc>
          <w:tcPr>
            <w:tcW w:w="2694" w:type="dxa"/>
            <w:gridSpan w:val="2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Измеренная среднеквадратическая ошибка</w:t>
            </w:r>
            <w:proofErr w:type="gramStart"/>
            <w:r w:rsidR="00CD4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Среднеквадратическая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267158" w:rsidRPr="000E3693" w:rsidTr="00267158">
        <w:trPr>
          <w:cantSplit/>
          <w:trHeight w:val="661"/>
        </w:trPr>
        <w:tc>
          <w:tcPr>
            <w:tcW w:w="1526" w:type="dxa"/>
            <w:vMerge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7158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2671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671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267158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2671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1275" w:type="dxa"/>
            <w:vAlign w:val="center"/>
          </w:tcPr>
          <w:p w:rsidR="00267158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2671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671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267158" w:rsidRPr="000E3693" w:rsidRDefault="00C14B4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2671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267158" w:rsidRPr="000E3693" w:rsidTr="00267158">
        <w:tc>
          <w:tcPr>
            <w:tcW w:w="1526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7158" w:rsidRPr="000E3693" w:rsidTr="00267158">
        <w:tc>
          <w:tcPr>
            <w:tcW w:w="1526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671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ED" w:rsidRPr="000E3693" w:rsidRDefault="00C8244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 полетах с включенными системами подавления сигналов по боковым лепесткам и ВАРУ на экране индикатора </w:t>
      </w:r>
      <w:r w:rsidR="009E2C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ложных отметок не наблюдалось (наблюдались отдельные </w:t>
      </w:r>
      <w:r w:rsidR="009E2C79">
        <w:rPr>
          <w:rFonts w:ascii="Times New Roman" w:eastAsia="Times New Roman" w:hAnsi="Times New Roman" w:cs="Times New Roman"/>
          <w:sz w:val="28"/>
          <w:szCs w:val="28"/>
        </w:rPr>
        <w:t xml:space="preserve">точечные 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отметки, вызванные </w:t>
      </w:r>
      <w:proofErr w:type="spellStart"/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переотражениями</w:t>
      </w:r>
      <w:proofErr w:type="spellEnd"/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местных предметов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, на удалениях от ______ км до ____ км, на азимутах __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>°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, на __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>_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__ обзор</w:t>
      </w:r>
      <w:r w:rsidR="005C414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 высот</w:t>
      </w:r>
      <w:r w:rsidR="009E2C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полета ___</w:t>
      </w:r>
      <w:r w:rsidR="00EB557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__ м</w:t>
      </w:r>
      <w:r w:rsidR="009E2C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41ED" w:rsidRPr="000E3693" w:rsidRDefault="008141E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8608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РЛ _____</w:t>
      </w:r>
      <w:r w:rsidR="009E2C7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________________,</w:t>
      </w:r>
    </w:p>
    <w:p w:rsidR="008141ED" w:rsidRPr="000E3693" w:rsidRDefault="00CD48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141ED"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(тип)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________________________, соответствуют требованиям ЭД.</w:t>
      </w:r>
    </w:p>
    <w:p w:rsidR="008141ED" w:rsidRPr="000E3693" w:rsidRDefault="00CD480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8141ED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8141ED" w:rsidRPr="000E3693" w:rsidRDefault="009E2C79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РЛ </w:t>
      </w:r>
      <w:proofErr w:type="gramStart"/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>пригоден</w:t>
      </w:r>
      <w:proofErr w:type="gramEnd"/>
      <w:r w:rsidR="008141ED"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 <w:p w:rsidR="008141ED" w:rsidRPr="000E3693" w:rsidRDefault="008141ED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408" w:rsidRPr="000E3693" w:rsidRDefault="00C14B4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9" style="position:absolute;left:0;text-align:left;margin-left:217.8pt;margin-top:-32.45pt;width:37.25pt;height:28.1pt;z-index:251596288" stroked="f">
            <v:textbox>
              <w:txbxContent>
                <w:p w:rsidR="00600991" w:rsidRPr="00A07B55" w:rsidRDefault="00600991" w:rsidP="003374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337408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33740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A2FBD" w:rsidRDefault="00FA2FB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920CAB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 сертификата соответствия оборудования к эксплуатации или продлении срока его действия).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8141ED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25683D">
        <w:rPr>
          <w:rFonts w:ascii="Times New Roman" w:eastAsia="Times New Roman" w:hAnsi="Times New Roman" w:cs="Times New Roman"/>
          <w:sz w:val="28"/>
          <w:szCs w:val="28"/>
        </w:rPr>
        <w:t xml:space="preserve"> ВРЛ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5BE" w:rsidRDefault="002B65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 График углов закрытия по форме, приведенной на рисунке 1 приложения 1 к настоящим Правилам.</w:t>
      </w:r>
    </w:p>
    <w:p w:rsidR="00920CAB" w:rsidRDefault="00920C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1ED" w:rsidRPr="000E3693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3. График дальности действия </w:t>
      </w:r>
      <w:r w:rsidR="002B65BE">
        <w:rPr>
          <w:rFonts w:ascii="Times New Roman" w:eastAsia="Times New Roman" w:hAnsi="Times New Roman" w:cs="Times New Roman"/>
          <w:sz w:val="28"/>
          <w:szCs w:val="28"/>
        </w:rPr>
        <w:t>ВРЛ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в полярных координатах по результатам летной проверки с нанесенными маршрутами полетов ВС и границей зоны ответственности ОВД по форме, приведенной на рисунке 2 приложения 1 к настоящим Правилам.</w:t>
      </w:r>
    </w:p>
    <w:p w:rsidR="008141ED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BE" w:rsidRPr="00BE1F0B" w:rsidRDefault="008141E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0B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1F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63A" w:rsidRDefault="002B65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0B">
        <w:rPr>
          <w:rFonts w:ascii="Times New Roman" w:eastAsia="Times New Roman" w:hAnsi="Times New Roman" w:cs="Times New Roman"/>
          <w:sz w:val="28"/>
          <w:szCs w:val="28"/>
        </w:rPr>
        <w:t xml:space="preserve">1. При специальных летных проверках в таблице 1 </w:t>
      </w:r>
      <w:r w:rsidR="009E4FC7">
        <w:rPr>
          <w:rFonts w:ascii="Times New Roman" w:eastAsia="Times New Roman" w:hAnsi="Times New Roman" w:cs="Times New Roman"/>
          <w:sz w:val="28"/>
          <w:szCs w:val="28"/>
        </w:rPr>
        <w:t>приложения 8 к настоящим Правилам</w:t>
      </w:r>
      <w:r w:rsidR="00167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63A" w:rsidRDefault="0016763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0B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9E4FC7">
        <w:rPr>
          <w:rFonts w:ascii="Times New Roman" w:eastAsia="Times New Roman" w:hAnsi="Times New Roman" w:cs="Times New Roman"/>
          <w:sz w:val="28"/>
          <w:szCs w:val="28"/>
        </w:rPr>
        <w:t>льность действия по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 xml:space="preserve"> ЭД, км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 xml:space="preserve">Дальность действия </w:t>
      </w:r>
      <w:r w:rsidR="009E4FC7">
        <w:rPr>
          <w:rFonts w:ascii="Times New Roman" w:eastAsia="Times New Roman" w:hAnsi="Times New Roman" w:cs="Times New Roman"/>
          <w:sz w:val="28"/>
          <w:szCs w:val="28"/>
        </w:rPr>
        <w:t>в границах зоны ответственности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F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>ВД, км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37408" w:rsidRDefault="002B65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0B">
        <w:rPr>
          <w:rFonts w:ascii="Times New Roman" w:eastAsia="Times New Roman" w:hAnsi="Times New Roman" w:cs="Times New Roman"/>
          <w:sz w:val="28"/>
          <w:szCs w:val="28"/>
        </w:rPr>
        <w:t xml:space="preserve">исключить столбцы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мин</m:t>
            </m:r>
          </m:sub>
        </m:sSub>
      </m:oMath>
      <w:r w:rsidRPr="00BE1F0B">
        <w:rPr>
          <w:rFonts w:ascii="Times New Roman" w:eastAsia="Times New Roman" w:hAnsi="Times New Roman" w:cs="Times New Roman"/>
          <w:sz w:val="28"/>
          <w:szCs w:val="28"/>
        </w:rPr>
        <w:t>, км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1F0B">
        <w:rPr>
          <w:rFonts w:ascii="Times New Roman" w:eastAsia="Times New Roman" w:hAnsi="Times New Roman" w:cs="Times New Roman"/>
          <w:sz w:val="28"/>
          <w:szCs w:val="28"/>
        </w:rPr>
        <w:t xml:space="preserve"> в графах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763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1F0B">
        <w:rPr>
          <w:rFonts w:ascii="Times New Roman" w:eastAsia="Times New Roman" w:hAnsi="Times New Roman" w:cs="Times New Roman"/>
          <w:sz w:val="28"/>
          <w:szCs w:val="28"/>
        </w:rPr>
        <w:t xml:space="preserve">ежим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F0B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763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D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6763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1F0B">
        <w:rPr>
          <w:rFonts w:ascii="Times New Roman" w:eastAsia="Times New Roman" w:hAnsi="Times New Roman" w:cs="Times New Roman"/>
          <w:sz w:val="28"/>
          <w:szCs w:val="28"/>
        </w:rPr>
        <w:t xml:space="preserve">ежим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F0B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763A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B65BE" w:rsidRPr="002B65BE" w:rsidRDefault="0016763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0B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 xml:space="preserve"> пункт </w:t>
      </w:r>
      <w:r w:rsidR="00C824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65BE" w:rsidRPr="00BE1F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8</w:t>
      </w:r>
      <w:r w:rsidR="00C8244A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CAB" w:rsidRDefault="00920CA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45" w:rsidRDefault="002B65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1A45"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1A45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6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рейсовыми</w:t>
      </w:r>
      <w:r w:rsidR="00920CAB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61A45" w:rsidRPr="000E3693">
        <w:rPr>
          <w:rFonts w:ascii="Times New Roman" w:eastAsia="Times New Roman" w:hAnsi="Times New Roman" w:cs="Times New Roman"/>
          <w:sz w:val="28"/>
          <w:szCs w:val="28"/>
        </w:rPr>
        <w:t>специально выделенным ВС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A45" w:rsidRPr="000E3693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 w:rsidRPr="00861A45">
        <w:rPr>
          <w:rFonts w:ascii="Times New Roman" w:eastAsia="Times New Roman" w:hAnsi="Times New Roman" w:cs="Times New Roman"/>
          <w:sz w:val="28"/>
          <w:szCs w:val="28"/>
        </w:rPr>
        <w:t>ВРЛ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0EDC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летной проверки указываются результаты измерений и ра</w:t>
      </w:r>
      <w:bookmarkStart w:id="0" w:name="_GoBack"/>
      <w:bookmarkEnd w:id="0"/>
      <w:r w:rsidRPr="000E3693">
        <w:rPr>
          <w:rFonts w:ascii="Times New Roman" w:eastAsia="Times New Roman" w:hAnsi="Times New Roman" w:cs="Times New Roman"/>
          <w:sz w:val="28"/>
          <w:szCs w:val="28"/>
        </w:rPr>
        <w:t>счетов параметров, приведенных в соответствующих таблицах программ.</w:t>
      </w:r>
    </w:p>
    <w:sectPr w:rsidR="006B0EDC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4F" w:rsidRDefault="00C14B4F" w:rsidP="00DA0F00">
      <w:pPr>
        <w:spacing w:after="0" w:line="240" w:lineRule="auto"/>
      </w:pPr>
      <w:r>
        <w:separator/>
      </w:r>
    </w:p>
  </w:endnote>
  <w:endnote w:type="continuationSeparator" w:id="0">
    <w:p w:rsidR="00C14B4F" w:rsidRDefault="00C14B4F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4F" w:rsidRDefault="00C14B4F" w:rsidP="00DA0F00">
      <w:pPr>
        <w:spacing w:after="0" w:line="240" w:lineRule="auto"/>
      </w:pPr>
      <w:r>
        <w:separator/>
      </w:r>
    </w:p>
  </w:footnote>
  <w:footnote w:type="continuationSeparator" w:id="0">
    <w:p w:rsidR="00C14B4F" w:rsidRDefault="00C14B4F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42C2">
      <w:rPr>
        <w:noProof/>
      </w:rPr>
      <w:t>5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42C2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4B4F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1BB8-BC77-4F1E-85F5-D96C98D5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10048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191</cp:revision>
  <cp:lastPrinted>2016-06-02T09:33:00Z</cp:lastPrinted>
  <dcterms:created xsi:type="dcterms:W3CDTF">2016-01-29T08:22:00Z</dcterms:created>
  <dcterms:modified xsi:type="dcterms:W3CDTF">2016-06-13T07:18:00Z</dcterms:modified>
</cp:coreProperties>
</file>