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1" w:rsidRDefault="00526211" w:rsidP="00526211">
      <w:pPr>
        <w:spacing w:after="0" w:line="240" w:lineRule="auto"/>
        <w:ind w:left="538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УТВЕРЖДЕНО</w:t>
      </w:r>
    </w:p>
    <w:p w:rsidR="00526211" w:rsidRDefault="00526211" w:rsidP="00526211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 Министерства здравоохранения Донецкой Народной Республики</w:t>
      </w:r>
    </w:p>
    <w:p w:rsidR="00526211" w:rsidRDefault="008E26C7" w:rsidP="00526211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 w:rsidRPr="008E26C7">
        <w:rPr>
          <w:rFonts w:ascii="Times New Roman" w:eastAsia="Calibri" w:hAnsi="Times New Roman"/>
          <w:sz w:val="28"/>
          <w:szCs w:val="28"/>
        </w:rPr>
        <w:t>26.08.2016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526211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982</w:t>
      </w: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F051EF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1EF">
        <w:rPr>
          <w:rFonts w:eastAsiaTheme="minorEastAsia"/>
          <w:noProof/>
          <w:color w:val="000000" w:themeColor="text1"/>
          <w:sz w:val="28"/>
          <w:lang w:eastAsia="ru-RU"/>
        </w:rPr>
        <w:pict>
          <v:rect id="Прямоугольник 2" o:spid="_x0000_s1026" style="position:absolute;left:0;text-align:left;margin-left:303.15pt;margin-top:9.9pt;width:170.65pt;height:113.9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/b25HOAAAAAKAQAADwAAAAAAAAAA&#10;AAAAAAD/BAAAZHJzL2Rvd25yZXYueG1sUEsFBgAAAAAEAAQA8wAAAAwGAAAAAA==&#10;" fillcolor="window" strokecolor="windowText" strokeweight="2pt">
            <v:path arrowok="t"/>
            <v:textbox>
              <w:txbxContent>
                <w:p w:rsidR="00482948" w:rsidRPr="00227DBA" w:rsidRDefault="00482948" w:rsidP="0048294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7DBA">
                    <w:rPr>
                      <w:b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948" w:rsidRPr="00227DBA" w:rsidRDefault="00482948" w:rsidP="004829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482948" w:rsidRPr="00227DBA" w:rsidRDefault="00482948" w:rsidP="004829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482948" w:rsidRPr="00227DBA" w:rsidRDefault="00482948" w:rsidP="004829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482948" w:rsidRPr="00227DBA" w:rsidRDefault="00482948" w:rsidP="004829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1554</w:t>
                  </w: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482948" w:rsidRPr="00227DBA" w:rsidRDefault="00482948" w:rsidP="0048294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от «_</w:t>
                  </w:r>
                  <w:r w:rsidR="004C5AB2"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09</w:t>
                  </w: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_» ___</w:t>
                  </w:r>
                  <w:r w:rsidR="004C5AB2"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сентября</w:t>
                  </w:r>
                  <w:bookmarkStart w:id="0" w:name="_GoBack"/>
                  <w:bookmarkEnd w:id="0"/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________</w:t>
                  </w: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227DBA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333" w:rsidRPr="009F5EAD" w:rsidRDefault="007D1333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26211" w:rsidRPr="007D1333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функциональной подсистеме резервов медицинских ресурсов</w:t>
      </w:r>
    </w:p>
    <w:p w:rsidR="00526211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BA" w:rsidRDefault="00227DBA" w:rsidP="00227DBA">
      <w:pPr>
        <w:jc w:val="center"/>
        <w:rPr>
          <w:rFonts w:ascii="Times New Roman" w:hAnsi="Times New Roman"/>
          <w:b/>
          <w:i/>
          <w:shadow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(В редакции </w:t>
      </w:r>
      <w:hyperlink r:id="rId8" w:tgtFrame="_blank" w:history="1">
        <w:r>
          <w:rPr>
            <w:rStyle w:val="aa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>
        <w:rPr>
          <w:rFonts w:ascii="Times New Roman" w:hAnsi="Times New Roman"/>
          <w:i/>
          <w:sz w:val="24"/>
          <w:szCs w:val="24"/>
        </w:rPr>
        <w:t>)</w:t>
      </w:r>
    </w:p>
    <w:p w:rsidR="00227DBA" w:rsidRPr="007D1333" w:rsidRDefault="00227DBA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деятельности функциональной подсистемы </w:t>
      </w:r>
      <w:proofErr w:type="gramStart"/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резервов медицинских ресурсов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подсистемы Министерства здравоохранения Единой государственной системы предупреждения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Донецкой Народной Республики (далее – подсистема резервов медицинских ресурсов).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</w:t>
      </w:r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Донецкой Народной Республики: </w:t>
      </w:r>
      <w:proofErr w:type="gramStart"/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характера" №11-IНС от 26.02.2015 г.,  </w:t>
      </w:r>
      <w:r w:rsidRPr="007D1333">
        <w:rPr>
          <w:rStyle w:val="Bodytext2155pt"/>
          <w:rFonts w:eastAsia="Calibri"/>
          <w:b w:val="0"/>
          <w:sz w:val="28"/>
          <w:szCs w:val="28"/>
        </w:rPr>
        <w:t xml:space="preserve">Постановлением Совета Министров Донецкой Народной Республики </w:t>
      </w:r>
      <w:r w:rsidRPr="007D133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№ 5-11 от 09.04.2015 г.</w:t>
      </w:r>
      <w:r w:rsidRPr="007D1333">
        <w:rPr>
          <w:rFonts w:ascii="Times New Roman" w:hAnsi="Times New Roman" w:cs="Times New Roman"/>
          <w:sz w:val="28"/>
          <w:szCs w:val="28"/>
        </w:rPr>
        <w:t xml:space="preserve"> «</w:t>
      </w:r>
      <w:r w:rsidRPr="007D133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Единой государственной системе предупреждения и ликвидации чрезвычайных ситуаций</w:t>
      </w:r>
      <w:r w:rsidRPr="007D1333">
        <w:rPr>
          <w:rStyle w:val="Bodytext2"/>
          <w:rFonts w:eastAsia="Calibri"/>
          <w:sz w:val="28"/>
          <w:szCs w:val="28"/>
        </w:rPr>
        <w:t xml:space="preserve">», </w:t>
      </w:r>
      <w:r w:rsidRPr="007D1333">
        <w:rPr>
          <w:rStyle w:val="Bodytext2"/>
          <w:rFonts w:eastAsia="Calibri"/>
          <w:b w:val="0"/>
          <w:sz w:val="28"/>
          <w:szCs w:val="28"/>
        </w:rPr>
        <w:t>приказом Министерства здравоохранения № 012.1/504 от 03.11.2015 г. «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создании, хранении и использовании </w:t>
      </w:r>
      <w:r w:rsidRPr="007D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резервов лекарственных средств, изделий медицинского назначения </w:t>
      </w:r>
      <w:r w:rsidRPr="007D1333">
        <w:rPr>
          <w:rFonts w:ascii="Times New Roman" w:eastAsia="Calibri" w:hAnsi="Times New Roman" w:cs="Times New Roman"/>
          <w:sz w:val="28"/>
          <w:szCs w:val="28"/>
        </w:rPr>
        <w:t>в целях гражданской</w:t>
      </w:r>
      <w:proofErr w:type="gramEnd"/>
      <w:r w:rsidRPr="007D1333">
        <w:rPr>
          <w:rFonts w:ascii="Times New Roman" w:eastAsia="Calibri" w:hAnsi="Times New Roman" w:cs="Times New Roman"/>
          <w:sz w:val="28"/>
          <w:szCs w:val="28"/>
        </w:rPr>
        <w:t xml:space="preserve"> обороны».</w:t>
      </w:r>
    </w:p>
    <w:p w:rsidR="00526211" w:rsidRPr="007D1333" w:rsidRDefault="00526211" w:rsidP="007D13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резервов медицинских ресурсов является составляющей частью функциональной подсистемы Министерства здравоохранения</w:t>
      </w:r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системы предупреждения и ликвидации чрезвычайных ситуаций Донецкой Народной Республики (далее - ДНР) и создаётся с целью наращивания усилий для предоставления </w:t>
      </w:r>
      <w:r w:rsidRPr="007D1333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пострадавшим, спасателям и другим лицам, которые привлекались к выполнению аварийно-спасательных и других неотложных работ и тушению пожаров </w:t>
      </w:r>
      <w:r w:rsidRPr="007D1333">
        <w:rPr>
          <w:rFonts w:ascii="Times New Roman" w:hAnsi="Times New Roman" w:cs="Times New Roman"/>
          <w:sz w:val="28"/>
          <w:szCs w:val="28"/>
        </w:rPr>
        <w:t xml:space="preserve">в зонах </w:t>
      </w:r>
      <w:r w:rsidRPr="007D133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актов, в ходе вооружённых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(далее - чрезвычайные ситуации),</w:t>
      </w:r>
      <w:r w:rsidRPr="007D1333">
        <w:rPr>
          <w:rFonts w:ascii="Times New Roman" w:hAnsi="Times New Roman" w:cs="Times New Roman"/>
          <w:sz w:val="28"/>
          <w:szCs w:val="28"/>
        </w:rPr>
        <w:t xml:space="preserve"> проведении эвакуационных   мероприятий,   а   также  лечения   и    реабилитации       лиц,</w:t>
      </w:r>
      <w:r w:rsidR="007D1333">
        <w:rPr>
          <w:rFonts w:ascii="Times New Roman" w:hAnsi="Times New Roman" w:cs="Times New Roman"/>
          <w:sz w:val="28"/>
          <w:szCs w:val="28"/>
        </w:rPr>
        <w:t xml:space="preserve"> </w:t>
      </w:r>
      <w:r w:rsidRPr="007D1333">
        <w:rPr>
          <w:rFonts w:ascii="Times New Roman" w:hAnsi="Times New Roman" w:cs="Times New Roman"/>
          <w:sz w:val="28"/>
          <w:szCs w:val="28"/>
        </w:rPr>
        <w:t>пострадавших в результате чрезвычайных ситуаций и ликвидации их последствий в учреждениях Министерства здравоохранения ДНР.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подсистемой резервов медицинских ресурсов 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руководитель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базы специального медицинского снабжения Министерства здравоохранения Донецкой Народной Республики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является её начальником и несёт персональную ответственность за выполнение задач, возложенных на функциональную подсистему.  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Организационно-методическое руководство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резервов медицинских ресурсов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Министерство здравоохранения ДНР.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резервов медицинских ресурсов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</w:t>
      </w:r>
      <w:r w:rsidRPr="007D13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государственном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объектовом уровнях.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Координационными органами функциональной подсистемы являются: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государственном уровне - комиссия по предупреждению и ликвидации чрезвычайных ситуаций и обеспечению пожарной безопасности Министерства здравоохранения ДНР;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объектовом уровне - комиссия по предупреждению и ликвидации чрезвычайных ситуаций и обеспечению пожарной безопасности учреждения здравоохранения.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их решений определяются положениями о них.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силам и средствам функциональной подсистемы относятся: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Склады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базы специального медицинского снабжения для накопления, хранения и освежения лекарственных средств, а также </w:t>
      </w:r>
      <w:r w:rsidRPr="007D1333">
        <w:rPr>
          <w:rFonts w:ascii="Times New Roman" w:hAnsi="Times New Roman" w:cs="Times New Roman"/>
          <w:sz w:val="28"/>
          <w:szCs w:val="28"/>
        </w:rPr>
        <w:t>медицинского, санитарно-хозяйственного и специального имущества и материально-технического имущества, медицинской техники и оборудования медицинского назначения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Торговый дом «Лекарства Донбасса» для накопления, хранения и освежения наркотических средств, психотропных веществ и их </w:t>
      </w:r>
      <w:proofErr w:type="spellStart"/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Аптеки (провизорские склады)</w:t>
      </w:r>
      <w:r w:rsidRPr="007D13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учреждений здравоохранения, коечный фонд которых равен, либо</w:t>
      </w:r>
      <w:r w:rsidRPr="007D1333">
        <w:rPr>
          <w:rFonts w:ascii="Times New Roman" w:eastAsia="Calibri" w:hAnsi="Times New Roman" w:cs="Times New Roman"/>
          <w:sz w:val="28"/>
          <w:szCs w:val="28"/>
        </w:rPr>
        <w:t xml:space="preserve"> превышает </w:t>
      </w:r>
      <w:r w:rsidRPr="007D1333">
        <w:rPr>
          <w:rFonts w:ascii="Times New Roman" w:eastAsia="Calibri" w:hAnsi="Times New Roman" w:cs="Times New Roman"/>
          <w:color w:val="000000"/>
          <w:sz w:val="28"/>
          <w:szCs w:val="28"/>
        </w:rPr>
        <w:t>150 единиц.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 медицинских ресурсов включают в себя </w:t>
      </w:r>
      <w:r w:rsidRPr="007D1333">
        <w:rPr>
          <w:rFonts w:ascii="Times New Roman" w:hAnsi="Times New Roman" w:cs="Times New Roman"/>
          <w:sz w:val="28"/>
          <w:szCs w:val="28"/>
        </w:rPr>
        <w:t>запасы лекарственных средств, медицинского, санитарно-хозяйственного и специального имущества и материально-технического имущества, медицинской техники и оборудования медицинского назначения и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исходя из прогнозируемых медико-санитарных потерь в условиях чрезвычайных ситуаций.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и объём запасов медицинских ресурсов для ликвидации медико-санитарных последствий чрезвычайных ситуаций, а также контроль за их хранением, использованием и освежением устанавливаются в пределах норм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требований действующего законодательства Донецкой Народной Республики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Министром здравоохранения ДНР;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руководителем </w:t>
      </w:r>
      <w:r w:rsidRPr="007D1333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 здравоохранения, создающего резерв, с учётом профиля коечного фонда.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угрозы возникновения чрезвычайных ситуаций на объектах, территориях или акваториях, подсистема резервов медицинских ресурсов функционируют в режиме повседневной деятельности.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повышенной готовности вводится при угрозе возникновения чрезвычайных ситуаций.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чрезвычайной ситуации вводится при возникновении чрезвычайной ситуации.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мероприятиями, проводимыми органами управления подсистемы резервов медицинских ресурсов, являются:</w:t>
      </w:r>
    </w:p>
    <w:p w:rsidR="00526211" w:rsidRPr="007D1333" w:rsidRDefault="00526211" w:rsidP="00526211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повседневной деятельности: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постоянной готовности органов управления и структурных подразделений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резервов медицинских ресурсов совершенствования подготовки её персонала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взаимодействия между органами управления и структурными подразделениями подсистемы резервов медицинских ресурсов;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руководство созданием, размещением, перераспределением, хранением и освежением запасов материально-технического и медицинского имущества для ликвидации медико-санитарных последствий чрезвычайных ситуаций;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ведение статистической отчётности, обобщение опыта работы действий по предназначению.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режиме повышенной готовности: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оповещение руководителей и должностных лиц органов управления подсистемы резервов медицинских ресурсов, введение при необходимости круглосуточного дежурства;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постоянный сбор, обработка и передача органам управления подсистемы резервов медицинских ресурсов данных о прогнозируемых медико-санитарных последствиях чрезвычайной ситуации, информирование персонала о приёмах и способах медицинской защиты от них;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приведение структурных подразделений подсистемы резервов медицинских ресурсов в готовность к действиям по предназначению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восполнение при необходимости резервов материально-технических ресурсов и медицинского имущества, созданных для ликвидации медико-санитарных последствий чрезвычайных ситуаций;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при необходимости эвакуационных мероприятий.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 режиме чрезвычайной ситуации:</w:t>
      </w:r>
    </w:p>
    <w:p w:rsidR="00526211" w:rsidRPr="007D1333" w:rsidRDefault="00526211" w:rsidP="0052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оповещение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структурных подразделений подсистемы резервов медицинских ресурсов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чрезвычайной ситуации;</w:t>
      </w:r>
    </w:p>
    <w:p w:rsidR="00526211" w:rsidRPr="007D1333" w:rsidRDefault="00526211" w:rsidP="007D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непрерывный сбор информации о потребностях в </w:t>
      </w:r>
      <w:r w:rsidRPr="007D1333">
        <w:rPr>
          <w:rFonts w:ascii="Times New Roman" w:hAnsi="Times New Roman" w:cs="Times New Roman"/>
          <w:sz w:val="28"/>
          <w:szCs w:val="28"/>
        </w:rPr>
        <w:t xml:space="preserve">лекарственных средствах, медицинском, санитарно-хозяйственном, специальном и </w:t>
      </w:r>
      <w:r w:rsidRPr="007D133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материально-техническом имуществе, медицинской технике и оборудовании </w:t>
      </w:r>
      <w:r w:rsidR="007D1333">
        <w:rPr>
          <w:rFonts w:ascii="Times New Roman" w:hAnsi="Times New Roman" w:cs="Times New Roman"/>
          <w:sz w:val="28"/>
          <w:szCs w:val="28"/>
        </w:rPr>
        <w:t>медицинского</w:t>
      </w:r>
      <w:r w:rsidR="007D1333" w:rsidRPr="007D1333">
        <w:rPr>
          <w:rFonts w:ascii="Times New Roman" w:hAnsi="Times New Roman" w:cs="Times New Roman"/>
          <w:sz w:val="28"/>
          <w:szCs w:val="28"/>
        </w:rPr>
        <w:t xml:space="preserve"> </w:t>
      </w:r>
      <w:r w:rsidRPr="007D1333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оценка и подготовка предложений по их восполнению в учреждениях здравоохранения;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непрерывного и оперативного управления структурными подразделениями подсистемы резервов медицинских ресурсов;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задач по предназначению;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ведение и своевременное предоставление учётных и отчётных документов.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использовании резервов медицинских ресурсов принимают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Министерства здравоохранения ДНР;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 по предупреждению и ликвидации чрезвычайных ситуаций и обеспечению пожарной безопасности учреждения здравоохранения.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подсистемы резервов медицинских ресурсов осуществляется с использованием сре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созданию, хранению, использованию и освежению подсистемы резервов медицинских ресурсов осуществляется в соответствии с законодательством Донецкой Народной Республики, в том числе из средств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бюджетов.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накопления (освежения) допускается привлечение </w:t>
      </w:r>
      <w:r w:rsidRPr="007D1333">
        <w:rPr>
          <w:rFonts w:ascii="Times New Roman" w:hAnsi="Times New Roman" w:cs="Times New Roman"/>
          <w:sz w:val="28"/>
          <w:szCs w:val="28"/>
        </w:rPr>
        <w:t>лекарственных средств, а также медицинского, санитарно-хозяйственного, специального и материально-технического имущества, медицинской техники и оборудования медицинского назначения, поступивших по гуманитарной помощи, а также при пожертвовании юридических и физических лиц.</w:t>
      </w:r>
    </w:p>
    <w:p w:rsidR="00526211" w:rsidRPr="007D1333" w:rsidRDefault="00526211" w:rsidP="005262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211" w:rsidRPr="007D1333" w:rsidRDefault="00526211" w:rsidP="005262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</w:p>
    <w:p w:rsidR="00060400" w:rsidRPr="007D1333" w:rsidRDefault="00526211" w:rsidP="00526211">
      <w:pPr>
        <w:rPr>
          <w:rFonts w:ascii="Times New Roman" w:hAnsi="Times New Roman" w:cs="Times New Roman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здравоохранения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А.С. Ермоленко</w:t>
      </w:r>
    </w:p>
    <w:sectPr w:rsidR="00060400" w:rsidRPr="007D1333" w:rsidSect="007D133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D8" w:rsidRDefault="007627D8" w:rsidP="007D1333">
      <w:pPr>
        <w:spacing w:after="0" w:line="240" w:lineRule="auto"/>
      </w:pPr>
      <w:r>
        <w:separator/>
      </w:r>
    </w:p>
  </w:endnote>
  <w:endnote w:type="continuationSeparator" w:id="0">
    <w:p w:rsidR="007627D8" w:rsidRDefault="007627D8" w:rsidP="007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D8" w:rsidRDefault="007627D8" w:rsidP="007D1333">
      <w:pPr>
        <w:spacing w:after="0" w:line="240" w:lineRule="auto"/>
      </w:pPr>
      <w:r>
        <w:separator/>
      </w:r>
    </w:p>
  </w:footnote>
  <w:footnote w:type="continuationSeparator" w:id="0">
    <w:p w:rsidR="007627D8" w:rsidRDefault="007627D8" w:rsidP="007D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88787"/>
      <w:docPartObj>
        <w:docPartGallery w:val="Page Numbers (Top of Page)"/>
        <w:docPartUnique/>
      </w:docPartObj>
    </w:sdtPr>
    <w:sdtContent>
      <w:p w:rsidR="007D1333" w:rsidRDefault="00F051EF">
        <w:pPr>
          <w:pStyle w:val="a4"/>
          <w:jc w:val="center"/>
        </w:pPr>
        <w:r>
          <w:fldChar w:fldCharType="begin"/>
        </w:r>
        <w:r w:rsidR="007D1333">
          <w:instrText>PAGE   \* MERGEFORMAT</w:instrText>
        </w:r>
        <w:r>
          <w:fldChar w:fldCharType="separate"/>
        </w:r>
        <w:r w:rsidR="00227DBA">
          <w:rPr>
            <w:noProof/>
          </w:rPr>
          <w:t>4</w:t>
        </w:r>
        <w:r>
          <w:fldChar w:fldCharType="end"/>
        </w:r>
      </w:p>
    </w:sdtContent>
  </w:sdt>
  <w:p w:rsidR="007D1333" w:rsidRDefault="007D1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E8D"/>
    <w:multiLevelType w:val="multilevel"/>
    <w:tmpl w:val="2078034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0AD64B0"/>
    <w:multiLevelType w:val="multilevel"/>
    <w:tmpl w:val="0FE2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211"/>
    <w:rsid w:val="00033FCB"/>
    <w:rsid w:val="00060400"/>
    <w:rsid w:val="00227DBA"/>
    <w:rsid w:val="00302287"/>
    <w:rsid w:val="00354A2D"/>
    <w:rsid w:val="00482948"/>
    <w:rsid w:val="004C5AB2"/>
    <w:rsid w:val="00526211"/>
    <w:rsid w:val="007627D8"/>
    <w:rsid w:val="007D1333"/>
    <w:rsid w:val="008E26C7"/>
    <w:rsid w:val="00CF1A15"/>
    <w:rsid w:val="00F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11"/>
    <w:pPr>
      <w:ind w:left="720"/>
      <w:contextualSpacing/>
    </w:pPr>
  </w:style>
  <w:style w:type="character" w:customStyle="1" w:styleId="Bodytext2155pt">
    <w:name w:val="Body text (2) + 15;5 pt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2">
    <w:name w:val="Body text (2)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333"/>
  </w:style>
  <w:style w:type="paragraph" w:styleId="a6">
    <w:name w:val="footer"/>
    <w:basedOn w:val="a"/>
    <w:link w:val="a7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333"/>
  </w:style>
  <w:style w:type="paragraph" w:styleId="a8">
    <w:name w:val="Balloon Text"/>
    <w:basedOn w:val="a"/>
    <w:link w:val="a9"/>
    <w:uiPriority w:val="99"/>
    <w:semiHidden/>
    <w:unhideWhenUsed/>
    <w:rsid w:val="007D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33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27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11"/>
    <w:pPr>
      <w:ind w:left="720"/>
      <w:contextualSpacing/>
    </w:pPr>
  </w:style>
  <w:style w:type="character" w:customStyle="1" w:styleId="Bodytext2155pt">
    <w:name w:val="Body text (2) + 15;5 pt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2">
    <w:name w:val="Body text (2)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333"/>
  </w:style>
  <w:style w:type="paragraph" w:styleId="a6">
    <w:name w:val="footer"/>
    <w:basedOn w:val="a"/>
    <w:link w:val="a7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333"/>
  </w:style>
  <w:style w:type="paragraph" w:styleId="a8">
    <w:name w:val="Balloon Text"/>
    <w:basedOn w:val="a"/>
    <w:link w:val="a9"/>
    <w:uiPriority w:val="99"/>
    <w:semiHidden/>
    <w:unhideWhenUsed/>
    <w:rsid w:val="007D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4-982-2016082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gs5_ksnpa</cp:lastModifiedBy>
  <cp:revision>2</cp:revision>
  <cp:lastPrinted>2016-08-26T06:34:00Z</cp:lastPrinted>
  <dcterms:created xsi:type="dcterms:W3CDTF">2016-09-16T12:51:00Z</dcterms:created>
  <dcterms:modified xsi:type="dcterms:W3CDTF">2016-09-16T12:51:00Z</dcterms:modified>
</cp:coreProperties>
</file>