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C3" w:rsidRDefault="002A4BC3" w:rsidP="002A4BC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ABF0" wp14:editId="1CF1E324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33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BC3" w:rsidRPr="001A1D97" w:rsidRDefault="002A4BC3" w:rsidP="002A4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KKgwIAAAk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Dp&#10;vMKKgwIAAAk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2A4BC3" w:rsidRPr="001A1D97" w:rsidRDefault="002A4BC3" w:rsidP="002A4BC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2A4BC3" w:rsidRPr="00A237D6" w:rsidRDefault="002A4BC3" w:rsidP="002A4BC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2A4BC3" w:rsidRDefault="002A4BC3" w:rsidP="002A4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BC3" w:rsidRPr="00A237D6" w:rsidRDefault="002A4BC3" w:rsidP="002A4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BC3" w:rsidRPr="00F34AB4" w:rsidRDefault="002A4BC3" w:rsidP="002A4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B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A4BC3" w:rsidRPr="00F34AB4" w:rsidRDefault="002A4BC3" w:rsidP="002A4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B4">
        <w:rPr>
          <w:rFonts w:ascii="Times New Roman" w:hAnsi="Times New Roman" w:cs="Times New Roman"/>
          <w:b/>
          <w:sz w:val="28"/>
          <w:szCs w:val="28"/>
        </w:rPr>
        <w:t>учета работы с аккумуляторными батареями</w:t>
      </w:r>
    </w:p>
    <w:p w:rsidR="002A4BC3" w:rsidRPr="00A237D6" w:rsidRDefault="002A4BC3" w:rsidP="002A4B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A4BC3" w:rsidRPr="00F34AB4" w:rsidRDefault="002A4BC3" w:rsidP="002A4B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4AB4">
        <w:rPr>
          <w:rFonts w:ascii="Times New Roman" w:hAnsi="Times New Roman" w:cs="Times New Roman"/>
          <w:sz w:val="20"/>
          <w:szCs w:val="20"/>
        </w:rPr>
        <w:t>(наименование объекта</w:t>
      </w:r>
      <w:r>
        <w:rPr>
          <w:rFonts w:ascii="Times New Roman" w:hAnsi="Times New Roman" w:cs="Times New Roman"/>
          <w:sz w:val="20"/>
          <w:szCs w:val="20"/>
        </w:rPr>
        <w:t xml:space="preserve"> РТО</w:t>
      </w:r>
      <w:r w:rsidRPr="00F34AB4">
        <w:rPr>
          <w:rFonts w:ascii="Times New Roman" w:hAnsi="Times New Roman" w:cs="Times New Roman"/>
          <w:sz w:val="20"/>
          <w:szCs w:val="20"/>
        </w:rPr>
        <w:t>, службы ЭРТОС)</w:t>
      </w:r>
    </w:p>
    <w:p w:rsidR="002A4BC3" w:rsidRDefault="002A4BC3" w:rsidP="002A4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BC3" w:rsidRPr="00A237D6" w:rsidRDefault="002A4BC3" w:rsidP="002A4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4BC3" w:rsidRPr="00A237D6" w:rsidRDefault="002A4BC3" w:rsidP="002A4BC3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BC3" w:rsidRDefault="002A4BC3" w:rsidP="002A4BC3">
      <w:pPr>
        <w:spacing w:after="0" w:line="240" w:lineRule="auto"/>
        <w:ind w:left="410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7D6">
        <w:rPr>
          <w:rFonts w:ascii="Times New Roman" w:hAnsi="Times New Roman" w:cs="Times New Roman"/>
          <w:sz w:val="28"/>
          <w:szCs w:val="28"/>
        </w:rPr>
        <w:t xml:space="preserve">кончен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BC3" w:rsidRDefault="002A4BC3" w:rsidP="002A4BC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709"/>
        <w:gridCol w:w="567"/>
        <w:gridCol w:w="567"/>
        <w:gridCol w:w="567"/>
        <w:gridCol w:w="567"/>
        <w:gridCol w:w="567"/>
        <w:gridCol w:w="594"/>
        <w:gridCol w:w="970"/>
        <w:gridCol w:w="567"/>
        <w:gridCol w:w="673"/>
      </w:tblGrid>
      <w:tr w:rsidR="002A4BC3" w:rsidRPr="005B0EC8" w:rsidTr="00F63188">
        <w:trPr>
          <w:trHeight w:val="864"/>
        </w:trPr>
        <w:tc>
          <w:tcPr>
            <w:tcW w:w="675" w:type="dxa"/>
            <w:vMerge w:val="restart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Вид ТО (ремонта)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Перечень выполненных работ и затраченных материалов. Заключение о техническом состоянии. Подпись лица, проводившего ТО, ремонт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Номер аккумуляторной батареи</w:t>
            </w:r>
          </w:p>
        </w:tc>
        <w:tc>
          <w:tcPr>
            <w:tcW w:w="5639" w:type="dxa"/>
            <w:gridSpan w:val="9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Контролируемые параметры</w:t>
            </w:r>
          </w:p>
        </w:tc>
      </w:tr>
      <w:tr w:rsidR="002A4BC3" w:rsidRPr="005B0EC8" w:rsidTr="00F63188">
        <w:trPr>
          <w:cantSplit/>
          <w:trHeight w:val="1134"/>
        </w:trPr>
        <w:tc>
          <w:tcPr>
            <w:tcW w:w="675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банка 1</w:t>
            </w:r>
          </w:p>
        </w:tc>
        <w:tc>
          <w:tcPr>
            <w:tcW w:w="567" w:type="dxa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банка 2</w:t>
            </w:r>
          </w:p>
        </w:tc>
        <w:tc>
          <w:tcPr>
            <w:tcW w:w="567" w:type="dxa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банка 3</w:t>
            </w:r>
          </w:p>
        </w:tc>
        <w:tc>
          <w:tcPr>
            <w:tcW w:w="567" w:type="dxa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банка 4</w:t>
            </w:r>
          </w:p>
        </w:tc>
        <w:tc>
          <w:tcPr>
            <w:tcW w:w="567" w:type="dxa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банка 5</w:t>
            </w:r>
          </w:p>
        </w:tc>
        <w:tc>
          <w:tcPr>
            <w:tcW w:w="594" w:type="dxa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jc w:val="center"/>
              <w:rPr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банка 6</w:t>
            </w:r>
          </w:p>
        </w:tc>
        <w:tc>
          <w:tcPr>
            <w:tcW w:w="970" w:type="dxa"/>
            <w:vMerge w:val="restart"/>
            <w:textDirection w:val="btLr"/>
            <w:vAlign w:val="center"/>
          </w:tcPr>
          <w:p w:rsidR="002A4BC3" w:rsidRPr="005B0EC8" w:rsidRDefault="002A4BC3" w:rsidP="00F63188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аккумуляторной батареи, </w:t>
            </w:r>
            <w:proofErr w:type="gramStart"/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240" w:type="dxa"/>
            <w:gridSpan w:val="2"/>
            <w:vMerge w:val="restart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долив воды</w:t>
            </w:r>
          </w:p>
        </w:tc>
      </w:tr>
      <w:tr w:rsidR="002A4BC3" w:rsidRPr="005B0EC8" w:rsidTr="00F63188">
        <w:trPr>
          <w:trHeight w:val="840"/>
        </w:trPr>
        <w:tc>
          <w:tcPr>
            <w:tcW w:w="675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6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плотность, </w:t>
            </w:r>
            <w:proofErr w:type="gramStart"/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970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C3" w:rsidRPr="005B0EC8" w:rsidTr="00F63188">
        <w:trPr>
          <w:trHeight w:val="697"/>
        </w:trPr>
        <w:tc>
          <w:tcPr>
            <w:tcW w:w="675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6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 xml:space="preserve">уровень, </w:t>
            </w:r>
            <w:proofErr w:type="gramStart"/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970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C3" w:rsidRPr="005B0EC8" w:rsidTr="00F63188">
        <w:trPr>
          <w:trHeight w:val="848"/>
        </w:trPr>
        <w:tc>
          <w:tcPr>
            <w:tcW w:w="675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gridSpan w:val="6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на банке, </w:t>
            </w:r>
            <w:proofErr w:type="gramStart"/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970" w:type="dxa"/>
            <w:vMerge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4BC3" w:rsidRPr="005B0EC8" w:rsidTr="00F63188">
        <w:tc>
          <w:tcPr>
            <w:tcW w:w="675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0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E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4BC3" w:rsidRPr="005B0EC8" w:rsidTr="00F63188">
        <w:tc>
          <w:tcPr>
            <w:tcW w:w="675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C3" w:rsidRPr="005B0EC8" w:rsidTr="00F63188">
        <w:tc>
          <w:tcPr>
            <w:tcW w:w="675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C3" w:rsidRPr="005B0EC8" w:rsidTr="00F63188">
        <w:tc>
          <w:tcPr>
            <w:tcW w:w="675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C3" w:rsidRPr="005B0EC8" w:rsidTr="00F63188">
        <w:tc>
          <w:tcPr>
            <w:tcW w:w="675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C3" w:rsidRPr="005B0EC8" w:rsidTr="00F63188">
        <w:tc>
          <w:tcPr>
            <w:tcW w:w="675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vAlign w:val="center"/>
          </w:tcPr>
          <w:p w:rsidR="002A4BC3" w:rsidRPr="005B0EC8" w:rsidRDefault="002A4BC3" w:rsidP="00F6318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C2" w:rsidRDefault="00AD19C2">
      <w:bookmarkStart w:id="0" w:name="_GoBack"/>
      <w:bookmarkEnd w:id="0"/>
    </w:p>
    <w:sectPr w:rsidR="00AD19C2" w:rsidSect="002A4B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78"/>
    <w:rsid w:val="002A4BC3"/>
    <w:rsid w:val="008E0778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2016-08-05T07:54:00Z</dcterms:created>
  <dcterms:modified xsi:type="dcterms:W3CDTF">2016-08-05T07:55:00Z</dcterms:modified>
</cp:coreProperties>
</file>