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FB" w:rsidRPr="00A960FB" w:rsidRDefault="00A960FB" w:rsidP="00A960FB">
      <w:pPr>
        <w:spacing w:after="0" w:line="240" w:lineRule="auto"/>
        <w:ind w:left="6521" w:hanging="284"/>
        <w:rPr>
          <w:rFonts w:ascii="Times New Roman" w:hAnsi="Times New Roman"/>
          <w:bCs/>
          <w:sz w:val="26"/>
          <w:szCs w:val="26"/>
        </w:rPr>
      </w:pPr>
      <w:r w:rsidRPr="00A960FB">
        <w:rPr>
          <w:rFonts w:ascii="Times New Roman" w:hAnsi="Times New Roman"/>
          <w:bCs/>
          <w:sz w:val="26"/>
          <w:szCs w:val="26"/>
        </w:rPr>
        <w:t>Приложение 24</w:t>
      </w:r>
    </w:p>
    <w:p w:rsidR="00A960FB" w:rsidRPr="00A960FB" w:rsidRDefault="00A960FB" w:rsidP="00A960FB">
      <w:pPr>
        <w:spacing w:after="0" w:line="240" w:lineRule="auto"/>
        <w:ind w:left="6521" w:hanging="284"/>
        <w:rPr>
          <w:rFonts w:ascii="Times New Roman" w:hAnsi="Times New Roman"/>
          <w:bCs/>
          <w:sz w:val="26"/>
          <w:szCs w:val="26"/>
        </w:rPr>
      </w:pPr>
      <w:r w:rsidRPr="00A960FB">
        <w:rPr>
          <w:rFonts w:ascii="Times New Roman" w:hAnsi="Times New Roman"/>
          <w:bCs/>
          <w:sz w:val="26"/>
          <w:szCs w:val="26"/>
        </w:rPr>
        <w:t xml:space="preserve">к приказу Министерства </w:t>
      </w:r>
    </w:p>
    <w:p w:rsidR="00A960FB" w:rsidRPr="00A960FB" w:rsidRDefault="00A960FB" w:rsidP="00A960FB">
      <w:pPr>
        <w:spacing w:after="0" w:line="240" w:lineRule="auto"/>
        <w:ind w:left="6521" w:hanging="284"/>
        <w:rPr>
          <w:rFonts w:ascii="Times New Roman" w:hAnsi="Times New Roman"/>
          <w:bCs/>
          <w:sz w:val="26"/>
          <w:szCs w:val="26"/>
        </w:rPr>
      </w:pPr>
      <w:r w:rsidRPr="00A960FB">
        <w:rPr>
          <w:rFonts w:ascii="Times New Roman" w:hAnsi="Times New Roman"/>
          <w:bCs/>
          <w:sz w:val="26"/>
          <w:szCs w:val="26"/>
        </w:rPr>
        <w:t xml:space="preserve">здравоохранения </w:t>
      </w:r>
      <w:proofErr w:type="gramStart"/>
      <w:r w:rsidRPr="00A960FB">
        <w:rPr>
          <w:rFonts w:ascii="Times New Roman" w:hAnsi="Times New Roman"/>
          <w:bCs/>
          <w:sz w:val="26"/>
          <w:szCs w:val="26"/>
        </w:rPr>
        <w:t>Донецкой</w:t>
      </w:r>
      <w:proofErr w:type="gramEnd"/>
    </w:p>
    <w:p w:rsidR="00A960FB" w:rsidRPr="00A960FB" w:rsidRDefault="00A960FB" w:rsidP="00A960FB">
      <w:pPr>
        <w:spacing w:after="0" w:line="240" w:lineRule="auto"/>
        <w:ind w:left="6521" w:hanging="284"/>
        <w:rPr>
          <w:rFonts w:ascii="Times New Roman" w:hAnsi="Times New Roman"/>
          <w:bCs/>
          <w:sz w:val="26"/>
          <w:szCs w:val="26"/>
        </w:rPr>
      </w:pPr>
      <w:r w:rsidRPr="00A960FB">
        <w:rPr>
          <w:rFonts w:ascii="Times New Roman" w:hAnsi="Times New Roman"/>
          <w:bCs/>
          <w:sz w:val="26"/>
          <w:szCs w:val="26"/>
        </w:rPr>
        <w:t>Народной Республики</w:t>
      </w:r>
    </w:p>
    <w:p w:rsidR="00A960FB" w:rsidRPr="00A960FB" w:rsidRDefault="00A960FB" w:rsidP="00A960FB">
      <w:pPr>
        <w:spacing w:after="0" w:line="240" w:lineRule="auto"/>
        <w:ind w:left="6521" w:hanging="284"/>
        <w:rPr>
          <w:rFonts w:ascii="Times New Roman" w:hAnsi="Times New Roman"/>
          <w:sz w:val="26"/>
          <w:szCs w:val="26"/>
          <w:u w:val="single"/>
        </w:rPr>
      </w:pPr>
      <w:r w:rsidRPr="00A960FB">
        <w:rPr>
          <w:rFonts w:ascii="Times New Roman" w:hAnsi="Times New Roman"/>
          <w:sz w:val="28"/>
          <w:szCs w:val="28"/>
        </w:rPr>
        <w:t>06.06.2016 № 555</w:t>
      </w:r>
    </w:p>
    <w:p w:rsidR="00A960FB" w:rsidRPr="00A960FB" w:rsidRDefault="00A960FB" w:rsidP="00A960FB">
      <w:pPr>
        <w:tabs>
          <w:tab w:val="left" w:pos="4710"/>
          <w:tab w:val="center" w:pos="5031"/>
          <w:tab w:val="right" w:pos="9355"/>
        </w:tabs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</w:p>
    <w:p w:rsidR="00A960FB" w:rsidRPr="00A960FB" w:rsidRDefault="00A960FB" w:rsidP="00A960FB">
      <w:pPr>
        <w:pStyle w:val="a5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360" w:right="0" w:firstLine="720"/>
        <w:rPr>
          <w:rFonts w:ascii="Times New Roman" w:hAnsi="Times New Roman"/>
          <w:sz w:val="28"/>
          <w:szCs w:val="28"/>
          <w:lang w:val="ru-RU"/>
        </w:rPr>
      </w:pPr>
      <w:r w:rsidRPr="00A960FB">
        <w:rPr>
          <w:rFonts w:ascii="Times New Roman" w:hAnsi="Times New Roman"/>
          <w:sz w:val="28"/>
          <w:szCs w:val="28"/>
          <w:lang w:val="ru-RU"/>
        </w:rPr>
        <w:t>Инструкция</w:t>
      </w:r>
    </w:p>
    <w:p w:rsidR="00A960FB" w:rsidRPr="00A960FB" w:rsidRDefault="00A960FB" w:rsidP="00A960FB">
      <w:pPr>
        <w:pStyle w:val="11"/>
        <w:keepNext/>
        <w:keepLines/>
        <w:shd w:val="clear" w:color="auto" w:fill="auto"/>
        <w:spacing w:after="0" w:line="240" w:lineRule="auto"/>
        <w:ind w:left="360" w:firstLine="720"/>
        <w:rPr>
          <w:rStyle w:val="1"/>
          <w:b/>
          <w:bCs/>
          <w:lang w:eastAsia="uk-UA"/>
        </w:rPr>
      </w:pPr>
      <w:r w:rsidRPr="00A960FB">
        <w:rPr>
          <w:rFonts w:ascii="Times New Roman" w:hAnsi="Times New Roman" w:cs="Times New Roman"/>
        </w:rPr>
        <w:t>по заполнению формы первичной учетной документации № 155-1/у</w:t>
      </w:r>
    </w:p>
    <w:p w:rsidR="00A960FB" w:rsidRPr="00A960FB" w:rsidRDefault="00A960FB" w:rsidP="00A960FB">
      <w:pPr>
        <w:pStyle w:val="11"/>
        <w:keepNext/>
        <w:keepLines/>
        <w:shd w:val="clear" w:color="auto" w:fill="auto"/>
        <w:spacing w:after="0" w:line="240" w:lineRule="auto"/>
        <w:ind w:left="360" w:firstLine="720"/>
        <w:rPr>
          <w:rStyle w:val="1"/>
          <w:b/>
          <w:bCs/>
          <w:lang w:eastAsia="uk-UA"/>
        </w:rPr>
      </w:pPr>
      <w:r w:rsidRPr="00A960FB">
        <w:rPr>
          <w:rStyle w:val="1"/>
          <w:b/>
          <w:bCs/>
          <w:lang w:eastAsia="uk-UA"/>
        </w:rPr>
        <w:t>«Экстренное извещение о предоставлении медицинской помощи при чрезвычайных ситуациях (уточненное или заключительное)»</w:t>
      </w:r>
    </w:p>
    <w:p w:rsidR="00A960FB" w:rsidRPr="00A960FB" w:rsidRDefault="00A960FB" w:rsidP="00A960FB">
      <w:pPr>
        <w:pStyle w:val="11"/>
        <w:keepNext/>
        <w:keepLines/>
        <w:shd w:val="clear" w:color="auto" w:fill="auto"/>
        <w:spacing w:after="0" w:line="240" w:lineRule="auto"/>
        <w:ind w:left="360" w:firstLine="720"/>
        <w:rPr>
          <w:rStyle w:val="1"/>
          <w:bCs/>
          <w:lang w:eastAsia="uk-UA"/>
        </w:rPr>
      </w:pPr>
    </w:p>
    <w:p w:rsidR="00A960FB" w:rsidRPr="00A960FB" w:rsidRDefault="00A960FB" w:rsidP="00A960FB">
      <w:pPr>
        <w:pStyle w:val="11"/>
        <w:keepNext/>
        <w:keepLines/>
        <w:shd w:val="clear" w:color="auto" w:fill="auto"/>
        <w:spacing w:after="0" w:line="240" w:lineRule="auto"/>
        <w:ind w:left="360" w:firstLine="720"/>
        <w:rPr>
          <w:rFonts w:ascii="Times New Roman" w:hAnsi="Times New Roman" w:cs="Times New Roman"/>
        </w:rPr>
      </w:pPr>
      <w:r w:rsidRPr="00A960FB">
        <w:rPr>
          <w:rFonts w:ascii="Times New Roman" w:hAnsi="Times New Roman" w:cs="Times New Roman"/>
        </w:rPr>
        <w:t>1. Общие положения</w:t>
      </w:r>
    </w:p>
    <w:p w:rsidR="00A960FB" w:rsidRPr="00A960FB" w:rsidRDefault="00A960FB" w:rsidP="00A960FB">
      <w:pPr>
        <w:pStyle w:val="11"/>
        <w:keepNext/>
        <w:keepLines/>
        <w:shd w:val="clear" w:color="auto" w:fill="auto"/>
        <w:spacing w:after="0" w:line="240" w:lineRule="auto"/>
        <w:ind w:left="360" w:firstLine="720"/>
        <w:rPr>
          <w:rFonts w:ascii="Times New Roman" w:hAnsi="Times New Roman" w:cs="Times New Roman"/>
          <w:b w:val="0"/>
          <w:sz w:val="14"/>
          <w:szCs w:val="14"/>
        </w:rPr>
      </w:pPr>
    </w:p>
    <w:p w:rsidR="00A960FB" w:rsidRPr="00A960FB" w:rsidRDefault="00A960FB" w:rsidP="00A960FB">
      <w:pPr>
        <w:pStyle w:val="11"/>
        <w:keepNext/>
        <w:keepLines/>
        <w:shd w:val="clear" w:color="auto" w:fill="auto"/>
        <w:spacing w:after="0" w:line="240" w:lineRule="auto"/>
        <w:ind w:left="360" w:firstLine="720"/>
        <w:jc w:val="both"/>
        <w:rPr>
          <w:rFonts w:ascii="Times New Roman" w:hAnsi="Times New Roman" w:cs="Times New Roman"/>
          <w:b w:val="0"/>
        </w:rPr>
      </w:pPr>
      <w:r w:rsidRPr="00A960FB">
        <w:rPr>
          <w:rFonts w:ascii="Times New Roman" w:hAnsi="Times New Roman" w:cs="Times New Roman"/>
          <w:b w:val="0"/>
        </w:rPr>
        <w:t xml:space="preserve">1.1. Данная Инструкция определяет порядок заполнения формы первичной учетной документации № 155-1/у </w:t>
      </w:r>
      <w:r w:rsidRPr="00A960FB">
        <w:rPr>
          <w:rStyle w:val="1"/>
          <w:bCs/>
          <w:lang w:eastAsia="uk-UA"/>
        </w:rPr>
        <w:t>«Экстренное извещение о предоставлении медицинской помощи при чрезвычайных ситуациях (уточненное или заключительное)»</w:t>
      </w:r>
      <w:r w:rsidRPr="00A960FB">
        <w:rPr>
          <w:rFonts w:ascii="Times New Roman" w:hAnsi="Times New Roman" w:cs="Times New Roman"/>
          <w:b w:val="0"/>
        </w:rPr>
        <w:t xml:space="preserve"> (далее – форма № 155-1/у).</w:t>
      </w:r>
    </w:p>
    <w:p w:rsidR="00A960FB" w:rsidRPr="00A960FB" w:rsidRDefault="00A960FB" w:rsidP="00A960FB">
      <w:pPr>
        <w:pStyle w:val="11"/>
        <w:keepNext/>
        <w:keepLines/>
        <w:shd w:val="clear" w:color="auto" w:fill="auto"/>
        <w:spacing w:after="0" w:line="240" w:lineRule="auto"/>
        <w:ind w:left="360" w:firstLine="720"/>
        <w:jc w:val="both"/>
        <w:rPr>
          <w:rFonts w:ascii="Times New Roman" w:hAnsi="Times New Roman" w:cs="Times New Roman"/>
          <w:b w:val="0"/>
          <w:sz w:val="14"/>
          <w:szCs w:val="14"/>
        </w:rPr>
      </w:pP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A960FB">
        <w:rPr>
          <w:rFonts w:ascii="Times New Roman" w:hAnsi="Times New Roman"/>
          <w:sz w:val="28"/>
          <w:szCs w:val="28"/>
          <w:lang w:val="ru-RU" w:eastAsia="uk-UA"/>
        </w:rPr>
        <w:t>1.2. </w:t>
      </w:r>
      <w:proofErr w:type="gramStart"/>
      <w:r w:rsidRPr="00A960FB">
        <w:rPr>
          <w:rFonts w:ascii="Times New Roman" w:hAnsi="Times New Roman"/>
          <w:sz w:val="28"/>
          <w:szCs w:val="28"/>
          <w:lang w:val="ru-RU" w:eastAsia="uk-UA"/>
        </w:rPr>
        <w:t>Форма № 155-1/у является медицинским учетным документом, который предназначается для уточненной или заключительной информации о чрезвычайной ситуации (далее – ЧС), количестве пострадавших, количестве и состоянии госпитализированных и количестве погибших при ЧС, о медицинских формированиях (учреждениях), которые участвуют в ликвидации последствий ЧС и объеме проведенной работы по предоставлению медицинской помощи пострадавшим.</w:t>
      </w:r>
      <w:proofErr w:type="gramEnd"/>
      <w:r w:rsidRPr="00A960FB">
        <w:rPr>
          <w:rFonts w:ascii="Times New Roman" w:hAnsi="Times New Roman"/>
          <w:sz w:val="28"/>
          <w:szCs w:val="28"/>
          <w:lang w:val="ru-RU" w:eastAsia="uk-UA"/>
        </w:rPr>
        <w:t xml:space="preserve"> Если медико-санитарные последствия не ликвидированы, то информируется, что делается по их ликвидации, какие силы и средства нужны дополнительно для ликвидации медико-санитарных последствий.</w:t>
      </w: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14"/>
          <w:szCs w:val="14"/>
          <w:lang w:val="ru-RU"/>
        </w:rPr>
      </w:pP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A960FB">
        <w:rPr>
          <w:rFonts w:ascii="Times New Roman" w:hAnsi="Times New Roman"/>
          <w:sz w:val="28"/>
          <w:szCs w:val="28"/>
          <w:lang w:val="ru-RU" w:eastAsia="uk-UA"/>
        </w:rPr>
        <w:t>1.3. Информация о режиме деятельности в ЧС передается средствами электронной почты или по факсу в 7-30, 11-30, 15-30, 19-30 час. При заполнении формы в наименовании формы подчеркиваются слова «уточненное или заключительное».</w:t>
      </w: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14"/>
          <w:szCs w:val="14"/>
          <w:lang w:val="ru-RU"/>
        </w:rPr>
      </w:pP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A960FB">
        <w:rPr>
          <w:rFonts w:ascii="Times New Roman" w:hAnsi="Times New Roman"/>
          <w:sz w:val="28"/>
          <w:szCs w:val="28"/>
          <w:lang w:val="ru-RU" w:eastAsia="uk-UA"/>
        </w:rPr>
        <w:t>1.4. </w:t>
      </w:r>
      <w:proofErr w:type="gramStart"/>
      <w:r w:rsidRPr="00A960FB">
        <w:rPr>
          <w:rFonts w:ascii="Times New Roman" w:hAnsi="Times New Roman"/>
          <w:sz w:val="28"/>
          <w:szCs w:val="28"/>
          <w:lang w:val="ru-RU" w:eastAsia="uk-UA"/>
        </w:rPr>
        <w:t>Форма № 155-1/у заполняется в учреждении здравоохранения, которое участвует в предоставлении медицинской помощи пострадавшим при ЧС (больнице, ЦПМСП, в которые обращаются пострадавшие, станции СМП, которая направила бригады к месту ЧС и т.п.), регистрируется и передается в указанное время в учреждения здравоохранения городской (районной) администрации, ЦГБ, ЦРБ.</w:t>
      </w:r>
      <w:proofErr w:type="gramEnd"/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14"/>
          <w:szCs w:val="14"/>
          <w:lang w:val="ru-RU"/>
        </w:rPr>
      </w:pPr>
    </w:p>
    <w:p w:rsidR="00A960FB" w:rsidRPr="00A960FB" w:rsidRDefault="00A960FB" w:rsidP="00A960FB">
      <w:pPr>
        <w:pStyle w:val="32"/>
        <w:shd w:val="clear" w:color="auto" w:fill="auto"/>
        <w:spacing w:line="240" w:lineRule="auto"/>
        <w:ind w:left="360" w:firstLine="72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A960FB">
        <w:rPr>
          <w:rFonts w:ascii="Times New Roman" w:hAnsi="Times New Roman" w:cs="Times New Roman"/>
          <w:sz w:val="28"/>
          <w:szCs w:val="28"/>
          <w:lang w:eastAsia="uk-UA"/>
        </w:rPr>
        <w:t>2. Порядок заполнения</w:t>
      </w:r>
    </w:p>
    <w:p w:rsidR="00A960FB" w:rsidRPr="00A960FB" w:rsidRDefault="00A960FB" w:rsidP="00A960FB">
      <w:pPr>
        <w:pStyle w:val="32"/>
        <w:shd w:val="clear" w:color="auto" w:fill="auto"/>
        <w:spacing w:line="240" w:lineRule="auto"/>
        <w:ind w:left="360" w:firstLine="720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A960FB">
        <w:rPr>
          <w:rFonts w:ascii="Times New Roman" w:hAnsi="Times New Roman"/>
          <w:sz w:val="28"/>
          <w:szCs w:val="28"/>
          <w:lang w:val="ru-RU" w:eastAsia="uk-UA"/>
        </w:rPr>
        <w:t>2.1. В левом верхнем углу вписывается наименование учреждения здравоохранения, которое посылает «Экстренное извещение о предоставлении медицинской помощи при чрезвычайных ситуациях (уточненное или заключительное)».</w:t>
      </w: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14"/>
          <w:szCs w:val="14"/>
          <w:lang w:val="ru-RU"/>
        </w:rPr>
      </w:pP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A960FB">
        <w:rPr>
          <w:rFonts w:ascii="Times New Roman" w:hAnsi="Times New Roman"/>
          <w:sz w:val="28"/>
          <w:szCs w:val="28"/>
          <w:lang w:val="ru-RU"/>
        </w:rPr>
        <w:t>2.2. </w:t>
      </w:r>
      <w:r w:rsidRPr="00A960FB">
        <w:rPr>
          <w:rFonts w:ascii="Times New Roman" w:hAnsi="Times New Roman"/>
          <w:sz w:val="28"/>
          <w:szCs w:val="28"/>
          <w:lang w:val="ru-RU" w:eastAsia="uk-UA"/>
        </w:rPr>
        <w:t>В строке 1 Код ЧС согласно Классификатору ЧС указывается код ЧС соответственно «Классификатору чрезвычайных ситуаций» и Перечню чрезвычайных ситуаций, по которым подается информация.</w:t>
      </w:r>
    </w:p>
    <w:p w:rsidR="00A960FB" w:rsidRPr="00A960FB" w:rsidRDefault="00A960FB" w:rsidP="00A960FB">
      <w:pPr>
        <w:pStyle w:val="a3"/>
        <w:spacing w:before="0" w:after="0" w:line="240" w:lineRule="auto"/>
        <w:ind w:left="360" w:firstLine="0"/>
        <w:jc w:val="center"/>
        <w:rPr>
          <w:rFonts w:ascii="Times New Roman" w:hAnsi="Times New Roman"/>
          <w:sz w:val="28"/>
          <w:szCs w:val="28"/>
          <w:lang w:val="ru-RU" w:eastAsia="uk-UA"/>
        </w:rPr>
      </w:pPr>
      <w:r w:rsidRPr="00A960FB">
        <w:rPr>
          <w:rFonts w:ascii="Times New Roman" w:hAnsi="Times New Roman"/>
          <w:sz w:val="28"/>
          <w:szCs w:val="28"/>
          <w:lang w:val="ru-RU" w:eastAsia="uk-UA"/>
        </w:rPr>
        <w:br w:type="page"/>
      </w:r>
      <w:r w:rsidRPr="00A960FB">
        <w:rPr>
          <w:rFonts w:ascii="Times New Roman" w:hAnsi="Times New Roman"/>
          <w:szCs w:val="22"/>
          <w:lang w:val="ru-RU" w:eastAsia="uk-UA"/>
        </w:rPr>
        <w:lastRenderedPageBreak/>
        <w:t>2</w:t>
      </w: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jc w:val="right"/>
        <w:rPr>
          <w:rFonts w:ascii="Times New Roman" w:hAnsi="Times New Roman"/>
          <w:szCs w:val="22"/>
          <w:lang w:val="ru-RU" w:eastAsia="uk-UA"/>
        </w:rPr>
      </w:pPr>
      <w:r w:rsidRPr="00A960FB">
        <w:rPr>
          <w:rFonts w:ascii="Times New Roman" w:hAnsi="Times New Roman"/>
          <w:szCs w:val="22"/>
          <w:lang w:val="ru-RU"/>
        </w:rPr>
        <w:t>Продолжение приложения 24</w:t>
      </w: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4"/>
          <w:szCs w:val="24"/>
          <w:lang w:val="ru-RU"/>
        </w:rPr>
      </w:pP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A960FB">
        <w:rPr>
          <w:rFonts w:ascii="Times New Roman" w:hAnsi="Times New Roman"/>
          <w:sz w:val="28"/>
          <w:szCs w:val="28"/>
          <w:lang w:val="ru-RU"/>
        </w:rPr>
        <w:t>2.3. </w:t>
      </w:r>
      <w:r w:rsidRPr="00A960FB">
        <w:rPr>
          <w:rFonts w:ascii="Times New Roman" w:hAnsi="Times New Roman"/>
          <w:sz w:val="28"/>
          <w:szCs w:val="28"/>
          <w:lang w:val="ru-RU" w:eastAsia="uk-UA"/>
        </w:rPr>
        <w:t>В строке 2 «Место возникновения ЧС» указывается наименование объекта (отрезок дороги, территория вблизи населенного пункта), населенный пункт, район, город, где произошла ЧС.</w:t>
      </w: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/>
        </w:rPr>
      </w:pP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A960FB">
        <w:rPr>
          <w:rFonts w:ascii="Times New Roman" w:hAnsi="Times New Roman"/>
          <w:sz w:val="28"/>
          <w:szCs w:val="28"/>
          <w:lang w:val="ru-RU"/>
        </w:rPr>
        <w:t>2.4. </w:t>
      </w:r>
      <w:r w:rsidRPr="00A960FB">
        <w:rPr>
          <w:rFonts w:ascii="Times New Roman" w:hAnsi="Times New Roman"/>
          <w:sz w:val="28"/>
          <w:szCs w:val="28"/>
          <w:lang w:val="ru-RU" w:eastAsia="uk-UA"/>
        </w:rPr>
        <w:t>В строке 3 «Начало ЧС» указывается дата, часы и минуты, когда произошла ЧС.</w:t>
      </w: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/>
        </w:rPr>
      </w:pP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A960FB">
        <w:rPr>
          <w:rFonts w:ascii="Times New Roman" w:hAnsi="Times New Roman"/>
          <w:sz w:val="28"/>
          <w:szCs w:val="28"/>
          <w:lang w:val="ru-RU"/>
        </w:rPr>
        <w:t>2.5. </w:t>
      </w:r>
      <w:r w:rsidRPr="00A960FB">
        <w:rPr>
          <w:rFonts w:ascii="Times New Roman" w:hAnsi="Times New Roman"/>
          <w:sz w:val="28"/>
          <w:szCs w:val="28"/>
          <w:lang w:val="ru-RU" w:eastAsia="uk-UA"/>
        </w:rPr>
        <w:t>В строке 4 «Завершение ЧС» указывается дата, часы и минуты, когда закончились работы по ликвидации последствий ЧС, если ликвидация последствий продолжается, об этом сообщается.</w:t>
      </w: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/>
        </w:rPr>
      </w:pP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A960FB">
        <w:rPr>
          <w:rFonts w:ascii="Times New Roman" w:hAnsi="Times New Roman"/>
          <w:sz w:val="28"/>
          <w:szCs w:val="28"/>
          <w:lang w:val="ru-RU"/>
        </w:rPr>
        <w:t xml:space="preserve">2.6. </w:t>
      </w:r>
      <w:proofErr w:type="gramStart"/>
      <w:r w:rsidRPr="00A960FB">
        <w:rPr>
          <w:rFonts w:ascii="Times New Roman" w:hAnsi="Times New Roman"/>
          <w:sz w:val="28"/>
          <w:szCs w:val="28"/>
          <w:lang w:val="ru-RU" w:eastAsia="uk-UA"/>
        </w:rPr>
        <w:t>В строке 5 «Характеристика и масштабы ЧС» сжато описывается, какая ЧС произошла (дорожно-транспортное происшествие, при котором указывается количество пострадавших лиц; технологическая авария, природное явление, при которых были пострадавшие; уровень ЧС (объектовый, местный, региональный, государственный).</w:t>
      </w:r>
      <w:proofErr w:type="gramEnd"/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/>
        </w:rPr>
      </w:pP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A960FB">
        <w:rPr>
          <w:rFonts w:ascii="Times New Roman" w:hAnsi="Times New Roman"/>
          <w:sz w:val="28"/>
          <w:szCs w:val="28"/>
          <w:lang w:val="ru-RU"/>
        </w:rPr>
        <w:t>2.7. </w:t>
      </w:r>
      <w:r w:rsidRPr="00A960FB">
        <w:rPr>
          <w:rFonts w:ascii="Times New Roman" w:hAnsi="Times New Roman"/>
          <w:sz w:val="28"/>
          <w:szCs w:val="28"/>
          <w:lang w:val="ru-RU" w:eastAsia="uk-UA"/>
        </w:rPr>
        <w:t>В строке 6 «Количество пострадавших» проставляется число пострадавших всего, а в кавычках – «в том числе детей».</w:t>
      </w: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/>
        </w:rPr>
      </w:pP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A960FB">
        <w:rPr>
          <w:rFonts w:ascii="Times New Roman" w:hAnsi="Times New Roman"/>
          <w:sz w:val="28"/>
          <w:szCs w:val="28"/>
          <w:lang w:val="ru-RU"/>
        </w:rPr>
        <w:t>2.8. </w:t>
      </w:r>
      <w:r w:rsidRPr="00A960FB">
        <w:rPr>
          <w:rFonts w:ascii="Times New Roman" w:hAnsi="Times New Roman"/>
          <w:sz w:val="28"/>
          <w:szCs w:val="28"/>
          <w:lang w:val="ru-RU" w:eastAsia="uk-UA"/>
        </w:rPr>
        <w:t>В строке 6.1 «с механической травмой (S00-ТІ9)» проставляется число пострадавших с механической травмой в соответствии с кодами с S00 по</w:t>
      </w:r>
      <w:proofErr w:type="gramStart"/>
      <w:r w:rsidRPr="00A960FB">
        <w:rPr>
          <w:rFonts w:ascii="Times New Roman" w:hAnsi="Times New Roman"/>
          <w:sz w:val="28"/>
          <w:szCs w:val="28"/>
          <w:lang w:val="ru-RU" w:eastAsia="uk-UA"/>
        </w:rPr>
        <w:t xml:space="preserve"> Т</w:t>
      </w:r>
      <w:proofErr w:type="gramEnd"/>
      <w:r w:rsidRPr="00A960FB">
        <w:rPr>
          <w:rFonts w:ascii="Times New Roman" w:hAnsi="Times New Roman"/>
          <w:sz w:val="28"/>
          <w:szCs w:val="28"/>
          <w:lang w:val="ru-RU" w:eastAsia="uk-UA"/>
        </w:rPr>
        <w:t>І9       МКБ-10.</w:t>
      </w: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/>
        </w:rPr>
      </w:pP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A960FB">
        <w:rPr>
          <w:rFonts w:ascii="Times New Roman" w:hAnsi="Times New Roman"/>
          <w:sz w:val="28"/>
          <w:szCs w:val="28"/>
          <w:lang w:val="ru-RU"/>
        </w:rPr>
        <w:t>2.9. </w:t>
      </w:r>
      <w:r w:rsidRPr="00A960FB">
        <w:rPr>
          <w:rFonts w:ascii="Times New Roman" w:hAnsi="Times New Roman"/>
          <w:sz w:val="28"/>
          <w:szCs w:val="28"/>
          <w:lang w:val="ru-RU" w:eastAsia="uk-UA"/>
        </w:rPr>
        <w:t>В строке 6.2 «с термическими и химическими ожогами (Т20-Т32)» проставляется число пострадавших с термическими и химическими ожогами в соответствии с кодами с Т20 по Т32.</w:t>
      </w: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/>
        </w:rPr>
      </w:pP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A960FB">
        <w:rPr>
          <w:rFonts w:ascii="Times New Roman" w:hAnsi="Times New Roman"/>
          <w:sz w:val="28"/>
          <w:szCs w:val="28"/>
          <w:lang w:val="ru-RU"/>
        </w:rPr>
        <w:t>2.10. </w:t>
      </w:r>
      <w:r w:rsidRPr="00A960FB">
        <w:rPr>
          <w:rFonts w:ascii="Times New Roman" w:hAnsi="Times New Roman"/>
          <w:sz w:val="28"/>
          <w:szCs w:val="28"/>
          <w:lang w:val="ru-RU" w:eastAsia="uk-UA"/>
        </w:rPr>
        <w:t>В строке 6.3 «с отморожениями (Т33-Т35)» проставляется число пострадавших с отморожениями в соответствии с кодами с ТЗЗ по Т35.</w:t>
      </w: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/>
        </w:rPr>
      </w:pP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A960FB">
        <w:rPr>
          <w:rFonts w:ascii="Times New Roman" w:hAnsi="Times New Roman"/>
          <w:sz w:val="28"/>
          <w:szCs w:val="28"/>
          <w:lang w:val="ru-RU"/>
        </w:rPr>
        <w:t>2.11. </w:t>
      </w:r>
      <w:r w:rsidRPr="00A960FB">
        <w:rPr>
          <w:rFonts w:ascii="Times New Roman" w:hAnsi="Times New Roman"/>
          <w:sz w:val="28"/>
          <w:szCs w:val="28"/>
          <w:lang w:val="ru-RU" w:eastAsia="uk-UA"/>
        </w:rPr>
        <w:t>В строке 6.4 «с отравлением токсичными веществами (Т36-Т65)» проставляется число пострадавших с отравлением токсичными веществами в соответствии с кодами с Т36 по Т65.</w:t>
      </w: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A960FB">
        <w:rPr>
          <w:rFonts w:ascii="Times New Roman" w:hAnsi="Times New Roman"/>
          <w:sz w:val="28"/>
          <w:szCs w:val="28"/>
          <w:lang w:val="ru-RU" w:eastAsia="uk-UA"/>
        </w:rPr>
        <w:t>2.12. В строке 6.5 «с инфекционными заболеваниями (А00-В34)» проставляется число пострадавших с инфекционными заболеваниями в соответствии с кодами с А00 по В34.</w:t>
      </w: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A960FB">
        <w:rPr>
          <w:rFonts w:ascii="Times New Roman" w:hAnsi="Times New Roman"/>
          <w:sz w:val="28"/>
          <w:szCs w:val="28"/>
          <w:lang w:val="ru-RU" w:eastAsia="uk-UA"/>
        </w:rPr>
        <w:t>2.13. В строке 6.6 «с другими травмами и заболеваниями» проставляется число пострадавших с другими травмами и заболеваниями, если таких пострадавших значительное количество (количество пострадавших согласно п. 6.6. свыше 10% всего количества пострадавших) указывается название и код заболевания.</w:t>
      </w:r>
    </w:p>
    <w:p w:rsidR="00A960FB" w:rsidRPr="00A960FB" w:rsidRDefault="00A960FB" w:rsidP="00A960FB">
      <w:pPr>
        <w:pStyle w:val="a3"/>
        <w:spacing w:before="0" w:after="0" w:line="240" w:lineRule="auto"/>
        <w:ind w:left="360" w:firstLine="0"/>
        <w:jc w:val="center"/>
        <w:rPr>
          <w:rFonts w:ascii="Times New Roman" w:hAnsi="Times New Roman"/>
          <w:sz w:val="28"/>
          <w:szCs w:val="28"/>
          <w:lang w:val="ru-RU" w:eastAsia="uk-UA"/>
        </w:rPr>
      </w:pPr>
      <w:r w:rsidRPr="00A960FB">
        <w:rPr>
          <w:rFonts w:ascii="Times New Roman" w:hAnsi="Times New Roman"/>
          <w:sz w:val="28"/>
          <w:szCs w:val="28"/>
          <w:lang w:val="ru-RU" w:eastAsia="uk-UA"/>
        </w:rPr>
        <w:br w:type="page"/>
      </w:r>
      <w:r w:rsidRPr="00A960FB">
        <w:rPr>
          <w:rFonts w:ascii="Times New Roman" w:hAnsi="Times New Roman"/>
          <w:szCs w:val="22"/>
          <w:lang w:val="ru-RU" w:eastAsia="uk-UA"/>
        </w:rPr>
        <w:lastRenderedPageBreak/>
        <w:t>3</w:t>
      </w: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jc w:val="right"/>
        <w:rPr>
          <w:rFonts w:ascii="Times New Roman" w:hAnsi="Times New Roman"/>
          <w:szCs w:val="22"/>
          <w:lang w:val="ru-RU" w:eastAsia="uk-UA"/>
        </w:rPr>
      </w:pPr>
      <w:r w:rsidRPr="00A960FB">
        <w:rPr>
          <w:rFonts w:ascii="Times New Roman" w:hAnsi="Times New Roman"/>
          <w:szCs w:val="22"/>
          <w:lang w:val="ru-RU"/>
        </w:rPr>
        <w:t>Продолжение приложения 24</w:t>
      </w: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4"/>
          <w:szCs w:val="24"/>
          <w:lang w:val="ru-RU"/>
        </w:rPr>
      </w:pP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A960FB">
        <w:rPr>
          <w:rFonts w:ascii="Times New Roman" w:hAnsi="Times New Roman"/>
          <w:sz w:val="28"/>
          <w:szCs w:val="28"/>
          <w:lang w:val="ru-RU"/>
        </w:rPr>
        <w:t>2.14. </w:t>
      </w:r>
      <w:r w:rsidRPr="00A960FB">
        <w:rPr>
          <w:rFonts w:ascii="Times New Roman" w:hAnsi="Times New Roman"/>
          <w:sz w:val="28"/>
          <w:szCs w:val="28"/>
          <w:lang w:val="ru-RU" w:eastAsia="uk-UA"/>
        </w:rPr>
        <w:t>В строке 7 «Количество погибших (в т.ч. детей)» проставляется число погибших на месте ЧС, в скобках указывается число погибших на месте ЧС детей.</w:t>
      </w: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A960FB">
        <w:rPr>
          <w:rFonts w:ascii="Times New Roman" w:hAnsi="Times New Roman"/>
          <w:sz w:val="28"/>
          <w:szCs w:val="28"/>
          <w:lang w:val="ru-RU" w:eastAsia="uk-UA"/>
        </w:rPr>
        <w:t>2.15. В строке 8 «Эвакуировано: всего чел., в т.ч. детей» указывается общее число эвакуированных из очага поражения, в т.ч. детей.</w:t>
      </w: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A960FB">
        <w:rPr>
          <w:rFonts w:ascii="Times New Roman" w:hAnsi="Times New Roman"/>
          <w:sz w:val="28"/>
          <w:szCs w:val="28"/>
          <w:lang w:val="ru-RU" w:eastAsia="uk-UA"/>
        </w:rPr>
        <w:t>2.16. В строке 8.1 «умерло во время эвакуации: всего – чел., в т.ч. детей» указывается общее число умерших во время эвакуации, в т.ч. детей.</w:t>
      </w: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/>
        </w:rPr>
      </w:pP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A960FB">
        <w:rPr>
          <w:rFonts w:ascii="Times New Roman" w:hAnsi="Times New Roman"/>
          <w:sz w:val="28"/>
          <w:szCs w:val="28"/>
          <w:lang w:val="ru-RU"/>
        </w:rPr>
        <w:t>2.17. </w:t>
      </w:r>
      <w:r w:rsidRPr="00A960FB">
        <w:rPr>
          <w:rFonts w:ascii="Times New Roman" w:hAnsi="Times New Roman"/>
          <w:sz w:val="28"/>
          <w:szCs w:val="28"/>
          <w:lang w:val="ru-RU" w:eastAsia="uk-UA"/>
        </w:rPr>
        <w:t>В строке 9 «Госпитализировано» указывается число всех госпитализированных пострадавших от чрезвычайной ситуации, в т. ч. детей.</w:t>
      </w: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/>
        </w:rPr>
      </w:pP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A960FB">
        <w:rPr>
          <w:rFonts w:ascii="Times New Roman" w:hAnsi="Times New Roman"/>
          <w:sz w:val="28"/>
          <w:szCs w:val="28"/>
          <w:lang w:val="ru-RU"/>
        </w:rPr>
        <w:t>2.18. </w:t>
      </w:r>
      <w:r w:rsidRPr="00A960FB">
        <w:rPr>
          <w:rFonts w:ascii="Times New Roman" w:hAnsi="Times New Roman"/>
          <w:sz w:val="28"/>
          <w:szCs w:val="28"/>
          <w:lang w:val="ru-RU" w:eastAsia="uk-UA"/>
        </w:rPr>
        <w:t>В строках 9.1-9.1.2 указывается число госпитализированных – по степени тяжести, в том числе детей.</w:t>
      </w: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/>
        </w:rPr>
      </w:pP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A960FB">
        <w:rPr>
          <w:rFonts w:ascii="Times New Roman" w:hAnsi="Times New Roman"/>
          <w:sz w:val="28"/>
          <w:szCs w:val="28"/>
          <w:lang w:val="ru-RU"/>
        </w:rPr>
        <w:t>2.19. </w:t>
      </w:r>
      <w:r w:rsidRPr="00A960FB">
        <w:rPr>
          <w:rFonts w:ascii="Times New Roman" w:hAnsi="Times New Roman"/>
          <w:sz w:val="28"/>
          <w:szCs w:val="28"/>
          <w:lang w:val="ru-RU" w:eastAsia="uk-UA"/>
        </w:rPr>
        <w:t>В строке 9.3 «умерло в учреждениях здравоохранения: (в т.ч. детей)» указывается общее число умерших в учреждениях здравоохранения, в скобках в т.ч. детей.</w:t>
      </w: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Cs w:val="22"/>
          <w:lang w:val="ru-RU"/>
        </w:rPr>
      </w:pP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A960FB">
        <w:rPr>
          <w:rFonts w:ascii="Times New Roman" w:hAnsi="Times New Roman"/>
          <w:sz w:val="28"/>
          <w:szCs w:val="28"/>
          <w:lang w:val="ru-RU"/>
        </w:rPr>
        <w:t>2.20. </w:t>
      </w:r>
      <w:r w:rsidRPr="00A960FB">
        <w:rPr>
          <w:rFonts w:ascii="Times New Roman" w:hAnsi="Times New Roman"/>
          <w:sz w:val="28"/>
          <w:szCs w:val="28"/>
          <w:lang w:val="ru-RU" w:eastAsia="uk-UA"/>
        </w:rPr>
        <w:t>В строке 10 «Место госпитализации пострадавших» указываются населенные пункты и учреждения здравоохранения, куда госпитализированы пострадавшие при ЧС.</w:t>
      </w: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Cs w:val="22"/>
          <w:lang w:val="ru-RU"/>
        </w:rPr>
      </w:pP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A960FB">
        <w:rPr>
          <w:rFonts w:ascii="Times New Roman" w:hAnsi="Times New Roman"/>
          <w:sz w:val="28"/>
          <w:szCs w:val="28"/>
          <w:lang w:val="ru-RU"/>
        </w:rPr>
        <w:t>2.21. </w:t>
      </w:r>
      <w:r w:rsidRPr="00A960FB">
        <w:rPr>
          <w:rFonts w:ascii="Times New Roman" w:hAnsi="Times New Roman"/>
          <w:sz w:val="28"/>
          <w:szCs w:val="28"/>
          <w:lang w:val="ru-RU" w:eastAsia="uk-UA"/>
        </w:rPr>
        <w:t>В строках подпунктов 11 «Силы, привлеченные для ликвидации чрезвычайной ситуации»:</w:t>
      </w: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Cs w:val="22"/>
          <w:lang w:val="ru-RU" w:eastAsia="uk-UA"/>
        </w:rPr>
      </w:pP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A960FB">
        <w:rPr>
          <w:rFonts w:ascii="Times New Roman" w:hAnsi="Times New Roman"/>
          <w:sz w:val="28"/>
          <w:szCs w:val="28"/>
          <w:lang w:val="ru-RU" w:eastAsia="uk-UA"/>
        </w:rPr>
        <w:t>2.21.1. «Бригады постоянной готовности первой очереди» (бригады скорой медицинской помощи) – указывается их общее количество и число лиц в бригадах.</w:t>
      </w: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A960FB">
        <w:rPr>
          <w:rFonts w:ascii="Times New Roman" w:hAnsi="Times New Roman"/>
          <w:sz w:val="28"/>
          <w:szCs w:val="28"/>
          <w:lang w:val="ru-RU" w:eastAsia="uk-UA"/>
        </w:rPr>
        <w:t>2.21.2. «</w:t>
      </w:r>
      <w:proofErr w:type="spellStart"/>
      <w:r w:rsidRPr="00A960FB">
        <w:rPr>
          <w:rFonts w:ascii="Times New Roman" w:hAnsi="Times New Roman"/>
          <w:sz w:val="28"/>
          <w:szCs w:val="28"/>
          <w:lang w:val="ru-RU" w:eastAsia="uk-UA"/>
        </w:rPr>
        <w:t>Общепрофильные</w:t>
      </w:r>
      <w:proofErr w:type="spellEnd"/>
      <w:r w:rsidRPr="00A960FB">
        <w:rPr>
          <w:rFonts w:ascii="Times New Roman" w:hAnsi="Times New Roman"/>
          <w:sz w:val="28"/>
          <w:szCs w:val="28"/>
          <w:lang w:val="ru-RU" w:eastAsia="uk-UA"/>
        </w:rPr>
        <w:t xml:space="preserve"> врачебные бригады» – указывается общее число бригад, которые возглавляют врачи и число лиц в этих бригадах.</w:t>
      </w: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A960FB">
        <w:rPr>
          <w:rFonts w:ascii="Times New Roman" w:hAnsi="Times New Roman"/>
          <w:sz w:val="28"/>
          <w:szCs w:val="28"/>
          <w:lang w:val="ru-RU" w:eastAsia="uk-UA"/>
        </w:rPr>
        <w:t>2.21.3. «Специализированные бригады» – указывается общее число специализированных бригад постоянной готовности первой очереди и число лиц в них.</w:t>
      </w: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A960FB">
        <w:rPr>
          <w:rFonts w:ascii="Times New Roman" w:hAnsi="Times New Roman"/>
          <w:sz w:val="28"/>
          <w:szCs w:val="28"/>
          <w:lang w:val="ru-RU" w:eastAsia="uk-UA"/>
        </w:rPr>
        <w:t xml:space="preserve">2.21.4. «Профиль бригад» – указывается профиль специализированных бригад (бригады интенсивной терапии, кардиологические, </w:t>
      </w:r>
      <w:proofErr w:type="spellStart"/>
      <w:proofErr w:type="gramStart"/>
      <w:r w:rsidRPr="00A960FB">
        <w:rPr>
          <w:rFonts w:ascii="Times New Roman" w:hAnsi="Times New Roman"/>
          <w:sz w:val="28"/>
          <w:szCs w:val="28"/>
          <w:lang w:val="ru-RU" w:eastAsia="uk-UA"/>
        </w:rPr>
        <w:t>противошоковые-реанимационные</w:t>
      </w:r>
      <w:proofErr w:type="spellEnd"/>
      <w:proofErr w:type="gramEnd"/>
      <w:r w:rsidRPr="00A960FB">
        <w:rPr>
          <w:rFonts w:ascii="Times New Roman" w:hAnsi="Times New Roman"/>
          <w:sz w:val="28"/>
          <w:szCs w:val="28"/>
          <w:lang w:val="ru-RU" w:eastAsia="uk-UA"/>
        </w:rPr>
        <w:t xml:space="preserve"> и тому подобное), их количество по каждому профилю, число лиц в каждой группе специализированных бригад.</w:t>
      </w: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A960FB">
        <w:rPr>
          <w:rFonts w:ascii="Times New Roman" w:hAnsi="Times New Roman"/>
          <w:sz w:val="28"/>
          <w:szCs w:val="28"/>
          <w:lang w:val="ru-RU" w:eastAsia="uk-UA"/>
        </w:rPr>
        <w:t xml:space="preserve">2.21.5. «Фельдшерские бригады» </w:t>
      </w:r>
      <w:r w:rsidRPr="00A960FB">
        <w:rPr>
          <w:rFonts w:ascii="Times New Roman" w:hAnsi="Times New Roman"/>
          <w:sz w:val="28"/>
          <w:szCs w:val="28"/>
          <w:lang w:val="ru-RU" w:eastAsia="uk-UA"/>
        </w:rPr>
        <w:softHyphen/>
        <w:t>– указывается число фельдшерских бригад, которые работали по ликвидации медико-санитарных последствий ЧС, и количество лиц в них.</w:t>
      </w: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jc w:val="center"/>
        <w:rPr>
          <w:rFonts w:ascii="Times New Roman" w:hAnsi="Times New Roman"/>
          <w:sz w:val="28"/>
          <w:szCs w:val="28"/>
          <w:lang w:val="ru-RU" w:eastAsia="uk-UA"/>
        </w:rPr>
      </w:pPr>
      <w:r w:rsidRPr="00A960FB">
        <w:rPr>
          <w:rFonts w:ascii="Times New Roman" w:hAnsi="Times New Roman"/>
          <w:sz w:val="28"/>
          <w:szCs w:val="28"/>
          <w:lang w:val="ru-RU" w:eastAsia="uk-UA"/>
        </w:rPr>
        <w:br w:type="page"/>
      </w:r>
      <w:r w:rsidRPr="00A960FB">
        <w:rPr>
          <w:rFonts w:ascii="Times New Roman" w:hAnsi="Times New Roman"/>
          <w:szCs w:val="22"/>
          <w:lang w:val="ru-RU" w:eastAsia="uk-UA"/>
        </w:rPr>
        <w:lastRenderedPageBreak/>
        <w:t>4</w:t>
      </w: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jc w:val="right"/>
        <w:rPr>
          <w:rFonts w:ascii="Times New Roman" w:hAnsi="Times New Roman"/>
          <w:szCs w:val="22"/>
          <w:lang w:val="ru-RU" w:eastAsia="uk-UA"/>
        </w:rPr>
      </w:pPr>
      <w:r w:rsidRPr="00A960FB">
        <w:rPr>
          <w:rFonts w:ascii="Times New Roman" w:hAnsi="Times New Roman"/>
          <w:szCs w:val="22"/>
          <w:lang w:val="ru-RU"/>
        </w:rPr>
        <w:t>Продолжение приложения 24</w:t>
      </w: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4"/>
          <w:szCs w:val="24"/>
          <w:lang w:val="ru-RU"/>
        </w:rPr>
      </w:pP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A960FB">
        <w:rPr>
          <w:rFonts w:ascii="Times New Roman" w:hAnsi="Times New Roman"/>
          <w:sz w:val="28"/>
          <w:szCs w:val="28"/>
          <w:lang w:val="ru-RU" w:eastAsia="uk-UA"/>
        </w:rPr>
        <w:t>2.22. В строке 12 «Специализированные бригады постоянной готовности второй очереди» указывается число всех бригад и число лиц в них.</w:t>
      </w: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A960FB">
        <w:rPr>
          <w:rFonts w:ascii="Times New Roman" w:hAnsi="Times New Roman"/>
          <w:sz w:val="28"/>
          <w:szCs w:val="28"/>
          <w:lang w:val="ru-RU" w:eastAsia="uk-UA"/>
        </w:rPr>
        <w:t>2.23. «Профиль бригад» – указывается число бригад по каждому профилю и число лиц в бригадах каждого профиля.</w:t>
      </w: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A960FB">
        <w:rPr>
          <w:rFonts w:ascii="Times New Roman" w:hAnsi="Times New Roman"/>
          <w:sz w:val="28"/>
          <w:szCs w:val="28"/>
          <w:lang w:val="ru-RU" w:eastAsia="uk-UA"/>
        </w:rPr>
        <w:t>2.24. В строке 13 «Работы по ликвидации медико-санитарных последствий продолжаются», если работы на время передачи информации еще продолжаются – строка подчеркивается и в строке 12.1 сжато описывается, что делается.</w:t>
      </w: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A960FB">
        <w:rPr>
          <w:rFonts w:ascii="Times New Roman" w:hAnsi="Times New Roman"/>
          <w:sz w:val="28"/>
          <w:szCs w:val="28"/>
          <w:lang w:val="ru-RU" w:eastAsia="uk-UA"/>
        </w:rPr>
        <w:t>2.25. В строке 14 «Потребность в дополнительных силах и средствах» заполняется, если работы по ликвидации последствий ЧС продолжаются, и указывается, какие силы и средства необходимы (региону, району, городу).</w:t>
      </w: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/>
        </w:rPr>
      </w:pP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A960FB">
        <w:rPr>
          <w:rFonts w:ascii="Times New Roman" w:hAnsi="Times New Roman"/>
          <w:sz w:val="28"/>
          <w:szCs w:val="28"/>
          <w:lang w:val="ru-RU"/>
        </w:rPr>
        <w:t>2.26. </w:t>
      </w:r>
      <w:r w:rsidRPr="00A960FB">
        <w:rPr>
          <w:rFonts w:ascii="Times New Roman" w:hAnsi="Times New Roman"/>
          <w:sz w:val="28"/>
          <w:szCs w:val="28"/>
          <w:lang w:val="ru-RU" w:eastAsia="uk-UA"/>
        </w:rPr>
        <w:t>В строке 15 «Руководитель» вписывается название учреждения здравоохранения, предоставляющего отчет, фамилия имя, отчество руководителя учреждения, его личная подпись.</w:t>
      </w: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/>
        </w:rPr>
      </w:pPr>
      <w:r w:rsidRPr="00A960FB">
        <w:rPr>
          <w:rFonts w:ascii="Times New Roman" w:hAnsi="Times New Roman"/>
          <w:sz w:val="28"/>
          <w:szCs w:val="28"/>
          <w:lang w:val="ru-RU"/>
        </w:rPr>
        <w:t>2.27. </w:t>
      </w:r>
      <w:proofErr w:type="gramStart"/>
      <w:r w:rsidRPr="00A960FB">
        <w:rPr>
          <w:rFonts w:ascii="Times New Roman" w:hAnsi="Times New Roman"/>
          <w:sz w:val="28"/>
          <w:szCs w:val="28"/>
          <w:lang w:val="ru-RU"/>
        </w:rPr>
        <w:t>В строке 16 «Информация передана» указывается фамилия, имя, отчество, должность лица, передавшего информацию; год, число, час, минуты передачи информации.</w:t>
      </w:r>
      <w:proofErr w:type="gramEnd"/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/>
        </w:rPr>
      </w:pP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/>
        </w:rPr>
      </w:pPr>
      <w:r w:rsidRPr="00A960FB">
        <w:rPr>
          <w:rFonts w:ascii="Times New Roman" w:hAnsi="Times New Roman"/>
          <w:sz w:val="28"/>
          <w:szCs w:val="28"/>
          <w:lang w:val="ru-RU"/>
        </w:rPr>
        <w:t>3. Срок хранения формы № 155-1/у – 1 год после отчетного периода.</w:t>
      </w: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/>
        </w:rPr>
      </w:pPr>
    </w:p>
    <w:p w:rsidR="00A960FB" w:rsidRPr="00A960FB" w:rsidRDefault="00A960FB" w:rsidP="00A960FB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/>
        </w:rPr>
      </w:pPr>
    </w:p>
    <w:p w:rsidR="00994A00" w:rsidRPr="00A960FB" w:rsidRDefault="00994A00" w:rsidP="00A960FB">
      <w:pPr>
        <w:rPr>
          <w:rFonts w:ascii="Times New Roman" w:hAnsi="Times New Roman"/>
          <w:szCs w:val="28"/>
        </w:rPr>
      </w:pPr>
    </w:p>
    <w:sectPr w:rsidR="00994A00" w:rsidRPr="00A960FB" w:rsidSect="00A960FB">
      <w:pgSz w:w="11906" w:h="16838"/>
      <w:pgMar w:top="1134" w:right="70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E3B"/>
    <w:multiLevelType w:val="hybridMultilevel"/>
    <w:tmpl w:val="6F628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486667"/>
    <w:multiLevelType w:val="hybridMultilevel"/>
    <w:tmpl w:val="B1A0D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2F7A23"/>
    <w:multiLevelType w:val="hybridMultilevel"/>
    <w:tmpl w:val="FEAA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7B6"/>
    <w:rsid w:val="00011133"/>
    <w:rsid w:val="00013E4B"/>
    <w:rsid w:val="0005135C"/>
    <w:rsid w:val="00076582"/>
    <w:rsid w:val="00084D4E"/>
    <w:rsid w:val="00147A8D"/>
    <w:rsid w:val="00150133"/>
    <w:rsid w:val="00167935"/>
    <w:rsid w:val="0019077F"/>
    <w:rsid w:val="00191EE6"/>
    <w:rsid w:val="001C67D4"/>
    <w:rsid w:val="001D2A48"/>
    <w:rsid w:val="00215F6F"/>
    <w:rsid w:val="002767A1"/>
    <w:rsid w:val="00301D12"/>
    <w:rsid w:val="004B5A8C"/>
    <w:rsid w:val="004C1E5F"/>
    <w:rsid w:val="00576598"/>
    <w:rsid w:val="00593C44"/>
    <w:rsid w:val="005C598F"/>
    <w:rsid w:val="005E6AE8"/>
    <w:rsid w:val="006038BD"/>
    <w:rsid w:val="006B1808"/>
    <w:rsid w:val="006F6068"/>
    <w:rsid w:val="00706134"/>
    <w:rsid w:val="007F7A42"/>
    <w:rsid w:val="00853CF4"/>
    <w:rsid w:val="00994A00"/>
    <w:rsid w:val="00996E0F"/>
    <w:rsid w:val="009B6EC0"/>
    <w:rsid w:val="00A03CA7"/>
    <w:rsid w:val="00A636BA"/>
    <w:rsid w:val="00A805BD"/>
    <w:rsid w:val="00A82B66"/>
    <w:rsid w:val="00A960FB"/>
    <w:rsid w:val="00AC13DA"/>
    <w:rsid w:val="00B72298"/>
    <w:rsid w:val="00BF03BC"/>
    <w:rsid w:val="00C1781F"/>
    <w:rsid w:val="00C423CA"/>
    <w:rsid w:val="00D3304F"/>
    <w:rsid w:val="00D47E5D"/>
    <w:rsid w:val="00D603E8"/>
    <w:rsid w:val="00DA5C6B"/>
    <w:rsid w:val="00E43664"/>
    <w:rsid w:val="00E546ED"/>
    <w:rsid w:val="00EB51F8"/>
    <w:rsid w:val="00EF0E9D"/>
    <w:rsid w:val="00F217B6"/>
    <w:rsid w:val="00F445B1"/>
    <w:rsid w:val="00FC51B5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217B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7B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nformat">
    <w:name w:val="ConsPlusNonformat"/>
    <w:rsid w:val="00C42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C423CA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FF3E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994A0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994A00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a5">
    <w:name w:val="Çàãîëîâîê"/>
    <w:rsid w:val="00994A0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21">
    <w:name w:val="Заголовок №2_"/>
    <w:basedOn w:val="a0"/>
    <w:link w:val="22"/>
    <w:locked/>
    <w:rsid w:val="00994A00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994A00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">
    <w:name w:val="Заголовок №3_"/>
    <w:basedOn w:val="a0"/>
    <w:link w:val="30"/>
    <w:locked/>
    <w:rsid w:val="00994A00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994A00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994A00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4A00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Заголовок №1"/>
    <w:basedOn w:val="a0"/>
    <w:rsid w:val="00A960F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locked/>
    <w:rsid w:val="00A960FB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0"/>
    <w:rsid w:val="00A960FB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A960FB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960FB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2016-08-18T09:57:00Z</dcterms:created>
  <dcterms:modified xsi:type="dcterms:W3CDTF">2016-08-18T09:57:00Z</dcterms:modified>
</cp:coreProperties>
</file>