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DA" w:rsidRPr="0006720B" w:rsidRDefault="00AC13DA" w:rsidP="00AC13DA">
      <w:pPr>
        <w:spacing w:after="0" w:line="240" w:lineRule="auto"/>
        <w:ind w:left="5220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 w:cs="TimesNewRomanPS-BoldMT"/>
          <w:bCs/>
          <w:sz w:val="28"/>
          <w:szCs w:val="28"/>
        </w:rPr>
        <w:t>Приложение 38</w:t>
      </w:r>
    </w:p>
    <w:p w:rsidR="00AC13DA" w:rsidRPr="00F911C5" w:rsidRDefault="00AC13DA" w:rsidP="00AC13DA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к п</w:t>
      </w:r>
      <w:r w:rsidRPr="00F911C5">
        <w:rPr>
          <w:rFonts w:ascii="TimesNewRomanPSMT" w:hAnsi="TimesNewRomanPSMT" w:cs="TimesNewRomanPSMT"/>
          <w:sz w:val="28"/>
          <w:szCs w:val="28"/>
        </w:rPr>
        <w:t>риказ</w:t>
      </w:r>
      <w:r>
        <w:rPr>
          <w:rFonts w:ascii="Times New Roman" w:hAnsi="Times New Roman" w:cs="TimesNewRomanPSMT"/>
          <w:sz w:val="28"/>
          <w:szCs w:val="28"/>
        </w:rPr>
        <w:t>у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</w:p>
    <w:p w:rsidR="00AC13DA" w:rsidRPr="00F911C5" w:rsidRDefault="00AC13DA" w:rsidP="00AC13DA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Донецкой</w:t>
      </w:r>
      <w:proofErr w:type="gramEnd"/>
    </w:p>
    <w:p w:rsidR="00AC13DA" w:rsidRPr="00F911C5" w:rsidRDefault="00AC13DA" w:rsidP="00AC13DA">
      <w:pPr>
        <w:spacing w:after="0" w:line="240" w:lineRule="auto"/>
        <w:ind w:left="5220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>Народной Республики</w:t>
      </w:r>
    </w:p>
    <w:p w:rsidR="00AC13DA" w:rsidRPr="00F911C5" w:rsidRDefault="00AC13DA" w:rsidP="00AC13DA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AC13DA" w:rsidRPr="00F911C5" w:rsidRDefault="00AC13DA" w:rsidP="00AC13D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DA" w:rsidRPr="00F911C5" w:rsidRDefault="00AC13DA" w:rsidP="00AC13D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 New Roman" w:hAnsi="Times New Roman"/>
          <w:b/>
          <w:bCs/>
          <w:sz w:val="28"/>
          <w:szCs w:val="28"/>
        </w:rPr>
        <w:t>Инструкция по заполнению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 New Roman" w:hAnsi="Times New Roman"/>
          <w:b/>
          <w:bCs/>
          <w:sz w:val="28"/>
          <w:szCs w:val="28"/>
        </w:rPr>
        <w:t>формы первичной учетной документации №207-2/у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 New Roman" w:hAnsi="Times New Roman"/>
          <w:b/>
          <w:bCs/>
          <w:sz w:val="28"/>
          <w:szCs w:val="28"/>
        </w:rPr>
        <w:t>«Направление № ___ в СПК (ОПК) на определение групповой и резус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 New Roman" w:hAnsi="Times New Roman"/>
          <w:b/>
          <w:bCs/>
          <w:sz w:val="28"/>
          <w:szCs w:val="28"/>
        </w:rPr>
        <w:t>принадлежности, иммунных антител, индивидуальный подбор»</w:t>
      </w:r>
    </w:p>
    <w:p w:rsidR="00AC13DA" w:rsidRPr="00F911C5" w:rsidRDefault="00AC13DA" w:rsidP="00AC13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13DA" w:rsidRPr="00F911C5" w:rsidRDefault="00AC13DA" w:rsidP="00AC13DA">
      <w:pPr>
        <w:spacing w:after="0" w:line="240" w:lineRule="auto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 w:cs="TimesNewRomanPSMT"/>
          <w:sz w:val="28"/>
          <w:szCs w:val="28"/>
        </w:rPr>
        <w:t>1. </w:t>
      </w:r>
      <w:r w:rsidRPr="00F911C5">
        <w:rPr>
          <w:rFonts w:ascii="TimesNewRomanPSMT" w:hAnsi="TimesNewRomanPSMT" w:cs="TimesNewRomanPSMT"/>
          <w:sz w:val="28"/>
          <w:szCs w:val="28"/>
        </w:rPr>
        <w:t>Данная Инструкция определяет порядок заполнения формы первичной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учетной документации № 207-</w:t>
      </w:r>
      <w:r w:rsidRPr="00F911C5">
        <w:rPr>
          <w:rFonts w:ascii="Times New Roman" w:hAnsi="Times New Roman"/>
          <w:sz w:val="28"/>
          <w:szCs w:val="28"/>
        </w:rPr>
        <w:t>2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/у </w:t>
      </w:r>
      <w:r w:rsidRPr="00F911C5">
        <w:rPr>
          <w:rFonts w:ascii="Times New Roman" w:hAnsi="Times New Roman"/>
          <w:sz w:val="28"/>
          <w:szCs w:val="28"/>
        </w:rPr>
        <w:t>«Направление № ___</w:t>
      </w:r>
      <w:r w:rsidRPr="00F911C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в СПК (ОПК)</w:t>
      </w:r>
      <w:r w:rsidRPr="00F911C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на определение групповой и резус принадлежности, иммунных антител, индивидуальный подбор» (далее форма №207-2/у</w:t>
      </w:r>
      <w:r w:rsidRPr="00F911C5">
        <w:rPr>
          <w:sz w:val="28"/>
          <w:szCs w:val="28"/>
        </w:rPr>
        <w:t>).</w:t>
      </w:r>
    </w:p>
    <w:p w:rsidR="00AC13DA" w:rsidRPr="00F911C5" w:rsidRDefault="00AC13DA" w:rsidP="00AC13DA">
      <w:pPr>
        <w:spacing w:after="0" w:line="240" w:lineRule="auto"/>
        <w:ind w:firstLine="709"/>
        <w:rPr>
          <w:rFonts w:ascii="Times New Roman" w:hAnsi="Times New Roman" w:cs="TimesNewRomanPSMT"/>
          <w:sz w:val="28"/>
          <w:szCs w:val="28"/>
        </w:rPr>
      </w:pPr>
    </w:p>
    <w:p w:rsidR="00AC13DA" w:rsidRPr="00F911C5" w:rsidRDefault="00AC13DA" w:rsidP="00AC13DA">
      <w:pPr>
        <w:spacing w:after="0" w:line="240" w:lineRule="auto"/>
        <w:ind w:firstLine="709"/>
        <w:jc w:val="both"/>
        <w:rPr>
          <w:sz w:val="28"/>
          <w:szCs w:val="28"/>
        </w:rPr>
      </w:pPr>
      <w:r w:rsidRPr="00F911C5">
        <w:rPr>
          <w:rFonts w:ascii="Times New Roman" w:hAnsi="Times New Roman" w:cs="TimesNewRomanPSMT"/>
          <w:sz w:val="28"/>
          <w:szCs w:val="28"/>
        </w:rPr>
        <w:t>2</w:t>
      </w:r>
      <w:r w:rsidRPr="00F911C5">
        <w:rPr>
          <w:rFonts w:ascii="TimesNewRomanPSMT" w:hAnsi="TimesNewRomanPSMT" w:cs="TimesNewRomanPSMT"/>
          <w:sz w:val="28"/>
          <w:szCs w:val="28"/>
        </w:rPr>
        <w:t>. Форма № 207-</w:t>
      </w:r>
      <w:r w:rsidRPr="00F911C5">
        <w:rPr>
          <w:rFonts w:ascii="Times New Roman" w:hAnsi="Times New Roman"/>
          <w:sz w:val="28"/>
          <w:szCs w:val="28"/>
        </w:rPr>
        <w:t>2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ответственными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лицами учреждени</w:t>
      </w:r>
      <w:r w:rsidRPr="00F911C5">
        <w:rPr>
          <w:rFonts w:ascii="Times New Roman" w:hAnsi="Times New Roman" w:cs="TimesNewRomanPSMT"/>
          <w:sz w:val="28"/>
          <w:szCs w:val="28"/>
        </w:rPr>
        <w:t>я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здравоохранения.</w:t>
      </w:r>
    </w:p>
    <w:p w:rsidR="00AC13DA" w:rsidRPr="00F911C5" w:rsidRDefault="00AC13DA" w:rsidP="00AC13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13DA" w:rsidRPr="00F911C5" w:rsidRDefault="00AC13DA" w:rsidP="00AC13DA">
      <w:pPr>
        <w:spacing w:after="0" w:line="240" w:lineRule="auto"/>
        <w:ind w:firstLine="709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</w:t>
      </w:r>
      <w:r w:rsidRPr="00F911C5">
        <w:rPr>
          <w:rFonts w:ascii="TimesNewRomanPSMT" w:hAnsi="TimesNewRomanPSMT" w:cs="TimesNewRomanPSMT"/>
          <w:sz w:val="28"/>
          <w:szCs w:val="28"/>
        </w:rPr>
        <w:t>. Форма № 207-</w:t>
      </w:r>
      <w:r w:rsidRPr="00F911C5">
        <w:rPr>
          <w:rFonts w:ascii="Times New Roman" w:hAnsi="Times New Roman"/>
          <w:sz w:val="28"/>
          <w:szCs w:val="28"/>
        </w:rPr>
        <w:t>2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 четко и разборчиво. Ответственным за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информацию, предоставленную в форме № 207-</w:t>
      </w:r>
      <w:r w:rsidRPr="00F911C5">
        <w:rPr>
          <w:rFonts w:ascii="Times New Roman" w:hAnsi="Times New Roman"/>
          <w:sz w:val="28"/>
          <w:szCs w:val="28"/>
        </w:rPr>
        <w:t>2</w:t>
      </w:r>
      <w:r w:rsidRPr="00F911C5">
        <w:rPr>
          <w:rFonts w:ascii="TimesNewRomanPSMT" w:hAnsi="TimesNewRomanPSMT" w:cs="TimesNewRomanPSMT"/>
          <w:sz w:val="28"/>
          <w:szCs w:val="28"/>
        </w:rPr>
        <w:t>/у, является лицо, ее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заполнившее.</w:t>
      </w:r>
    </w:p>
    <w:p w:rsidR="00AC13DA" w:rsidRPr="00F911C5" w:rsidRDefault="00AC13DA" w:rsidP="00AC13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3DA" w:rsidRPr="00F911C5" w:rsidRDefault="00AC13DA" w:rsidP="00AC13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</w:t>
      </w:r>
      <w:r w:rsidRPr="00F911C5">
        <w:rPr>
          <w:rFonts w:ascii="TimesNewRomanPSMT" w:hAnsi="TimesNewRomanPSMT" w:cs="TimesNewRomanPSMT"/>
          <w:sz w:val="28"/>
          <w:szCs w:val="28"/>
        </w:rPr>
        <w:t>. Пробирка с образцом крови должна быть промаркирована (Ф.И.О.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пациента, дата взятия крови, № медицинской карты стационарного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(</w:t>
      </w:r>
      <w:r w:rsidRPr="00F911C5">
        <w:rPr>
          <w:rFonts w:ascii="Times New Roman" w:hAnsi="Times New Roman"/>
          <w:sz w:val="28"/>
          <w:szCs w:val="28"/>
        </w:rPr>
        <w:t>амбулаторного) больного).</w:t>
      </w:r>
    </w:p>
    <w:p w:rsidR="00AC13DA" w:rsidRPr="00F911C5" w:rsidRDefault="00AC13DA" w:rsidP="00AC13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3DA" w:rsidRPr="00F911C5" w:rsidRDefault="00AC13DA" w:rsidP="00AC13DA">
      <w:pPr>
        <w:spacing w:after="0" w:line="240" w:lineRule="auto"/>
        <w:ind w:firstLine="708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. Если </w:t>
      </w:r>
      <w:r w:rsidRPr="00F911C5">
        <w:rPr>
          <w:rFonts w:ascii="Times New Roman" w:hAnsi="Times New Roman"/>
          <w:sz w:val="28"/>
          <w:szCs w:val="28"/>
        </w:rPr>
        <w:t>гемоглобин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пациента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ниже 70 г/л, для определения групповой и резус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принадлежности, проведения индивидуального подбора необходимо взять две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пробирки: </w:t>
      </w:r>
      <w:r w:rsidRPr="00F911C5">
        <w:rPr>
          <w:rFonts w:ascii="Times New Roman" w:hAnsi="Times New Roman"/>
          <w:sz w:val="28"/>
          <w:szCs w:val="28"/>
        </w:rPr>
        <w:t>1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пробирка – с консервантом</w:t>
      </w:r>
      <w:r w:rsidRPr="00F911C5">
        <w:rPr>
          <w:rFonts w:ascii="Times New Roman" w:hAnsi="Times New Roman"/>
          <w:sz w:val="28"/>
          <w:szCs w:val="28"/>
        </w:rPr>
        <w:t xml:space="preserve"> (гепарин, ЭДТА) -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3</w:t>
      </w:r>
      <w:r w:rsidRPr="00F911C5">
        <w:rPr>
          <w:rFonts w:ascii="Times New Roman" w:hAnsi="Times New Roman"/>
          <w:sz w:val="28"/>
          <w:szCs w:val="28"/>
        </w:rPr>
        <w:t>,0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мл; </w:t>
      </w:r>
      <w:r w:rsidRPr="00F911C5">
        <w:rPr>
          <w:rFonts w:ascii="Times New Roman" w:hAnsi="Times New Roman"/>
          <w:sz w:val="28"/>
          <w:szCs w:val="28"/>
        </w:rPr>
        <w:t>2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пробирка – без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консерванта </w:t>
      </w:r>
      <w:r w:rsidRPr="00F911C5">
        <w:rPr>
          <w:rFonts w:ascii="Times New Roman" w:hAnsi="Times New Roman"/>
          <w:sz w:val="28"/>
          <w:szCs w:val="28"/>
        </w:rPr>
        <w:t>- 7,0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мл.</w:t>
      </w:r>
    </w:p>
    <w:p w:rsidR="00AC13DA" w:rsidRPr="00F911C5" w:rsidRDefault="00AC13DA" w:rsidP="00AC13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3DA" w:rsidRPr="00F911C5" w:rsidRDefault="00AC13DA" w:rsidP="00AC13DA">
      <w:pPr>
        <w:spacing w:after="0" w:line="240" w:lineRule="auto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 w:cs="TimesNewRomanPSMT"/>
          <w:sz w:val="28"/>
          <w:szCs w:val="28"/>
        </w:rPr>
        <w:t>6</w:t>
      </w:r>
      <w:r w:rsidRPr="00F911C5">
        <w:rPr>
          <w:rFonts w:ascii="TimesNewRomanPSMT" w:hAnsi="TimesNewRomanPSMT" w:cs="TimesNewRomanPSMT"/>
          <w:sz w:val="28"/>
          <w:szCs w:val="28"/>
        </w:rPr>
        <w:t>. В случае ведения формы № 207-</w:t>
      </w:r>
      <w:r w:rsidRPr="00F911C5">
        <w:rPr>
          <w:rFonts w:ascii="Times New Roman" w:hAnsi="Times New Roman"/>
          <w:sz w:val="28"/>
          <w:szCs w:val="28"/>
        </w:rPr>
        <w:t>2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в электронном виде в нее должна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быть включена вся информация, которая содержится в утвержденном бумажном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носителе.</w:t>
      </w:r>
    </w:p>
    <w:p w:rsidR="00AC13DA" w:rsidRPr="00F911C5" w:rsidRDefault="00AC13DA" w:rsidP="00AC13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13DA" w:rsidRPr="00F911C5" w:rsidRDefault="00AC13DA" w:rsidP="00AC1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 Форма № 207-2/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заверяется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подписью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специалиста учреждения здравоохранения, направившего кровь на исследование, с указанием фамилии и инициалов.</w:t>
      </w:r>
    </w:p>
    <w:p w:rsidR="00AC13DA" w:rsidRPr="00F911C5" w:rsidRDefault="00AC13DA" w:rsidP="00AC1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DA" w:rsidRPr="00F911C5" w:rsidRDefault="00AC13DA" w:rsidP="00AC13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8. Срок хранения формы № 207-2/у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F911C5">
        <w:rPr>
          <w:rFonts w:ascii="Times New Roman" w:hAnsi="Times New Roman"/>
          <w:sz w:val="28"/>
          <w:szCs w:val="28"/>
        </w:rPr>
        <w:t>1 год.</w:t>
      </w:r>
    </w:p>
    <w:p w:rsidR="00AC13DA" w:rsidRPr="00F911C5" w:rsidRDefault="00AC13DA" w:rsidP="00AC13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C13DA" w:rsidRPr="00F911C5" w:rsidSect="00AC13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C67D4"/>
    <w:rsid w:val="001D2A48"/>
    <w:rsid w:val="004B5A8C"/>
    <w:rsid w:val="004C1E5F"/>
    <w:rsid w:val="00576598"/>
    <w:rsid w:val="00593C44"/>
    <w:rsid w:val="006B1808"/>
    <w:rsid w:val="006F6068"/>
    <w:rsid w:val="007F7A42"/>
    <w:rsid w:val="00853CF4"/>
    <w:rsid w:val="00996E0F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2016-08-18T09:44:00Z</dcterms:created>
  <dcterms:modified xsi:type="dcterms:W3CDTF">2016-08-18T09:44:00Z</dcterms:modified>
</cp:coreProperties>
</file>