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B9" w:rsidRPr="000075A3" w:rsidRDefault="005B03B9" w:rsidP="005B03B9">
      <w:pPr>
        <w:pStyle w:val="40"/>
        <w:shd w:val="clear" w:color="auto" w:fill="auto"/>
        <w:spacing w:after="0" w:line="210" w:lineRule="exact"/>
        <w:ind w:left="5560" w:firstLine="0"/>
        <w:rPr>
          <w:sz w:val="24"/>
          <w:szCs w:val="24"/>
        </w:rPr>
      </w:pPr>
      <w:r w:rsidRPr="000075A3">
        <w:rPr>
          <w:sz w:val="24"/>
          <w:szCs w:val="24"/>
        </w:rPr>
        <w:t>Приложение № 1</w:t>
      </w:r>
    </w:p>
    <w:p w:rsidR="005B03B9" w:rsidRPr="000075A3" w:rsidRDefault="005B03B9" w:rsidP="005B03B9">
      <w:pPr>
        <w:pStyle w:val="40"/>
        <w:shd w:val="clear" w:color="auto" w:fill="auto"/>
        <w:spacing w:after="236" w:line="238" w:lineRule="exact"/>
        <w:ind w:left="5560" w:right="780" w:firstLine="0"/>
        <w:rPr>
          <w:sz w:val="24"/>
          <w:szCs w:val="24"/>
        </w:rPr>
      </w:pPr>
      <w:r w:rsidRPr="000075A3">
        <w:rPr>
          <w:sz w:val="24"/>
          <w:szCs w:val="24"/>
        </w:rPr>
        <w:t>к Постановлению Совета Министров Донецкой Народной Республики от 02.12.2015 г. №23-22</w:t>
      </w:r>
    </w:p>
    <w:p w:rsidR="005B03B9" w:rsidRDefault="005B03B9" w:rsidP="005B03B9">
      <w:pPr>
        <w:pStyle w:val="40"/>
        <w:shd w:val="clear" w:color="auto" w:fill="auto"/>
        <w:spacing w:after="0" w:line="240" w:lineRule="auto"/>
        <w:ind w:left="5560" w:right="420" w:hanging="31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5B03B9" w:rsidRPr="000075A3" w:rsidRDefault="005B03B9" w:rsidP="005B03B9">
      <w:pPr>
        <w:pStyle w:val="40"/>
        <w:shd w:val="clear" w:color="auto" w:fill="auto"/>
        <w:spacing w:after="0" w:line="240" w:lineRule="auto"/>
        <w:ind w:left="5560" w:right="420" w:hanging="31"/>
        <w:rPr>
          <w:sz w:val="24"/>
          <w:szCs w:val="24"/>
        </w:rPr>
      </w:pPr>
      <w:r w:rsidRPr="000075A3">
        <w:rPr>
          <w:sz w:val="24"/>
          <w:szCs w:val="24"/>
        </w:rPr>
        <w:t>к Временному порядку взыскания задолженности по уплате сумм налогов, сборов и других обязательных платежей, включая суммы пени, штрафных санкций на территории ДНР</w:t>
      </w:r>
    </w:p>
    <w:p w:rsidR="005B03B9" w:rsidRPr="000075A3" w:rsidRDefault="005B03B9" w:rsidP="005B03B9">
      <w:pPr>
        <w:pStyle w:val="120"/>
        <w:shd w:val="clear" w:color="auto" w:fill="auto"/>
        <w:spacing w:after="330" w:line="110" w:lineRule="exact"/>
        <w:ind w:left="1440"/>
        <w:rPr>
          <w:sz w:val="24"/>
          <w:szCs w:val="24"/>
        </w:rPr>
      </w:pPr>
    </w:p>
    <w:p w:rsidR="005B03B9" w:rsidRPr="000075A3" w:rsidRDefault="005B03B9" w:rsidP="005B03B9">
      <w:pPr>
        <w:pStyle w:val="50"/>
        <w:shd w:val="clear" w:color="auto" w:fill="auto"/>
        <w:spacing w:before="0" w:after="4" w:line="220" w:lineRule="exact"/>
        <w:rPr>
          <w:b/>
          <w:sz w:val="24"/>
          <w:szCs w:val="24"/>
        </w:rPr>
      </w:pPr>
      <w:r w:rsidRPr="000075A3">
        <w:rPr>
          <w:b/>
          <w:sz w:val="24"/>
          <w:szCs w:val="24"/>
        </w:rPr>
        <w:t>ПОРЯДОК</w:t>
      </w:r>
    </w:p>
    <w:p w:rsidR="005B03B9" w:rsidRDefault="005B03B9" w:rsidP="005B03B9">
      <w:pPr>
        <w:pStyle w:val="50"/>
        <w:shd w:val="clear" w:color="auto" w:fill="auto"/>
        <w:spacing w:before="0" w:line="220" w:lineRule="exact"/>
        <w:rPr>
          <w:b/>
          <w:sz w:val="24"/>
          <w:szCs w:val="24"/>
        </w:rPr>
      </w:pPr>
      <w:r w:rsidRPr="000075A3">
        <w:rPr>
          <w:b/>
          <w:sz w:val="24"/>
          <w:szCs w:val="24"/>
        </w:rPr>
        <w:t>направления территориальными органами Министерства доходов и сборов Донецкой Народной Республики (далее - Порядок) в банк документов на бумажном носителе</w:t>
      </w:r>
    </w:p>
    <w:p w:rsidR="005B03B9" w:rsidRPr="000075A3" w:rsidRDefault="005B03B9" w:rsidP="005B03B9">
      <w:pPr>
        <w:pStyle w:val="50"/>
        <w:shd w:val="clear" w:color="auto" w:fill="auto"/>
        <w:spacing w:before="0" w:line="220" w:lineRule="exact"/>
        <w:rPr>
          <w:sz w:val="24"/>
          <w:szCs w:val="24"/>
        </w:rPr>
      </w:pPr>
    </w:p>
    <w:p w:rsidR="005B03B9" w:rsidRPr="000075A3" w:rsidRDefault="005B03B9" w:rsidP="005B03B9">
      <w:pPr>
        <w:pStyle w:val="50"/>
        <w:shd w:val="clear" w:color="auto" w:fill="auto"/>
        <w:spacing w:before="0" w:line="262" w:lineRule="exact"/>
        <w:ind w:firstLine="72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Настоящий Порядок применяется в отношении следующих документов (далее - документы):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 приостановлении расходных операций по счетам плательщика в банке и взыскании денежных средств (Приложение 9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 приостановлении действия решения о приостановлении расходных операций по счетам плательщика в банке и взыскании денежных средств (Приложение 28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об отмене решения о приостановлении действия решения о приостановлении расходных операций по счетам плательщика в банке и взыскании денежных средств (Приложение 29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платежное требование на списание и перечисление в бюджет и(или) фонд денежных средств со счетов плательщика (Приложение 10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 приостановлении действия платежного требования на списание и перечисление в бюджет и(или) фонд денежных средств со счетов плательщика (Приложение 11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об отмене приостановления действия платежного требования на списание и перечисление в бюджет и(или) фонд денежных средств со счетов плательщика (Приложение 12 к Порядку):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об отзыве не исполненного (полностью или частично) платежного требования на списание и перечисление в бюджет и(или) фонд денежных средств со счетов плательщика (Приложение 13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об отмене решения о приостановлении расходных операций по счетам плательщика в банке и взыскании денежных средств (Приложение 14 к Порядку):</w:t>
      </w:r>
    </w:p>
    <w:p w:rsidR="005B03B9" w:rsidRPr="000075A3" w:rsidRDefault="005B03B9" w:rsidP="005B03B9">
      <w:pPr>
        <w:pStyle w:val="5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20" w:lineRule="exact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Указанные документы направляются в банк на бумажном носителе</w:t>
      </w:r>
      <w:proofErr w:type="gramStart"/>
      <w:r w:rsidRPr="000075A3">
        <w:rPr>
          <w:sz w:val="24"/>
          <w:szCs w:val="24"/>
        </w:rPr>
        <w:t>. »</w:t>
      </w:r>
      <w:proofErr w:type="gramEnd"/>
    </w:p>
    <w:p w:rsidR="005B03B9" w:rsidRPr="000075A3" w:rsidRDefault="005B03B9" w:rsidP="005B03B9">
      <w:pPr>
        <w:pStyle w:val="50"/>
        <w:numPr>
          <w:ilvl w:val="0"/>
          <w:numId w:val="2"/>
        </w:numPr>
        <w:shd w:val="clear" w:color="auto" w:fill="auto"/>
        <w:tabs>
          <w:tab w:val="left" w:pos="39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Документы направляются в банк заказным почтовым отправлением с уведомлением о вручении или вручаются под расписку уполномоченному работнику банка.</w:t>
      </w:r>
    </w:p>
    <w:p w:rsidR="005B03B9" w:rsidRPr="000075A3" w:rsidRDefault="005B03B9" w:rsidP="005B03B9">
      <w:pPr>
        <w:pStyle w:val="50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220" w:lineRule="exact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Датой получения банком документа является:</w:t>
      </w:r>
    </w:p>
    <w:p w:rsidR="005B03B9" w:rsidRPr="000075A3" w:rsidRDefault="005B03B9" w:rsidP="005B03B9">
      <w:pPr>
        <w:pStyle w:val="50"/>
        <w:numPr>
          <w:ilvl w:val="0"/>
          <w:numId w:val="3"/>
        </w:numPr>
        <w:shd w:val="clear" w:color="auto" w:fill="auto"/>
        <w:tabs>
          <w:tab w:val="left" w:pos="212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для документа, направленного в банк заказным почтовым отправлением - дата, указанная в уведомлении о вручении, а в случае невозможности вручения - четвертый рабочий день со дня отправки заказного почтового отправления;</w:t>
      </w:r>
    </w:p>
    <w:p w:rsidR="005B03B9" w:rsidRPr="000075A3" w:rsidRDefault="005B03B9" w:rsidP="005B03B9">
      <w:pPr>
        <w:pStyle w:val="50"/>
        <w:numPr>
          <w:ilvl w:val="0"/>
          <w:numId w:val="3"/>
        </w:numPr>
        <w:shd w:val="clear" w:color="auto" w:fill="auto"/>
        <w:tabs>
          <w:tab w:val="left" w:pos="208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для документа, врученного под расписку уполномоченному работнику банка - дата получения банком этого документа.</w:t>
      </w:r>
    </w:p>
    <w:p w:rsidR="005B03B9" w:rsidRDefault="005B03B9">
      <w:bookmarkStart w:id="0" w:name="_GoBack"/>
      <w:bookmarkEnd w:id="0"/>
    </w:p>
    <w:sectPr w:rsidR="005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6A51"/>
    <w:multiLevelType w:val="multilevel"/>
    <w:tmpl w:val="D09EF6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0118F"/>
    <w:multiLevelType w:val="multilevel"/>
    <w:tmpl w:val="BF441F4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C46754"/>
    <w:multiLevelType w:val="multilevel"/>
    <w:tmpl w:val="A21CA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B9"/>
    <w:rsid w:val="005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EA7EB-3C54-493B-B13A-25CD256D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B03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B03B9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B03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3B9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5B03B9"/>
    <w:pPr>
      <w:widowControl w:val="0"/>
      <w:shd w:val="clear" w:color="auto" w:fill="FFFFFF"/>
      <w:spacing w:after="36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50">
    <w:name w:val="Основной текст (5)"/>
    <w:basedOn w:val="a"/>
    <w:link w:val="5"/>
    <w:rsid w:val="005B03B9"/>
    <w:pPr>
      <w:widowControl w:val="0"/>
      <w:shd w:val="clear" w:color="auto" w:fill="FFFFFF"/>
      <w:spacing w:before="480" w:after="0" w:line="26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2016-10-27T07:24:00Z</dcterms:created>
  <dcterms:modified xsi:type="dcterms:W3CDTF">2016-10-27T07:25:00Z</dcterms:modified>
</cp:coreProperties>
</file>