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>Приложение</w:t>
      </w:r>
      <w:r>
        <w:rPr>
          <w:rFonts w:ascii="Times New Roman" w:hAnsi="Times New Roman"/>
          <w:sz w:val="28"/>
        </w:rPr>
        <w:t xml:space="preserve"> </w:t>
      </w:r>
      <w:r w:rsidR="005F48B2">
        <w:rPr>
          <w:rFonts w:ascii="Times New Roman" w:hAnsi="Times New Roman"/>
          <w:sz w:val="28"/>
        </w:rPr>
        <w:t>9</w:t>
      </w:r>
    </w:p>
    <w:p w:rsidR="00C8556B" w:rsidRPr="00FE45E4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 w:rsidRPr="00FE45E4">
        <w:rPr>
          <w:rFonts w:ascii="Times New Roman" w:hAnsi="Times New Roman"/>
          <w:sz w:val="28"/>
        </w:rPr>
        <w:t xml:space="preserve">к приказу Министерства здравоохранения Донецкой Народной Республики </w:t>
      </w:r>
    </w:p>
    <w:p w:rsidR="00C8556B" w:rsidRDefault="00C8556B" w:rsidP="00C8556B">
      <w:pPr>
        <w:widowControl w:val="0"/>
        <w:spacing w:after="0" w:line="240" w:lineRule="auto"/>
        <w:ind w:left="589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02.09.2016</w:t>
      </w:r>
      <w:r w:rsidRPr="00FE45E4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</w:rPr>
        <w:t>1059</w:t>
      </w:r>
    </w:p>
    <w:p w:rsidR="005F48B2" w:rsidRPr="00195C88" w:rsidRDefault="005F48B2" w:rsidP="005F48B2">
      <w:pPr>
        <w:widowControl w:val="0"/>
        <w:spacing w:after="0" w:line="240" w:lineRule="auto"/>
        <w:ind w:left="5897"/>
        <w:rPr>
          <w:rFonts w:ascii="Times New Roman" w:hAnsi="Times New Roman"/>
          <w:sz w:val="16"/>
          <w:szCs w:val="16"/>
        </w:rPr>
      </w:pPr>
    </w:p>
    <w:tbl>
      <w:tblPr>
        <w:tblW w:w="106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2929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355"/>
        <w:gridCol w:w="326"/>
        <w:gridCol w:w="327"/>
        <w:gridCol w:w="326"/>
        <w:gridCol w:w="327"/>
        <w:gridCol w:w="327"/>
        <w:gridCol w:w="326"/>
        <w:gridCol w:w="327"/>
        <w:gridCol w:w="337"/>
        <w:gridCol w:w="448"/>
        <w:gridCol w:w="327"/>
        <w:gridCol w:w="327"/>
        <w:gridCol w:w="326"/>
        <w:gridCol w:w="327"/>
        <w:gridCol w:w="378"/>
      </w:tblGrid>
      <w:tr w:rsidR="005F48B2" w:rsidRPr="00195C88" w:rsidTr="00EC7DA7">
        <w:trPr>
          <w:cantSplit/>
          <w:trHeight w:val="530"/>
        </w:trPr>
        <w:tc>
          <w:tcPr>
            <w:tcW w:w="5529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5F48B2" w:rsidRPr="00195C88" w:rsidRDefault="005F48B2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95C88">
              <w:rPr>
                <w:rFonts w:ascii="Times New Roman" w:hAnsi="Times New Roman"/>
                <w:sz w:val="18"/>
                <w:szCs w:val="18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относится учреждение здравоохранения </w:t>
            </w:r>
          </w:p>
        </w:tc>
        <w:tc>
          <w:tcPr>
            <w:tcW w:w="355" w:type="dxa"/>
            <w:vMerge w:val="restart"/>
            <w:tcBorders>
              <w:top w:val="single" w:sz="12" w:space="0" w:color="auto"/>
            </w:tcBorders>
          </w:tcPr>
          <w:p w:rsidR="005F48B2" w:rsidRPr="00195C88" w:rsidRDefault="005F48B2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5F48B2" w:rsidRPr="00195C88" w:rsidTr="00EC7DA7">
        <w:trPr>
          <w:cantSplit/>
        </w:trPr>
        <w:tc>
          <w:tcPr>
            <w:tcW w:w="5529" w:type="dxa"/>
            <w:gridSpan w:val="11"/>
            <w:vMerge/>
            <w:tcBorders>
              <w:left w:val="single" w:sz="12" w:space="0" w:color="auto"/>
              <w:bottom w:val="nil"/>
            </w:tcBorders>
          </w:tcPr>
          <w:p w:rsidR="005F48B2" w:rsidRPr="00195C88" w:rsidRDefault="005F48B2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5" w:type="dxa"/>
            <w:vMerge/>
          </w:tcPr>
          <w:p w:rsidR="005F48B2" w:rsidRPr="00195C88" w:rsidRDefault="005F48B2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5F48B2" w:rsidRPr="00195C88" w:rsidTr="00EC7DA7"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48B2" w:rsidRPr="00195C88" w:rsidRDefault="005F48B2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48B2" w:rsidRPr="00195C88" w:rsidRDefault="005F48B2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5F48B2" w:rsidRPr="00195C88" w:rsidRDefault="005F48B2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5F48B2" w:rsidRPr="00195C88" w:rsidRDefault="005F48B2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  <w:b/>
                <w:sz w:val="24"/>
              </w:rPr>
              <w:t>№ 039-10/у</w:t>
            </w:r>
          </w:p>
        </w:tc>
      </w:tr>
      <w:tr w:rsidR="005F48B2" w:rsidRPr="00195C88" w:rsidTr="00EC7DA7">
        <w:trPr>
          <w:cantSplit/>
        </w:trPr>
        <w:tc>
          <w:tcPr>
            <w:tcW w:w="5529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5F48B2" w:rsidRPr="00195C88" w:rsidRDefault="005F48B2" w:rsidP="00EC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5C88">
              <w:rPr>
                <w:rFonts w:ascii="Times New Roman" w:hAnsi="Times New Roman"/>
                <w:sz w:val="18"/>
                <w:szCs w:val="1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355" w:type="dxa"/>
            <w:vMerge/>
          </w:tcPr>
          <w:p w:rsidR="005F48B2" w:rsidRPr="00195C88" w:rsidRDefault="005F48B2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</w:p>
        </w:tc>
      </w:tr>
      <w:tr w:rsidR="005F48B2" w:rsidRPr="00195C88" w:rsidTr="00EC7DA7"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48B2" w:rsidRPr="00195C88" w:rsidRDefault="005F48B2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8B2" w:rsidRPr="00195C88" w:rsidRDefault="005F48B2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5F48B2" w:rsidRPr="00195C88" w:rsidRDefault="005F48B2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5F48B2" w:rsidRPr="00195C88" w:rsidRDefault="005F48B2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195C88">
              <w:rPr>
                <w:rFonts w:ascii="Times New Roman" w:hAnsi="Times New Roman"/>
              </w:rPr>
              <w:t xml:space="preserve">Приказом Министерства здравоохранения  </w:t>
            </w:r>
          </w:p>
        </w:tc>
      </w:tr>
      <w:tr w:rsidR="005F48B2" w:rsidRPr="00195C88" w:rsidTr="00EC7DA7">
        <w:trPr>
          <w:cantSplit/>
        </w:trPr>
        <w:tc>
          <w:tcPr>
            <w:tcW w:w="26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F48B2" w:rsidRPr="00195C88" w:rsidRDefault="005F48B2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500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48B2" w:rsidRPr="00195C88" w:rsidRDefault="005F48B2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5F48B2" w:rsidRPr="00195C88" w:rsidRDefault="005F48B2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5F48B2" w:rsidRPr="00195C88" w:rsidRDefault="005F48B2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6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5C88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5F48B2" w:rsidRPr="00195C88" w:rsidTr="00EC7DA7">
        <w:trPr>
          <w:cantSplit/>
        </w:trPr>
        <w:tc>
          <w:tcPr>
            <w:tcW w:w="319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5F48B2" w:rsidRPr="00195C88" w:rsidRDefault="005F48B2" w:rsidP="00EC7DA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95C88">
              <w:rPr>
                <w:rFonts w:ascii="Times New Roman" w:hAnsi="Times New Roman"/>
                <w:sz w:val="18"/>
                <w:szCs w:val="18"/>
              </w:rPr>
              <w:t xml:space="preserve">Идентификационный код 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</w:tcPr>
          <w:p w:rsidR="005F48B2" w:rsidRPr="00195C88" w:rsidRDefault="005F48B2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5F48B2" w:rsidRPr="00195C88" w:rsidRDefault="005F48B2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5F48B2" w:rsidRPr="00195C88" w:rsidRDefault="005F48B2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5F48B2" w:rsidRPr="00195C88" w:rsidRDefault="005F48B2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5F48B2" w:rsidRPr="00195C88" w:rsidRDefault="005F48B2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5F48B2" w:rsidRPr="00195C88" w:rsidRDefault="005F48B2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5F48B2" w:rsidRPr="00195C88" w:rsidRDefault="005F48B2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5F48B2" w:rsidRPr="00195C88" w:rsidRDefault="005F48B2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5F48B2" w:rsidRPr="00195C88" w:rsidRDefault="005F48B2" w:rsidP="00EC7DA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55" w:type="dxa"/>
            <w:vMerge/>
          </w:tcPr>
          <w:p w:rsidR="005F48B2" w:rsidRPr="00195C88" w:rsidRDefault="005F48B2" w:rsidP="00EC7DA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26" w:type="dxa"/>
            <w:tcBorders>
              <w:top w:val="nil"/>
              <w:bottom w:val="single" w:sz="8" w:space="0" w:color="auto"/>
            </w:tcBorders>
            <w:vAlign w:val="center"/>
          </w:tcPr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37" w:type="dxa"/>
            <w:tcBorders>
              <w:top w:val="nil"/>
              <w:bottom w:val="single" w:sz="4" w:space="0" w:color="auto"/>
            </w:tcBorders>
            <w:vAlign w:val="center"/>
          </w:tcPr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  <w:r w:rsidRPr="00195C88">
              <w:rPr>
                <w:rFonts w:ascii="Times New Roman" w:hAnsi="Times New Roman"/>
                <w:spacing w:val="22"/>
              </w:rPr>
              <w:t>№</w:t>
            </w: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  <w:tc>
          <w:tcPr>
            <w:tcW w:w="37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</w:rPr>
            </w:pPr>
          </w:p>
        </w:tc>
      </w:tr>
      <w:tr w:rsidR="005F48B2" w:rsidRPr="00195C88" w:rsidTr="00EC7DA7">
        <w:trPr>
          <w:cantSplit/>
        </w:trPr>
        <w:tc>
          <w:tcPr>
            <w:tcW w:w="552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5F48B2" w:rsidRPr="00195C88" w:rsidRDefault="005F48B2" w:rsidP="00EC7DA7">
            <w:pPr>
              <w:spacing w:after="0" w:line="240" w:lineRule="auto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355" w:type="dxa"/>
            <w:vMerge/>
            <w:tcBorders>
              <w:bottom w:val="single" w:sz="12" w:space="0" w:color="auto"/>
            </w:tcBorders>
          </w:tcPr>
          <w:p w:rsidR="005F48B2" w:rsidRPr="00195C88" w:rsidRDefault="005F48B2" w:rsidP="00EC7DA7">
            <w:pPr>
              <w:spacing w:after="0" w:line="240" w:lineRule="auto"/>
              <w:rPr>
                <w:rFonts w:ascii="Times New Roman" w:hAnsi="Times New Roman"/>
                <w:sz w:val="6"/>
              </w:rPr>
            </w:pPr>
          </w:p>
        </w:tc>
        <w:tc>
          <w:tcPr>
            <w:tcW w:w="4756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6"/>
              </w:rPr>
            </w:pPr>
          </w:p>
        </w:tc>
      </w:tr>
      <w:tr w:rsidR="005F48B2" w:rsidRPr="00195C88" w:rsidTr="00EC7DA7">
        <w:trPr>
          <w:cantSplit/>
          <w:trHeight w:val="5201"/>
        </w:trPr>
        <w:tc>
          <w:tcPr>
            <w:tcW w:w="10640" w:type="dxa"/>
            <w:gridSpan w:val="2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48B2" w:rsidRPr="00195C88" w:rsidRDefault="005F48B2" w:rsidP="00EC7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95C88">
              <w:rPr>
                <w:rFonts w:ascii="Times New Roman" w:hAnsi="Times New Roman"/>
                <w:b/>
                <w:bCs/>
                <w:sz w:val="28"/>
                <w:szCs w:val="28"/>
              </w:rPr>
              <w:t>ВЕДОМОСТЬ</w:t>
            </w: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5C88">
              <w:rPr>
                <w:rFonts w:ascii="Times New Roman" w:hAnsi="Times New Roman"/>
                <w:b/>
                <w:bCs/>
                <w:sz w:val="28"/>
                <w:szCs w:val="28"/>
              </w:rPr>
              <w:t>учета посещений в</w:t>
            </w:r>
            <w:r w:rsidRPr="00195C88">
              <w:rPr>
                <w:rFonts w:ascii="Times New Roman" w:hAnsi="Times New Roman"/>
                <w:b/>
                <w:sz w:val="28"/>
                <w:szCs w:val="28"/>
              </w:rPr>
              <w:t xml:space="preserve"> отделении (кабинете) спортивной медицины амбулаторно-поликлинических учреждений, врачебно-физкультурном диспансере (центре лечебной физкультуры и спортивной медицины)</w:t>
            </w:r>
            <w:r w:rsidRPr="00195C8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5F48B2" w:rsidRPr="00195C88" w:rsidRDefault="005F48B2" w:rsidP="00EC7DA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195C88">
              <w:rPr>
                <w:rFonts w:ascii="Times New Roman" w:eastAsia="TimesNewRomanPSMT" w:hAnsi="Times New Roman"/>
                <w:sz w:val="24"/>
                <w:szCs w:val="24"/>
              </w:rPr>
              <w:t>Фамилия, имя, отчество и специальность врача_____________________________________________</w:t>
            </w:r>
          </w:p>
          <w:p w:rsidR="005F48B2" w:rsidRPr="00195C88" w:rsidRDefault="005F48B2" w:rsidP="00EC7DA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C88">
              <w:rPr>
                <w:rFonts w:ascii="Times New Roman" w:eastAsia="TimesNewRomanPSMT" w:hAnsi="Times New Roman"/>
                <w:sz w:val="24"/>
                <w:szCs w:val="24"/>
              </w:rPr>
              <w:t>______________________________________________________________________________________ за _________________ 20_______ год</w:t>
            </w: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  <w:p w:rsidR="005F48B2" w:rsidRPr="00195C88" w:rsidRDefault="005F48B2" w:rsidP="00EC7DA7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sz w:val="24"/>
                <w:szCs w:val="24"/>
              </w:rPr>
            </w:pPr>
          </w:p>
        </w:tc>
      </w:tr>
    </w:tbl>
    <w:p w:rsidR="005F48B2" w:rsidRPr="00195C88" w:rsidRDefault="005F48B2" w:rsidP="005F4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5F48B2" w:rsidRPr="00195C88" w:rsidRDefault="005F48B2" w:rsidP="005F48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5F48B2" w:rsidRPr="00195C88" w:rsidSect="000D4559">
          <w:pgSz w:w="11906" w:h="16838"/>
          <w:pgMar w:top="719" w:right="567" w:bottom="1134" w:left="1701" w:header="709" w:footer="709" w:gutter="0"/>
          <w:cols w:space="708"/>
          <w:docGrid w:linePitch="360"/>
        </w:sectPr>
      </w:pPr>
    </w:p>
    <w:p w:rsidR="005F48B2" w:rsidRPr="00195C88" w:rsidRDefault="005F48B2" w:rsidP="00A6549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2</w:t>
      </w:r>
    </w:p>
    <w:p w:rsidR="005F48B2" w:rsidRPr="00195C88" w:rsidRDefault="005F48B2" w:rsidP="00A65494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</w:rPr>
      </w:pPr>
      <w:r w:rsidRPr="00195C88">
        <w:rPr>
          <w:rFonts w:ascii="Times New Roman" w:hAnsi="Times New Roman"/>
        </w:rPr>
        <w:t xml:space="preserve">Продолжение приложения </w:t>
      </w:r>
      <w:r>
        <w:rPr>
          <w:rFonts w:ascii="Times New Roman" w:hAnsi="Times New Roman"/>
        </w:rPr>
        <w:t>9</w:t>
      </w:r>
    </w:p>
    <w:tbl>
      <w:tblPr>
        <w:tblW w:w="16073" w:type="dxa"/>
        <w:tblInd w:w="-7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6073"/>
      </w:tblGrid>
      <w:tr w:rsidR="005F48B2" w:rsidRPr="00E272F2" w:rsidTr="00A65494">
        <w:tc>
          <w:tcPr>
            <w:tcW w:w="16073" w:type="dxa"/>
          </w:tcPr>
          <w:p w:rsidR="005F48B2" w:rsidRPr="00E272F2" w:rsidRDefault="005F48B2" w:rsidP="00A654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5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1"/>
              <w:gridCol w:w="540"/>
              <w:gridCol w:w="540"/>
              <w:gridCol w:w="541"/>
              <w:gridCol w:w="772"/>
              <w:gridCol w:w="772"/>
              <w:gridCol w:w="530"/>
              <w:gridCol w:w="530"/>
              <w:gridCol w:w="636"/>
              <w:gridCol w:w="530"/>
              <w:gridCol w:w="528"/>
              <w:gridCol w:w="528"/>
              <w:gridCol w:w="473"/>
              <w:gridCol w:w="473"/>
              <w:gridCol w:w="593"/>
              <w:gridCol w:w="524"/>
              <w:gridCol w:w="524"/>
              <w:gridCol w:w="473"/>
              <w:gridCol w:w="473"/>
              <w:gridCol w:w="524"/>
              <w:gridCol w:w="524"/>
              <w:gridCol w:w="524"/>
              <w:gridCol w:w="524"/>
              <w:gridCol w:w="525"/>
              <w:gridCol w:w="659"/>
              <w:gridCol w:w="525"/>
              <w:gridCol w:w="524"/>
              <w:gridCol w:w="525"/>
            </w:tblGrid>
            <w:tr w:rsidR="005F48B2" w:rsidRPr="00E272F2" w:rsidTr="00A65494">
              <w:trPr>
                <w:trHeight w:val="978"/>
              </w:trPr>
              <w:tc>
                <w:tcPr>
                  <w:tcW w:w="541" w:type="dxa"/>
                  <w:vMerge w:val="restart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Числа месяца</w:t>
                  </w:r>
                </w:p>
              </w:tc>
              <w:tc>
                <w:tcPr>
                  <w:tcW w:w="540" w:type="dxa"/>
                  <w:vMerge w:val="restart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Часы работы</w:t>
                  </w:r>
                </w:p>
              </w:tc>
              <w:tc>
                <w:tcPr>
                  <w:tcW w:w="540" w:type="dxa"/>
                  <w:vMerge w:val="restart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Количество посещений  всего</w:t>
                  </w:r>
                </w:p>
              </w:tc>
              <w:tc>
                <w:tcPr>
                  <w:tcW w:w="541" w:type="dxa"/>
                  <w:vMerge w:val="restart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Из них  сельскими жителями</w:t>
                  </w:r>
                </w:p>
              </w:tc>
              <w:tc>
                <w:tcPr>
                  <w:tcW w:w="1544" w:type="dxa"/>
                  <w:gridSpan w:val="2"/>
                  <w:vMerge w:val="restart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 xml:space="preserve">Количество посещений детей в возрасте до </w:t>
                  </w: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17 лет включительно (из графы 2)</w:t>
                  </w:r>
                </w:p>
              </w:tc>
              <w:tc>
                <w:tcPr>
                  <w:tcW w:w="2226" w:type="dxa"/>
                  <w:gridSpan w:val="4"/>
                  <w:vMerge w:val="restart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Количество посещений по поводу заболеваний (из графы 2)</w:t>
                  </w:r>
                </w:p>
              </w:tc>
              <w:tc>
                <w:tcPr>
                  <w:tcW w:w="2595" w:type="dxa"/>
                  <w:gridSpan w:val="5"/>
                  <w:vMerge w:val="restart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Спортивная организация, к которой относится спортсмен</w:t>
                  </w:r>
                </w:p>
              </w:tc>
              <w:tc>
                <w:tcPr>
                  <w:tcW w:w="1994" w:type="dxa"/>
                  <w:gridSpan w:val="4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Форма оперативного контроля функционального состояния спортсмена</w:t>
                  </w:r>
                </w:p>
              </w:tc>
              <w:tc>
                <w:tcPr>
                  <w:tcW w:w="2096" w:type="dxa"/>
                  <w:gridSpan w:val="4"/>
                  <w:vMerge w:val="restart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Оформление врачебно-консультативного заключения</w:t>
                  </w:r>
                </w:p>
              </w:tc>
              <w:tc>
                <w:tcPr>
                  <w:tcW w:w="1709" w:type="dxa"/>
                  <w:gridSpan w:val="3"/>
                  <w:vMerge w:val="restart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Обслуживание спортивных и культурно-массовых мероприятий</w:t>
                  </w:r>
                </w:p>
              </w:tc>
              <w:tc>
                <w:tcPr>
                  <w:tcW w:w="524" w:type="dxa"/>
                  <w:vMerge w:val="restart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Электрофизиологические исследования</w:t>
                  </w:r>
                </w:p>
              </w:tc>
              <w:tc>
                <w:tcPr>
                  <w:tcW w:w="525" w:type="dxa"/>
                  <w:vMerge w:val="restart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Осмотр ЛФК</w:t>
                  </w:r>
                </w:p>
              </w:tc>
            </w:tr>
            <w:tr w:rsidR="005F48B2" w:rsidRPr="00E272F2" w:rsidTr="00A65494">
              <w:tc>
                <w:tcPr>
                  <w:tcW w:w="541" w:type="dxa"/>
                  <w:vMerge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Merge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vMerge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  <w:vMerge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ind w:left="113" w:right="113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44" w:type="dxa"/>
                  <w:gridSpan w:val="2"/>
                  <w:vMerge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6" w:type="dxa"/>
                  <w:gridSpan w:val="4"/>
                  <w:vMerge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95" w:type="dxa"/>
                  <w:gridSpan w:val="5"/>
                  <w:vMerge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48" w:type="dxa"/>
                  <w:gridSpan w:val="2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УМО</w:t>
                  </w:r>
                </w:p>
              </w:tc>
              <w:tc>
                <w:tcPr>
                  <w:tcW w:w="473" w:type="dxa"/>
                  <w:vMerge w:val="restart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ТМО</w:t>
                  </w:r>
                </w:p>
              </w:tc>
              <w:tc>
                <w:tcPr>
                  <w:tcW w:w="473" w:type="dxa"/>
                  <w:vMerge w:val="restart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ВПН</w:t>
                  </w:r>
                </w:p>
              </w:tc>
              <w:tc>
                <w:tcPr>
                  <w:tcW w:w="2096" w:type="dxa"/>
                  <w:gridSpan w:val="4"/>
                  <w:vMerge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9" w:type="dxa"/>
                  <w:gridSpan w:val="3"/>
                  <w:vMerge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4" w:type="dxa"/>
                  <w:vMerge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25" w:type="dxa"/>
                  <w:vMerge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5F48B2" w:rsidRPr="00E272F2" w:rsidTr="00A65494">
              <w:trPr>
                <w:trHeight w:val="2739"/>
              </w:trPr>
              <w:tc>
                <w:tcPr>
                  <w:tcW w:w="541" w:type="dxa"/>
                  <w:vMerge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</w:p>
              </w:tc>
              <w:tc>
                <w:tcPr>
                  <w:tcW w:w="540" w:type="dxa"/>
                  <w:vMerge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0" w:type="dxa"/>
                  <w:vMerge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41" w:type="dxa"/>
                  <w:vMerge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772" w:type="dxa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72" w:type="dxa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Из них сельскими жителями</w:t>
                  </w:r>
                </w:p>
              </w:tc>
              <w:tc>
                <w:tcPr>
                  <w:tcW w:w="530" w:type="dxa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взрослых (18 лет и старше)</w:t>
                  </w:r>
                </w:p>
              </w:tc>
              <w:tc>
                <w:tcPr>
                  <w:tcW w:w="530" w:type="dxa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Из них сельских жителей</w:t>
                  </w:r>
                </w:p>
              </w:tc>
              <w:tc>
                <w:tcPr>
                  <w:tcW w:w="636" w:type="dxa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Детей в возрасте до 17 лет включительно</w:t>
                  </w:r>
                </w:p>
              </w:tc>
              <w:tc>
                <w:tcPr>
                  <w:tcW w:w="530" w:type="dxa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Из них сельскими жителями</w:t>
                  </w:r>
                </w:p>
              </w:tc>
              <w:tc>
                <w:tcPr>
                  <w:tcW w:w="528" w:type="dxa"/>
                  <w:textDirection w:val="btLr"/>
                  <w:vAlign w:val="bottom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ДЮСШ</w:t>
                  </w:r>
                </w:p>
              </w:tc>
              <w:tc>
                <w:tcPr>
                  <w:tcW w:w="528" w:type="dxa"/>
                  <w:textDirection w:val="btLr"/>
                  <w:vAlign w:val="bottom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СК</w:t>
                  </w:r>
                </w:p>
              </w:tc>
              <w:tc>
                <w:tcPr>
                  <w:tcW w:w="473" w:type="dxa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ШВСМ</w:t>
                  </w:r>
                </w:p>
              </w:tc>
              <w:tc>
                <w:tcPr>
                  <w:tcW w:w="473" w:type="dxa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УОР</w:t>
                  </w:r>
                </w:p>
              </w:tc>
              <w:tc>
                <w:tcPr>
                  <w:tcW w:w="593" w:type="dxa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Из них члены сборных команд</w:t>
                  </w:r>
                </w:p>
              </w:tc>
              <w:tc>
                <w:tcPr>
                  <w:tcW w:w="524" w:type="dxa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Комбинированная проба</w:t>
                  </w:r>
                </w:p>
              </w:tc>
              <w:tc>
                <w:tcPr>
                  <w:tcW w:w="524" w:type="dxa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 xml:space="preserve">ВЭМ, </w:t>
                  </w:r>
                  <w:proofErr w:type="spellStart"/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тредмил</w:t>
                  </w:r>
                  <w:proofErr w:type="spellEnd"/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-тест</w:t>
                  </w:r>
                </w:p>
              </w:tc>
              <w:tc>
                <w:tcPr>
                  <w:tcW w:w="473" w:type="dxa"/>
                  <w:vMerge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73" w:type="dxa"/>
                  <w:vMerge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4" w:type="dxa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Обменные карты</w:t>
                  </w:r>
                </w:p>
              </w:tc>
              <w:tc>
                <w:tcPr>
                  <w:tcW w:w="524" w:type="dxa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Паспорта/зачетки</w:t>
                  </w:r>
                </w:p>
              </w:tc>
              <w:tc>
                <w:tcPr>
                  <w:tcW w:w="524" w:type="dxa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Выписки</w:t>
                  </w:r>
                </w:p>
              </w:tc>
              <w:tc>
                <w:tcPr>
                  <w:tcW w:w="524" w:type="dxa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Заявки/списки</w:t>
                  </w:r>
                </w:p>
              </w:tc>
              <w:tc>
                <w:tcPr>
                  <w:tcW w:w="525" w:type="dxa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Количество участников</w:t>
                  </w:r>
                </w:p>
              </w:tc>
              <w:tc>
                <w:tcPr>
                  <w:tcW w:w="659" w:type="dxa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Обращений за медицинской помощью</w:t>
                  </w:r>
                </w:p>
              </w:tc>
              <w:tc>
                <w:tcPr>
                  <w:tcW w:w="525" w:type="dxa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ind w:left="113" w:right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Из них по поводу травм</w:t>
                  </w:r>
                </w:p>
              </w:tc>
              <w:tc>
                <w:tcPr>
                  <w:tcW w:w="524" w:type="dxa"/>
                  <w:vMerge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525" w:type="dxa"/>
                  <w:vMerge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  <w:tr w:rsidR="005F48B2" w:rsidRPr="00E272F2" w:rsidTr="00A65494">
              <w:trPr>
                <w:trHeight w:val="128"/>
              </w:trPr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540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40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41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72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772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30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530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636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530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528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528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73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73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593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524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524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73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73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524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524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524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524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525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659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525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524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525" w:type="dxa"/>
                  <w:vAlign w:val="cente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272F2">
                    <w:rPr>
                      <w:rFonts w:ascii="Times New Roman" w:hAnsi="Times New Roman"/>
                      <w:sz w:val="18"/>
                      <w:szCs w:val="18"/>
                    </w:rPr>
                    <w:t>27</w:t>
                  </w:r>
                </w:p>
              </w:tc>
            </w:tr>
            <w:tr w:rsidR="005F48B2" w:rsidRPr="00E272F2" w:rsidTr="00A65494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A65494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A65494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A65494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A65494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A65494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A65494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A65494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A65494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A65494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A65494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F48B2" w:rsidRPr="00E272F2" w:rsidRDefault="005F48B2" w:rsidP="00A654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5F48B2" w:rsidRDefault="005F48B2" w:rsidP="00A6549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</w:rPr>
      </w:pPr>
    </w:p>
    <w:p w:rsidR="00A65494" w:rsidRDefault="00A65494" w:rsidP="00A6549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</w:rPr>
      </w:pPr>
    </w:p>
    <w:p w:rsidR="00A65494" w:rsidRPr="00195C88" w:rsidRDefault="00A65494" w:rsidP="00A6549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</w:p>
    <w:p w:rsidR="005F48B2" w:rsidRPr="00195C88" w:rsidRDefault="005F48B2" w:rsidP="00A65494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</w:rPr>
      </w:pPr>
      <w:r w:rsidRPr="00195C88">
        <w:rPr>
          <w:rFonts w:ascii="Times New Roman" w:hAnsi="Times New Roman"/>
        </w:rPr>
        <w:lastRenderedPageBreak/>
        <w:t>3</w:t>
      </w:r>
    </w:p>
    <w:p w:rsidR="005F48B2" w:rsidRPr="00195C88" w:rsidRDefault="005F48B2" w:rsidP="00A65494">
      <w:pPr>
        <w:tabs>
          <w:tab w:val="left" w:pos="426"/>
        </w:tabs>
        <w:spacing w:after="0" w:line="240" w:lineRule="auto"/>
        <w:jc w:val="right"/>
        <w:rPr>
          <w:rFonts w:ascii="Times New Roman" w:hAnsi="Times New Roman"/>
        </w:rPr>
      </w:pPr>
      <w:r w:rsidRPr="00195C88">
        <w:rPr>
          <w:rFonts w:ascii="Times New Roman" w:hAnsi="Times New Roman"/>
        </w:rPr>
        <w:t xml:space="preserve">Продолжение приложения </w:t>
      </w:r>
      <w:r>
        <w:rPr>
          <w:rFonts w:ascii="Times New Roman" w:hAnsi="Times New Roman"/>
        </w:rPr>
        <w:t>9</w:t>
      </w:r>
    </w:p>
    <w:tbl>
      <w:tblPr>
        <w:tblW w:w="0" w:type="auto"/>
        <w:tblInd w:w="-5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5660"/>
      </w:tblGrid>
      <w:tr w:rsidR="005F48B2" w:rsidRPr="00E272F2" w:rsidTr="00A65494">
        <w:tc>
          <w:tcPr>
            <w:tcW w:w="15660" w:type="dxa"/>
          </w:tcPr>
          <w:p w:rsidR="005F48B2" w:rsidRPr="00E272F2" w:rsidRDefault="005F48B2" w:rsidP="00A654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tbl>
            <w:tblPr>
              <w:tblW w:w="153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41"/>
              <w:gridCol w:w="540"/>
              <w:gridCol w:w="540"/>
              <w:gridCol w:w="541"/>
              <w:gridCol w:w="772"/>
              <w:gridCol w:w="772"/>
              <w:gridCol w:w="530"/>
              <w:gridCol w:w="530"/>
              <w:gridCol w:w="636"/>
              <w:gridCol w:w="530"/>
              <w:gridCol w:w="528"/>
              <w:gridCol w:w="528"/>
              <w:gridCol w:w="473"/>
              <w:gridCol w:w="473"/>
              <w:gridCol w:w="593"/>
              <w:gridCol w:w="524"/>
              <w:gridCol w:w="524"/>
              <w:gridCol w:w="473"/>
              <w:gridCol w:w="473"/>
              <w:gridCol w:w="524"/>
              <w:gridCol w:w="524"/>
              <w:gridCol w:w="524"/>
              <w:gridCol w:w="524"/>
              <w:gridCol w:w="525"/>
              <w:gridCol w:w="659"/>
              <w:gridCol w:w="525"/>
              <w:gridCol w:w="524"/>
              <w:gridCol w:w="525"/>
            </w:tblGrid>
            <w:tr w:rsidR="005F48B2" w:rsidRPr="00E272F2" w:rsidTr="00EC7DA7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EC7DA7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EC7DA7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EC7DA7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EC7DA7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EC7DA7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EC7DA7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EC7DA7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EC7DA7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EC7DA7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EC7DA7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EC7DA7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EC7DA7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EC7DA7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EC7DA7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EC7DA7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EC7DA7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EC7DA7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EC7DA7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EC7DA7"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272F2">
                    <w:rPr>
                      <w:rFonts w:ascii="Times New Roman" w:hAnsi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5F48B2" w:rsidRPr="00E272F2" w:rsidTr="00EC7DA7">
              <w:trPr>
                <w:cantSplit/>
                <w:trHeight w:val="922"/>
              </w:trPr>
              <w:tc>
                <w:tcPr>
                  <w:tcW w:w="541" w:type="dxa"/>
                  <w:textDirection w:val="btLr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13" w:right="113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272F2">
                    <w:rPr>
                      <w:rFonts w:ascii="Times New Roman" w:hAnsi="Times New Roman"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41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72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36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30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8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9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73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659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4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5" w:type="dxa"/>
                </w:tcPr>
                <w:p w:rsidR="005F48B2" w:rsidRPr="00E272F2" w:rsidRDefault="005F48B2" w:rsidP="00A65494">
                  <w:pPr>
                    <w:tabs>
                      <w:tab w:val="left" w:pos="426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5F48B2" w:rsidRPr="00E272F2" w:rsidRDefault="005F48B2" w:rsidP="00A654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65494" w:rsidRPr="00E272F2" w:rsidTr="00A65494">
        <w:tc>
          <w:tcPr>
            <w:tcW w:w="15660" w:type="dxa"/>
          </w:tcPr>
          <w:p w:rsidR="00A65494" w:rsidRPr="00E272F2" w:rsidRDefault="00A65494" w:rsidP="00A65494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5668E4" w:rsidRDefault="005668E4" w:rsidP="00A65494">
      <w:pPr>
        <w:widowControl w:val="0"/>
        <w:tabs>
          <w:tab w:val="left" w:pos="426"/>
        </w:tabs>
        <w:spacing w:after="0" w:line="240" w:lineRule="auto"/>
        <w:rPr>
          <w:rFonts w:ascii="Times New Roman" w:hAnsi="Times New Roman"/>
          <w:sz w:val="28"/>
        </w:rPr>
      </w:pPr>
    </w:p>
    <w:sectPr w:rsidR="005668E4" w:rsidSect="00A65494">
      <w:pgSz w:w="16838" w:h="11906" w:orient="landscape"/>
      <w:pgMar w:top="284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NTTimes/Cyrilli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Kudriashov">
    <w:altName w:val="Arial"/>
    <w:charset w:val="00"/>
    <w:family w:val="swiss"/>
    <w:pitch w:val="variable"/>
    <w:sig w:usb0="00000203" w:usb1="00000000" w:usb2="00000000" w:usb3="00000000" w:csb0="00000005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84F35"/>
    <w:multiLevelType w:val="hybridMultilevel"/>
    <w:tmpl w:val="45789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199"/>
    <w:multiLevelType w:val="hybridMultilevel"/>
    <w:tmpl w:val="732CFC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6D14B3"/>
    <w:multiLevelType w:val="hybridMultilevel"/>
    <w:tmpl w:val="D5B4F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57B86"/>
    <w:multiLevelType w:val="hybridMultilevel"/>
    <w:tmpl w:val="4EE06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B6BAB"/>
    <w:rsid w:val="00011133"/>
    <w:rsid w:val="00013E4B"/>
    <w:rsid w:val="00076582"/>
    <w:rsid w:val="000846F9"/>
    <w:rsid w:val="00147A8D"/>
    <w:rsid w:val="001C2F43"/>
    <w:rsid w:val="001D2A48"/>
    <w:rsid w:val="002B6BAB"/>
    <w:rsid w:val="004B6596"/>
    <w:rsid w:val="004C1E5F"/>
    <w:rsid w:val="00526CBA"/>
    <w:rsid w:val="005668E4"/>
    <w:rsid w:val="005F48B2"/>
    <w:rsid w:val="006D0045"/>
    <w:rsid w:val="006D6B73"/>
    <w:rsid w:val="006F6B47"/>
    <w:rsid w:val="007826F8"/>
    <w:rsid w:val="00853CF4"/>
    <w:rsid w:val="008B63A0"/>
    <w:rsid w:val="009B2D91"/>
    <w:rsid w:val="00A65494"/>
    <w:rsid w:val="00AC49E2"/>
    <w:rsid w:val="00BE1DE4"/>
    <w:rsid w:val="00C4103F"/>
    <w:rsid w:val="00C8556B"/>
    <w:rsid w:val="00C9311B"/>
    <w:rsid w:val="00D3304F"/>
    <w:rsid w:val="00EB5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38303"/>
  <w15:docId w15:val="{AD35B527-2313-48A2-A0B7-33706BE03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A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8556B"/>
    <w:pPr>
      <w:keepNext/>
      <w:spacing w:before="240" w:after="60"/>
      <w:outlineLvl w:val="0"/>
    </w:pPr>
    <w:rPr>
      <w:rFonts w:ascii="Arial" w:eastAsia="Times New Roman" w:hAnsi="Arial"/>
      <w:b/>
      <w:kern w:val="32"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8556B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C8556B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556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C8556B"/>
    <w:pPr>
      <w:keepNext/>
      <w:spacing w:after="0" w:line="240" w:lineRule="auto"/>
      <w:outlineLvl w:val="4"/>
    </w:pPr>
    <w:rPr>
      <w:rFonts w:ascii="Times New Roman" w:hAnsi="Times New Roman"/>
      <w:sz w:val="24"/>
      <w:szCs w:val="20"/>
      <w:lang w:val="uk-UA" w:eastAsia="ru-RU"/>
    </w:rPr>
  </w:style>
  <w:style w:type="paragraph" w:styleId="6">
    <w:name w:val="heading 6"/>
    <w:basedOn w:val="a"/>
    <w:next w:val="a"/>
    <w:link w:val="60"/>
    <w:qFormat/>
    <w:rsid w:val="00C8556B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qFormat/>
    <w:rsid w:val="00C8556B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C8556B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C8556B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2B6BAB"/>
  </w:style>
  <w:style w:type="paragraph" w:styleId="a3">
    <w:name w:val="Balloon Text"/>
    <w:basedOn w:val="a"/>
    <w:link w:val="a4"/>
    <w:semiHidden/>
    <w:unhideWhenUsed/>
    <w:rsid w:val="002B6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6BA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8556B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8556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C8556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556B"/>
    <w:rPr>
      <w:rFonts w:ascii="Times New Roman" w:eastAsia="Calibri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C8556B"/>
    <w:rPr>
      <w:rFonts w:ascii="Times New Roman" w:eastAsia="Calibri" w:hAnsi="Times New Roman" w:cs="Times New Roman"/>
      <w:sz w:val="24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rsid w:val="00C8556B"/>
    <w:rPr>
      <w:rFonts w:ascii="Times New Roman" w:eastAsia="Calibri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C8556B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C8556B"/>
    <w:rPr>
      <w:rFonts w:ascii="Times New Roman" w:eastAsia="Calibri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8556B"/>
    <w:rPr>
      <w:rFonts w:ascii="Arial" w:eastAsia="Calibri" w:hAnsi="Arial" w:cs="Arial"/>
    </w:rPr>
  </w:style>
  <w:style w:type="character" w:styleId="a5">
    <w:name w:val="Hyperlink"/>
    <w:basedOn w:val="a0"/>
    <w:rsid w:val="00C8556B"/>
    <w:rPr>
      <w:color w:val="0000FF"/>
      <w:u w:val="single"/>
    </w:rPr>
  </w:style>
  <w:style w:type="paragraph" w:styleId="a6">
    <w:name w:val="Body Text"/>
    <w:basedOn w:val="a"/>
    <w:link w:val="a7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table" w:styleId="a8">
    <w:name w:val="Table Grid"/>
    <w:basedOn w:val="a1"/>
    <w:rsid w:val="00C8556B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Çàãîëîâîê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after="40" w:line="240" w:lineRule="atLeast"/>
      <w:ind w:left="567" w:right="567"/>
      <w:jc w:val="center"/>
    </w:pPr>
    <w:rPr>
      <w:rFonts w:ascii="NTTimes/Cyrillic" w:eastAsia="Times New Roman" w:hAnsi="NTTimes/Cyrillic" w:cs="Times New Roman"/>
      <w:b/>
      <w:sz w:val="24"/>
      <w:szCs w:val="20"/>
      <w:lang w:val="en-US" w:eastAsia="ru-RU"/>
    </w:rPr>
  </w:style>
  <w:style w:type="character" w:customStyle="1" w:styleId="11">
    <w:name w:val="Заголовок №1"/>
    <w:basedOn w:val="a0"/>
    <w:rsid w:val="00C8556B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2">
    <w:name w:val="Заголовок №1_"/>
    <w:basedOn w:val="a0"/>
    <w:link w:val="110"/>
    <w:locked/>
    <w:rsid w:val="00C8556B"/>
    <w:rPr>
      <w:b/>
      <w:bCs/>
      <w:sz w:val="28"/>
      <w:szCs w:val="28"/>
      <w:shd w:val="clear" w:color="auto" w:fill="FFFFFF"/>
    </w:rPr>
  </w:style>
  <w:style w:type="paragraph" w:customStyle="1" w:styleId="110">
    <w:name w:val="Заголовок №11"/>
    <w:basedOn w:val="a"/>
    <w:link w:val="12"/>
    <w:rsid w:val="00C8556B"/>
    <w:pPr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</w:rPr>
  </w:style>
  <w:style w:type="character" w:customStyle="1" w:styleId="31">
    <w:name w:val="Основной текст (3)_"/>
    <w:basedOn w:val="a0"/>
    <w:link w:val="32"/>
    <w:locked/>
    <w:rsid w:val="00C8556B"/>
    <w:rPr>
      <w:b/>
      <w:bCs/>
      <w:sz w:val="25"/>
      <w:szCs w:val="25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8556B"/>
    <w:pPr>
      <w:shd w:val="clear" w:color="auto" w:fill="FFFFFF"/>
      <w:spacing w:after="0" w:line="312" w:lineRule="exact"/>
    </w:pPr>
    <w:rPr>
      <w:rFonts w:asciiTheme="minorHAnsi" w:eastAsiaTheme="minorHAnsi" w:hAnsiTheme="minorHAnsi" w:cstheme="minorBidi"/>
      <w:b/>
      <w:bCs/>
      <w:sz w:val="25"/>
      <w:szCs w:val="25"/>
    </w:rPr>
  </w:style>
  <w:style w:type="character" w:customStyle="1" w:styleId="21">
    <w:name w:val="Заголовок №2_"/>
    <w:basedOn w:val="a0"/>
    <w:link w:val="22"/>
    <w:locked/>
    <w:rsid w:val="00C8556B"/>
    <w:rPr>
      <w:b/>
      <w:bCs/>
      <w:sz w:val="29"/>
      <w:szCs w:val="29"/>
      <w:shd w:val="clear" w:color="auto" w:fill="FFFFFF"/>
    </w:rPr>
  </w:style>
  <w:style w:type="paragraph" w:customStyle="1" w:styleId="22">
    <w:name w:val="Заголовок №2"/>
    <w:basedOn w:val="a"/>
    <w:link w:val="21"/>
    <w:rsid w:val="00C8556B"/>
    <w:pPr>
      <w:shd w:val="clear" w:color="auto" w:fill="FFFFFF"/>
      <w:spacing w:before="60" w:after="240" w:line="302" w:lineRule="exact"/>
      <w:jc w:val="center"/>
      <w:outlineLvl w:val="1"/>
    </w:pPr>
    <w:rPr>
      <w:rFonts w:asciiTheme="minorHAnsi" w:eastAsiaTheme="minorHAnsi" w:hAnsiTheme="minorHAnsi" w:cstheme="minorBidi"/>
      <w:b/>
      <w:bCs/>
      <w:sz w:val="29"/>
      <w:szCs w:val="29"/>
    </w:rPr>
  </w:style>
  <w:style w:type="character" w:customStyle="1" w:styleId="33">
    <w:name w:val="Заголовок №3_"/>
    <w:basedOn w:val="a0"/>
    <w:link w:val="34"/>
    <w:locked/>
    <w:rsid w:val="00C8556B"/>
    <w:rPr>
      <w:b/>
      <w:bCs/>
      <w:shd w:val="clear" w:color="auto" w:fill="FFFFFF"/>
    </w:rPr>
  </w:style>
  <w:style w:type="paragraph" w:customStyle="1" w:styleId="34">
    <w:name w:val="Заголовок №3"/>
    <w:basedOn w:val="a"/>
    <w:link w:val="33"/>
    <w:rsid w:val="00C8556B"/>
    <w:pPr>
      <w:shd w:val="clear" w:color="auto" w:fill="FFFFFF"/>
      <w:spacing w:before="240" w:after="360" w:line="240" w:lineRule="atLeast"/>
      <w:jc w:val="center"/>
      <w:outlineLvl w:val="2"/>
    </w:pPr>
    <w:rPr>
      <w:rFonts w:asciiTheme="minorHAnsi" w:eastAsiaTheme="minorHAnsi" w:hAnsiTheme="minorHAnsi" w:cstheme="minorBidi"/>
      <w:b/>
      <w:bCs/>
    </w:rPr>
  </w:style>
  <w:style w:type="character" w:customStyle="1" w:styleId="23">
    <w:name w:val="Основной текст (2)_"/>
    <w:basedOn w:val="a0"/>
    <w:link w:val="24"/>
    <w:locked/>
    <w:rsid w:val="00C8556B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8556B"/>
    <w:pPr>
      <w:shd w:val="clear" w:color="auto" w:fill="FFFFFF"/>
      <w:spacing w:before="300" w:after="360" w:line="240" w:lineRule="atLeast"/>
    </w:pPr>
    <w:rPr>
      <w:rFonts w:asciiTheme="minorHAnsi" w:eastAsiaTheme="minorHAnsi" w:hAnsiTheme="minorHAnsi" w:cstheme="minorBidi"/>
      <w:b/>
      <w:bCs/>
    </w:rPr>
  </w:style>
  <w:style w:type="character" w:customStyle="1" w:styleId="Heading2Char">
    <w:name w:val="Heading 2 Char"/>
    <w:basedOn w:val="a0"/>
    <w:locked/>
    <w:rsid w:val="00C8556B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ConsPlusNonformat">
    <w:name w:val="ConsPlusNonformat"/>
    <w:rsid w:val="00C8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8556B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Cell">
    <w:name w:val="ConsCell"/>
    <w:rsid w:val="00C8556B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a">
    <w:name w:val="Normal (Web)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C8556B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C8556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Heading1Char">
    <w:name w:val="Heading 1 Char"/>
    <w:basedOn w:val="a0"/>
    <w:locked/>
    <w:rsid w:val="00C8556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ab">
    <w:name w:val="Цветовое выделение"/>
    <w:rsid w:val="00C8556B"/>
    <w:rPr>
      <w:b/>
      <w:color w:val="000080"/>
    </w:rPr>
  </w:style>
  <w:style w:type="paragraph" w:customStyle="1" w:styleId="ConsPlusNormal">
    <w:name w:val="ConsPlusNormal"/>
    <w:rsid w:val="00C855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c">
    <w:name w:val="Гипертекстовая ссылка"/>
    <w:rsid w:val="00C8556B"/>
    <w:rPr>
      <w:b/>
      <w:color w:val="008000"/>
    </w:rPr>
  </w:style>
  <w:style w:type="paragraph" w:customStyle="1" w:styleId="ad">
    <w:name w:val="Для документов"/>
    <w:basedOn w:val="a"/>
    <w:rsid w:val="00C8556B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14">
    <w:name w:val="Знак Знак1"/>
    <w:basedOn w:val="a0"/>
    <w:locked/>
    <w:rsid w:val="00C8556B"/>
    <w:rPr>
      <w:rFonts w:ascii="Arial" w:hAnsi="Arial" w:cs="Arial"/>
      <w:b/>
      <w:bCs/>
      <w:i/>
      <w:iCs/>
      <w:sz w:val="28"/>
      <w:szCs w:val="28"/>
      <w:lang w:val="ru-RU" w:eastAsia="en-US" w:bidi="ar-SA"/>
    </w:rPr>
  </w:style>
  <w:style w:type="character" w:customStyle="1" w:styleId="BodyTextChar1">
    <w:name w:val="Body Text Char1"/>
    <w:basedOn w:val="a0"/>
    <w:locked/>
    <w:rsid w:val="00C8556B"/>
    <w:rPr>
      <w:rFonts w:eastAsia="Times New Roman" w:cs="Times New Roman"/>
      <w:sz w:val="24"/>
      <w:lang w:val="uk-UA" w:eastAsia="ru-RU" w:bidi="ar-SA"/>
    </w:rPr>
  </w:style>
  <w:style w:type="paragraph" w:styleId="ae">
    <w:name w:val="Document Map"/>
    <w:basedOn w:val="a"/>
    <w:link w:val="af"/>
    <w:semiHidden/>
    <w:rsid w:val="00C8556B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C8556B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15">
    <w:name w:val="Обычный1"/>
    <w:rsid w:val="00C8556B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0">
    <w:name w:val="header"/>
    <w:basedOn w:val="a"/>
    <w:link w:val="af1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1">
    <w:name w:val="Верхний колонтитул Знак"/>
    <w:basedOn w:val="a0"/>
    <w:link w:val="af0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paragraph" w:styleId="af2">
    <w:name w:val="footer"/>
    <w:basedOn w:val="a"/>
    <w:link w:val="af3"/>
    <w:rsid w:val="00C8556B"/>
    <w:pPr>
      <w:tabs>
        <w:tab w:val="center" w:pos="4677"/>
        <w:tab w:val="right" w:pos="9355"/>
      </w:tabs>
      <w:spacing w:after="0" w:line="240" w:lineRule="auto"/>
    </w:pPr>
    <w:rPr>
      <w:rFonts w:ascii="Verdana" w:eastAsia="Times New Roman" w:hAnsi="Verdana"/>
      <w:sz w:val="19"/>
      <w:szCs w:val="19"/>
      <w:lang w:eastAsia="ru-RU"/>
    </w:rPr>
  </w:style>
  <w:style w:type="character" w:customStyle="1" w:styleId="af3">
    <w:name w:val="Нижний колонтитул Знак"/>
    <w:basedOn w:val="a0"/>
    <w:link w:val="af2"/>
    <w:rsid w:val="00C8556B"/>
    <w:rPr>
      <w:rFonts w:ascii="Verdana" w:eastAsia="Times New Roman" w:hAnsi="Verdana" w:cs="Times New Roman"/>
      <w:sz w:val="19"/>
      <w:szCs w:val="19"/>
      <w:lang w:eastAsia="ru-RU"/>
    </w:rPr>
  </w:style>
  <w:style w:type="character" w:customStyle="1" w:styleId="120">
    <w:name w:val="Основной текст + 12"/>
    <w:aliases w:val="5 pt,Заголовок №3 + 7,Не полужирный,Интервал 0 pt"/>
    <w:basedOn w:val="a0"/>
    <w:rsid w:val="00C8556B"/>
    <w:rPr>
      <w:sz w:val="25"/>
      <w:szCs w:val="25"/>
      <w:lang w:bidi="ar-SA"/>
    </w:rPr>
  </w:style>
  <w:style w:type="character" w:customStyle="1" w:styleId="25">
    <w:name w:val="Знак Знак2"/>
    <w:semiHidden/>
    <w:locked/>
    <w:rsid w:val="00C8556B"/>
    <w:rPr>
      <w:rFonts w:ascii="Arial" w:eastAsia="Calibri" w:hAnsi="Arial" w:cs="Arial"/>
      <w:b/>
      <w:bCs/>
      <w:i/>
      <w:iCs/>
      <w:sz w:val="28"/>
      <w:szCs w:val="28"/>
      <w:lang w:val="ru-RU" w:eastAsia="en-US" w:bidi="ar-SA"/>
    </w:rPr>
  </w:style>
  <w:style w:type="character" w:styleId="af4">
    <w:name w:val="page number"/>
    <w:basedOn w:val="a0"/>
    <w:rsid w:val="00C8556B"/>
  </w:style>
  <w:style w:type="paragraph" w:customStyle="1" w:styleId="Iauiue">
    <w:name w:val="Iau?iue"/>
    <w:rsid w:val="00C855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C8556B"/>
    <w:pPr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val="uk-UA" w:eastAsia="ru-RU"/>
    </w:rPr>
  </w:style>
  <w:style w:type="paragraph" w:customStyle="1" w:styleId="tjbmf">
    <w:name w:val="tj bmf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horttext">
    <w:name w:val="short_text"/>
    <w:basedOn w:val="a0"/>
    <w:rsid w:val="00C8556B"/>
  </w:style>
  <w:style w:type="character" w:customStyle="1" w:styleId="hpsatn">
    <w:name w:val="hps atn"/>
    <w:basedOn w:val="a0"/>
    <w:rsid w:val="00C8556B"/>
  </w:style>
  <w:style w:type="character" w:customStyle="1" w:styleId="BodyTextChar">
    <w:name w:val="Body Text Char"/>
    <w:locked/>
    <w:rsid w:val="00C8556B"/>
    <w:rPr>
      <w:rFonts w:ascii="NTTimes/Cyrillic" w:hAnsi="NTTimes/Cyrillic"/>
      <w:sz w:val="22"/>
      <w:lang w:val="en-US" w:eastAsia="ru-RU" w:bidi="ar-SA"/>
    </w:rPr>
  </w:style>
  <w:style w:type="paragraph" w:customStyle="1" w:styleId="tfb">
    <w:name w:val="Обtfbчный"/>
    <w:link w:val="tfb0"/>
    <w:rsid w:val="00C8556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fb0">
    <w:name w:val="Обtfbчный Знак"/>
    <w:basedOn w:val="a0"/>
    <w:link w:val="tfb"/>
    <w:locked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C8556B"/>
    <w:pPr>
      <w:ind w:left="720"/>
      <w:contextualSpacing/>
    </w:pPr>
  </w:style>
  <w:style w:type="paragraph" w:customStyle="1" w:styleId="af7">
    <w:name w:val="Îáû÷íûé"/>
    <w:rsid w:val="00C8556B"/>
    <w:pPr>
      <w:spacing w:after="0" w:line="240" w:lineRule="auto"/>
    </w:pPr>
    <w:rPr>
      <w:rFonts w:ascii="Kudriashov" w:eastAsia="Times New Roman" w:hAnsi="Kudriashov" w:cs="Times New Roman"/>
      <w:sz w:val="20"/>
      <w:szCs w:val="20"/>
      <w:lang w:eastAsia="ru-RU"/>
    </w:rPr>
  </w:style>
  <w:style w:type="paragraph" w:customStyle="1" w:styleId="rvps2">
    <w:name w:val="rvps2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Text">
    <w:name w:val="Table Text"/>
    <w:rsid w:val="00C8556B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3" w:after="37" w:line="257" w:lineRule="atLeast"/>
      <w:ind w:left="34" w:right="34"/>
      <w:jc w:val="center"/>
    </w:pPr>
    <w:rPr>
      <w:rFonts w:ascii="Times New Roman" w:eastAsia="Times New Roman" w:hAnsi="Times New Roman" w:cs="Times New Roman"/>
      <w:szCs w:val="20"/>
      <w:lang w:val="en-US" w:eastAsia="ru-RU"/>
    </w:rPr>
  </w:style>
  <w:style w:type="paragraph" w:styleId="HTML">
    <w:name w:val="HTML Preformatted"/>
    <w:basedOn w:val="a"/>
    <w:link w:val="HTML0"/>
    <w:rsid w:val="00C855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character" w:customStyle="1" w:styleId="HTML0">
    <w:name w:val="Стандартный HTML Знак"/>
    <w:basedOn w:val="a0"/>
    <w:link w:val="HTML"/>
    <w:rsid w:val="00C8556B"/>
    <w:rPr>
      <w:rFonts w:ascii="Courier New" w:eastAsia="Times New Roman" w:hAnsi="Courier New" w:cs="Courier New"/>
      <w:color w:val="000000"/>
      <w:sz w:val="21"/>
      <w:szCs w:val="21"/>
      <w:lang w:eastAsia="ru-RU"/>
    </w:rPr>
  </w:style>
  <w:style w:type="paragraph" w:styleId="26">
    <w:name w:val="Body Text 2"/>
    <w:basedOn w:val="a"/>
    <w:link w:val="27"/>
    <w:rsid w:val="00C8556B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7">
    <w:name w:val="Основной текст 2 Знак"/>
    <w:basedOn w:val="a0"/>
    <w:link w:val="26"/>
    <w:rsid w:val="00C855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8">
    <w:name w:val="Body Text Indent 2"/>
    <w:basedOn w:val="a"/>
    <w:link w:val="29"/>
    <w:rsid w:val="00C855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rsid w:val="00C855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rsid w:val="00C8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Îáêb÷íûé"/>
    <w:rsid w:val="00C8556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eterburg" w:eastAsia="Times New Roman" w:hAnsi="UkrainianPeterburg" w:cs="Times New Roman"/>
      <w:sz w:val="24"/>
      <w:szCs w:val="20"/>
      <w:lang w:val="en-GB" w:eastAsia="uk-UA"/>
    </w:rPr>
  </w:style>
  <w:style w:type="paragraph" w:styleId="35">
    <w:name w:val="Body Text Indent 3"/>
    <w:basedOn w:val="a"/>
    <w:link w:val="36"/>
    <w:rsid w:val="00C8556B"/>
    <w:pPr>
      <w:autoSpaceDE w:val="0"/>
      <w:autoSpaceDN w:val="0"/>
      <w:spacing w:after="0" w:line="240" w:lineRule="auto"/>
      <w:ind w:firstLine="708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36">
    <w:name w:val="Основной текст с отступом 3 Знак"/>
    <w:basedOn w:val="a0"/>
    <w:link w:val="35"/>
    <w:rsid w:val="00C8556B"/>
    <w:rPr>
      <w:rFonts w:ascii="NTTimes/Cyrillic" w:eastAsia="Times New Roman" w:hAnsi="NTTimes/Cyrillic" w:cs="Times New Roman"/>
      <w:szCs w:val="20"/>
      <w:lang w:val="en-US" w:eastAsia="ru-RU"/>
    </w:rPr>
  </w:style>
  <w:style w:type="paragraph" w:customStyle="1" w:styleId="210">
    <w:name w:val="Основной текст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BodyText21">
    <w:name w:val="Body Text 21"/>
    <w:basedOn w:val="a"/>
    <w:rsid w:val="00C8556B"/>
    <w:pPr>
      <w:autoSpaceDE w:val="0"/>
      <w:autoSpaceDN w:val="0"/>
      <w:spacing w:after="0" w:line="240" w:lineRule="auto"/>
      <w:ind w:right="-7"/>
    </w:pPr>
    <w:rPr>
      <w:rFonts w:ascii="Times New Roman CYR" w:eastAsia="Times New Roman" w:hAnsi="Times New Roman CYR" w:cs="Times New Roman CYR"/>
      <w:sz w:val="28"/>
      <w:szCs w:val="28"/>
      <w:lang w:val="uk-UA" w:eastAsia="ru-RU"/>
    </w:rPr>
  </w:style>
  <w:style w:type="paragraph" w:customStyle="1" w:styleId="c7">
    <w:name w:val="c7"/>
    <w:basedOn w:val="a"/>
    <w:rsid w:val="00C8556B"/>
    <w:pPr>
      <w:spacing w:before="180" w:after="300" w:line="360" w:lineRule="auto"/>
      <w:jc w:val="center"/>
    </w:pPr>
    <w:rPr>
      <w:rFonts w:ascii="Courier New" w:eastAsia="Times New Roman" w:hAnsi="Courier New" w:cs="Courier New"/>
      <w:b/>
      <w:bCs/>
      <w:sz w:val="24"/>
      <w:szCs w:val="24"/>
      <w:lang w:val="uk-UA" w:eastAsia="ru-RU"/>
    </w:rPr>
  </w:style>
  <w:style w:type="paragraph" w:customStyle="1" w:styleId="ParagraphStyle">
    <w:name w:val="Paragraph Style"/>
    <w:rsid w:val="00C855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ru-RU"/>
    </w:rPr>
  </w:style>
  <w:style w:type="character" w:customStyle="1" w:styleId="st1">
    <w:name w:val="st1"/>
    <w:basedOn w:val="a0"/>
    <w:rsid w:val="00C8556B"/>
    <w:rPr>
      <w:rFonts w:cs="Times New Roman"/>
    </w:rPr>
  </w:style>
  <w:style w:type="character" w:styleId="afa">
    <w:name w:val="FollowedHyperlink"/>
    <w:basedOn w:val="a0"/>
    <w:rsid w:val="00C8556B"/>
    <w:rPr>
      <w:rFonts w:cs="Times New Roman"/>
      <w:color w:val="800080"/>
      <w:u w:val="single"/>
    </w:rPr>
  </w:style>
  <w:style w:type="paragraph" w:customStyle="1" w:styleId="rvps6">
    <w:name w:val="rvps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C8556B"/>
  </w:style>
  <w:style w:type="paragraph" w:styleId="37">
    <w:name w:val="Body Text 3"/>
    <w:basedOn w:val="a"/>
    <w:link w:val="38"/>
    <w:rsid w:val="00C8556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3 Знак"/>
    <w:basedOn w:val="a0"/>
    <w:link w:val="37"/>
    <w:rsid w:val="00C85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4">
    <w:name w:val="c_4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1">
    <w:name w:val="Заголовок №4_"/>
    <w:basedOn w:val="a0"/>
    <w:link w:val="42"/>
    <w:rsid w:val="00C8556B"/>
    <w:rPr>
      <w:b/>
      <w:bCs/>
      <w:sz w:val="16"/>
      <w:szCs w:val="16"/>
      <w:shd w:val="clear" w:color="auto" w:fill="FFFFFF"/>
    </w:rPr>
  </w:style>
  <w:style w:type="paragraph" w:customStyle="1" w:styleId="42">
    <w:name w:val="Заголовок №4"/>
    <w:basedOn w:val="a"/>
    <w:link w:val="41"/>
    <w:rsid w:val="00C8556B"/>
    <w:pPr>
      <w:shd w:val="clear" w:color="auto" w:fill="FFFFFF"/>
      <w:spacing w:before="60" w:after="240" w:line="240" w:lineRule="atLeast"/>
      <w:outlineLvl w:val="3"/>
    </w:pPr>
    <w:rPr>
      <w:rFonts w:asciiTheme="minorHAnsi" w:eastAsiaTheme="minorHAnsi" w:hAnsiTheme="minorHAnsi" w:cstheme="minorBidi"/>
      <w:b/>
      <w:bCs/>
      <w:sz w:val="16"/>
      <w:szCs w:val="16"/>
    </w:rPr>
  </w:style>
  <w:style w:type="character" w:customStyle="1" w:styleId="43">
    <w:name w:val="Основной текст (4)_"/>
    <w:basedOn w:val="a0"/>
    <w:link w:val="44"/>
    <w:rsid w:val="00C8556B"/>
    <w:rPr>
      <w:sz w:val="15"/>
      <w:szCs w:val="15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C8556B"/>
    <w:pPr>
      <w:shd w:val="clear" w:color="auto" w:fill="FFFFFF"/>
      <w:spacing w:after="0" w:line="211" w:lineRule="exact"/>
      <w:jc w:val="both"/>
    </w:pPr>
    <w:rPr>
      <w:rFonts w:asciiTheme="minorHAnsi" w:eastAsiaTheme="minorHAnsi" w:hAnsiTheme="minorHAnsi" w:cstheme="minorBidi"/>
      <w:sz w:val="15"/>
      <w:szCs w:val="15"/>
    </w:rPr>
  </w:style>
  <w:style w:type="character" w:customStyle="1" w:styleId="40pt">
    <w:name w:val="Основной текст (4) + Интервал 0 pt"/>
    <w:basedOn w:val="43"/>
    <w:rsid w:val="00C8556B"/>
    <w:rPr>
      <w:spacing w:val="10"/>
      <w:sz w:val="15"/>
      <w:szCs w:val="15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C8556B"/>
    <w:rPr>
      <w:spacing w:val="10"/>
      <w:sz w:val="15"/>
      <w:szCs w:val="15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8556B"/>
    <w:pPr>
      <w:shd w:val="clear" w:color="auto" w:fill="FFFFFF"/>
      <w:spacing w:before="420" w:after="0" w:line="240" w:lineRule="atLeast"/>
      <w:jc w:val="both"/>
      <w:outlineLvl w:val="1"/>
    </w:pPr>
    <w:rPr>
      <w:rFonts w:asciiTheme="minorHAnsi" w:eastAsiaTheme="minorHAnsi" w:hAnsiTheme="minorHAnsi" w:cstheme="minorBidi"/>
      <w:spacing w:val="10"/>
      <w:sz w:val="15"/>
      <w:szCs w:val="15"/>
    </w:rPr>
  </w:style>
  <w:style w:type="paragraph" w:customStyle="1" w:styleId="211">
    <w:name w:val="Основной текст (2)1"/>
    <w:basedOn w:val="a"/>
    <w:rsid w:val="00C8556B"/>
    <w:pPr>
      <w:shd w:val="clear" w:color="auto" w:fill="FFFFFF"/>
      <w:spacing w:before="240" w:after="60" w:line="240" w:lineRule="atLeast"/>
    </w:pPr>
    <w:rPr>
      <w:rFonts w:ascii="Times New Roman" w:eastAsia="Times New Roman" w:hAnsi="Times New Roman"/>
      <w:sz w:val="10"/>
      <w:szCs w:val="10"/>
      <w:lang w:eastAsia="ru-RU"/>
    </w:rPr>
  </w:style>
  <w:style w:type="character" w:customStyle="1" w:styleId="213pt">
    <w:name w:val="Сноска (2) + 13 pt"/>
    <w:basedOn w:val="a0"/>
    <w:rsid w:val="00C8556B"/>
    <w:rPr>
      <w:rFonts w:ascii="Times New Roman" w:hAnsi="Times New Roman" w:cs="Times New Roman"/>
      <w:spacing w:val="0"/>
      <w:sz w:val="26"/>
      <w:szCs w:val="26"/>
    </w:rPr>
  </w:style>
  <w:style w:type="character" w:customStyle="1" w:styleId="afb">
    <w:name w:val="Сноска_"/>
    <w:basedOn w:val="a0"/>
    <w:link w:val="afc"/>
    <w:rsid w:val="00C8556B"/>
    <w:rPr>
      <w:sz w:val="26"/>
      <w:szCs w:val="26"/>
      <w:shd w:val="clear" w:color="auto" w:fill="FFFFFF"/>
    </w:rPr>
  </w:style>
  <w:style w:type="paragraph" w:customStyle="1" w:styleId="afc">
    <w:name w:val="Сноска"/>
    <w:basedOn w:val="a"/>
    <w:link w:val="afb"/>
    <w:rsid w:val="00C8556B"/>
    <w:pPr>
      <w:shd w:val="clear" w:color="auto" w:fill="FFFFFF"/>
      <w:spacing w:after="0" w:line="302" w:lineRule="exact"/>
    </w:pPr>
    <w:rPr>
      <w:rFonts w:asciiTheme="minorHAnsi" w:eastAsiaTheme="minorHAnsi" w:hAnsiTheme="minorHAnsi" w:cstheme="minorBidi"/>
      <w:sz w:val="26"/>
      <w:szCs w:val="26"/>
    </w:rPr>
  </w:style>
  <w:style w:type="character" w:customStyle="1" w:styleId="afd">
    <w:name w:val="Сноска + Полужирный"/>
    <w:aliases w:val="Малые прописные"/>
    <w:basedOn w:val="afb"/>
    <w:rsid w:val="00C8556B"/>
    <w:rPr>
      <w:b/>
      <w:bCs/>
      <w:smallCaps/>
      <w:sz w:val="26"/>
      <w:szCs w:val="26"/>
      <w:shd w:val="clear" w:color="auto" w:fill="FFFFFF"/>
    </w:rPr>
  </w:style>
  <w:style w:type="character" w:customStyle="1" w:styleId="1pt">
    <w:name w:val="Сноска + Интервал 1 pt"/>
    <w:basedOn w:val="afb"/>
    <w:rsid w:val="00C8556B"/>
    <w:rPr>
      <w:spacing w:val="30"/>
      <w:sz w:val="26"/>
      <w:szCs w:val="26"/>
      <w:shd w:val="clear" w:color="auto" w:fill="FFFFFF"/>
    </w:rPr>
  </w:style>
  <w:style w:type="paragraph" w:customStyle="1" w:styleId="tj">
    <w:name w:val="tj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e">
    <w:name w:val="Strong"/>
    <w:basedOn w:val="a0"/>
    <w:qFormat/>
    <w:rsid w:val="00C8556B"/>
    <w:rPr>
      <w:b/>
      <w:bCs/>
    </w:rPr>
  </w:style>
  <w:style w:type="paragraph" w:customStyle="1" w:styleId="tc">
    <w:name w:val="tc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l">
    <w:name w:val="tl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translate">
    <w:name w:val="notranslate"/>
    <w:basedOn w:val="a0"/>
    <w:rsid w:val="00C8556B"/>
  </w:style>
  <w:style w:type="paragraph" w:customStyle="1" w:styleId="c6">
    <w:name w:val="c6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C855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56B"/>
  </w:style>
  <w:style w:type="paragraph" w:styleId="aff">
    <w:name w:val="Title"/>
    <w:basedOn w:val="a"/>
    <w:next w:val="a"/>
    <w:link w:val="aff0"/>
    <w:qFormat/>
    <w:rsid w:val="00C8556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f0">
    <w:name w:val="Заголовок Знак"/>
    <w:basedOn w:val="a0"/>
    <w:link w:val="aff"/>
    <w:rsid w:val="00C8556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2a">
    <w:name w:val="Абзац списка2"/>
    <w:basedOn w:val="a"/>
    <w:rsid w:val="006F6B47"/>
    <w:pPr>
      <w:ind w:left="720"/>
      <w:contextualSpacing/>
    </w:pPr>
    <w:rPr>
      <w:rFonts w:eastAsia="Times New Roman"/>
      <w:lang w:eastAsia="ru-RU"/>
    </w:rPr>
  </w:style>
  <w:style w:type="paragraph" w:customStyle="1" w:styleId="2b">
    <w:name w:val="Обычный2"/>
    <w:rsid w:val="006F6B47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Секретарь первого зам. министра</cp:lastModifiedBy>
  <cp:revision>3</cp:revision>
  <dcterms:created xsi:type="dcterms:W3CDTF">2016-10-10T14:24:00Z</dcterms:created>
  <dcterms:modified xsi:type="dcterms:W3CDTF">2016-10-11T08:35:00Z</dcterms:modified>
</cp:coreProperties>
</file>