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3D" w:rsidRDefault="00700D3D" w:rsidP="00700D3D">
      <w:pPr>
        <w:pStyle w:val="20"/>
        <w:shd w:val="clear" w:color="auto" w:fill="auto"/>
        <w:spacing w:before="0" w:line="260" w:lineRule="exact"/>
        <w:ind w:left="4760" w:firstLine="0"/>
        <w:jc w:val="left"/>
      </w:pPr>
      <w:r>
        <w:t>Приложение № 1</w:t>
      </w:r>
    </w:p>
    <w:p w:rsidR="00700D3D" w:rsidRDefault="00700D3D" w:rsidP="00700D3D">
      <w:pPr>
        <w:pStyle w:val="20"/>
        <w:shd w:val="clear" w:color="auto" w:fill="auto"/>
        <w:spacing w:before="0"/>
        <w:ind w:left="4760" w:firstLine="0"/>
        <w:jc w:val="left"/>
      </w:pPr>
      <w:r>
        <w:t>к Постановлению Совета Министров</w:t>
      </w:r>
    </w:p>
    <w:p w:rsidR="00700D3D" w:rsidRDefault="00700D3D" w:rsidP="00700D3D">
      <w:pPr>
        <w:pStyle w:val="20"/>
        <w:shd w:val="clear" w:color="auto" w:fill="auto"/>
        <w:spacing w:before="0"/>
        <w:ind w:left="4760" w:firstLine="0"/>
        <w:jc w:val="left"/>
      </w:pPr>
      <w:r>
        <w:t>Донецкой Народной Республики</w:t>
      </w:r>
    </w:p>
    <w:p w:rsidR="00700D3D" w:rsidRDefault="00700D3D" w:rsidP="00700D3D">
      <w:pPr>
        <w:pStyle w:val="20"/>
        <w:shd w:val="clear" w:color="auto" w:fill="auto"/>
        <w:spacing w:before="0" w:after="604"/>
        <w:ind w:left="4760" w:firstLine="0"/>
        <w:jc w:val="left"/>
      </w:pPr>
      <w:r>
        <w:t>от 04.12.2015 г. №24-11</w:t>
      </w:r>
    </w:p>
    <w:p w:rsidR="00700D3D" w:rsidRDefault="00700D3D" w:rsidP="00700D3D">
      <w:pPr>
        <w:pStyle w:val="30"/>
        <w:shd w:val="clear" w:color="auto" w:fill="auto"/>
        <w:spacing w:after="0"/>
        <w:jc w:val="center"/>
      </w:pPr>
      <w:bookmarkStart w:id="0" w:name="_GoBack"/>
      <w:bookmarkEnd w:id="0"/>
      <w:r>
        <w:t>ВРЕМЕННЫЙ ПОРЯДОК</w:t>
      </w:r>
    </w:p>
    <w:p w:rsidR="00700D3D" w:rsidRDefault="00700D3D" w:rsidP="00700D3D">
      <w:pPr>
        <w:pStyle w:val="30"/>
        <w:shd w:val="clear" w:color="auto" w:fill="auto"/>
        <w:spacing w:after="0"/>
        <w:jc w:val="center"/>
      </w:pPr>
      <w:r>
        <w:t>замещения вакантных должностей руководителей образовательных организаций высшего профессионального образования, подведомственных</w:t>
      </w:r>
    </w:p>
    <w:p w:rsidR="00700D3D" w:rsidRDefault="00700D3D" w:rsidP="00700D3D">
      <w:pPr>
        <w:pStyle w:val="30"/>
        <w:shd w:val="clear" w:color="auto" w:fill="auto"/>
        <w:spacing w:after="0"/>
        <w:jc w:val="center"/>
      </w:pPr>
      <w:r>
        <w:t>Министерству образования и науки</w:t>
      </w:r>
      <w:bookmarkStart w:id="1" w:name="bookmark2"/>
      <w:r>
        <w:t xml:space="preserve"> Донецкой Народной Республики</w:t>
      </w:r>
      <w:bookmarkEnd w:id="1"/>
    </w:p>
    <w:p w:rsidR="00700D3D" w:rsidRDefault="00700D3D" w:rsidP="00700D3D">
      <w:pPr>
        <w:pStyle w:val="32"/>
        <w:keepNext/>
        <w:keepLines/>
        <w:shd w:val="clear" w:color="auto" w:fill="auto"/>
        <w:spacing w:before="0" w:after="250" w:line="260" w:lineRule="exact"/>
        <w:ind w:firstLine="0"/>
        <w:jc w:val="center"/>
      </w:pPr>
      <w:bookmarkStart w:id="2" w:name="bookmark3"/>
      <w:r>
        <w:t>I. ОБЩИЕ ПОЛОЖЕНИЯ</w:t>
      </w:r>
      <w:bookmarkEnd w:id="2"/>
    </w:p>
    <w:p w:rsidR="00700D3D" w:rsidRDefault="00700D3D" w:rsidP="00700D3D">
      <w:pPr>
        <w:pStyle w:val="20"/>
        <w:numPr>
          <w:ilvl w:val="0"/>
          <w:numId w:val="1"/>
        </w:numPr>
        <w:shd w:val="clear" w:color="auto" w:fill="auto"/>
        <w:tabs>
          <w:tab w:val="left" w:pos="1385"/>
        </w:tabs>
        <w:spacing w:before="0"/>
        <w:ind w:firstLine="880"/>
      </w:pPr>
      <w:r>
        <w:t>Настоящий Временный порядок замещения вакантных должностей руководителей образовательных организаций высшего профессионального образования (далее - Порядок) определяет механизм и условия проведения конкурса на замещение вакантных должностей руководителей образовательной организации высшего профессионального образования (далее - руководитель), подведомственных Министерству образования и науки Донецкой Народной Республики.</w:t>
      </w:r>
    </w:p>
    <w:p w:rsidR="00700D3D" w:rsidRDefault="00700D3D" w:rsidP="00700D3D">
      <w:pPr>
        <w:pStyle w:val="20"/>
        <w:numPr>
          <w:ilvl w:val="0"/>
          <w:numId w:val="1"/>
        </w:numPr>
        <w:shd w:val="clear" w:color="auto" w:fill="auto"/>
        <w:tabs>
          <w:tab w:val="left" w:pos="1385"/>
        </w:tabs>
        <w:spacing w:before="0"/>
        <w:ind w:firstLine="880"/>
      </w:pPr>
      <w:r>
        <w:t>Конкурс на замещение вакантных должностей руководителей образовательных организаций высшего профессионального образования (далее - Конкурс) проводится каждые пять лет при проведении процедуры выборов с соблюдением следующих принципов:</w:t>
      </w:r>
    </w:p>
    <w:p w:rsidR="00700D3D" w:rsidRDefault="00700D3D" w:rsidP="00700D3D">
      <w:pPr>
        <w:pStyle w:val="20"/>
        <w:shd w:val="clear" w:color="auto" w:fill="auto"/>
        <w:tabs>
          <w:tab w:val="left" w:pos="3797"/>
        </w:tabs>
        <w:spacing w:before="0"/>
        <w:ind w:firstLine="880"/>
      </w:pPr>
      <w:r>
        <w:t>открытости;</w:t>
      </w:r>
      <w:proofErr w:type="gramStart"/>
      <w:r>
        <w:tab/>
      </w:r>
      <w:r>
        <w:rPr>
          <w:rStyle w:val="20pt75"/>
        </w:rPr>
        <w:t>,*</w:t>
      </w:r>
      <w:proofErr w:type="gramEnd"/>
    </w:p>
    <w:p w:rsidR="00700D3D" w:rsidRDefault="00700D3D" w:rsidP="00700D3D">
      <w:pPr>
        <w:pStyle w:val="20"/>
        <w:shd w:val="clear" w:color="auto" w:fill="auto"/>
        <w:spacing w:before="0"/>
        <w:ind w:firstLine="880"/>
      </w:pPr>
      <w:r>
        <w:t>гласности;</w:t>
      </w:r>
    </w:p>
    <w:p w:rsidR="00700D3D" w:rsidRDefault="00700D3D" w:rsidP="00700D3D">
      <w:pPr>
        <w:pStyle w:val="20"/>
        <w:shd w:val="clear" w:color="auto" w:fill="auto"/>
        <w:spacing w:before="0"/>
        <w:ind w:left="880" w:right="3820" w:firstLine="0"/>
        <w:jc w:val="left"/>
      </w:pPr>
      <w:r>
        <w:t>тайного и свободного волеизъявления; добровольного участия в выборах; демократичности;</w:t>
      </w:r>
    </w:p>
    <w:p w:rsidR="00700D3D" w:rsidRDefault="00700D3D" w:rsidP="00700D3D">
      <w:pPr>
        <w:pStyle w:val="20"/>
        <w:shd w:val="clear" w:color="auto" w:fill="auto"/>
        <w:spacing w:before="0"/>
        <w:ind w:firstLine="880"/>
      </w:pPr>
      <w:r>
        <w:t>обеспечение равенства прав участников выборов.</w:t>
      </w:r>
    </w:p>
    <w:p w:rsidR="00700D3D" w:rsidRDefault="00700D3D" w:rsidP="00700D3D">
      <w:pPr>
        <w:pStyle w:val="20"/>
        <w:numPr>
          <w:ilvl w:val="0"/>
          <w:numId w:val="1"/>
        </w:numPr>
        <w:shd w:val="clear" w:color="auto" w:fill="auto"/>
        <w:tabs>
          <w:tab w:val="left" w:pos="1385"/>
        </w:tabs>
        <w:spacing w:before="0"/>
        <w:ind w:firstLine="880"/>
      </w:pPr>
      <w:r>
        <w:t>Для проведения отбора кандидатов на замещение вакантных должностей руководителей образовательных организаций высшего профессионального образования приказом руководителя соответствующей организации высшего профессионального образования образуется избирательная комиссия в составе председателя, секретаря и членов комиссии. Возглавляет избирательную комиссию заместитель руководителя организации высшего профессионального образования. В состав избирательной комиссии входят деканы факультетов, заведующие кафедрами, представитель профсоюзной организации, кадровой и юридической службы организации высшего профессионального образования, также присутствуют представители республиканского органа исполнительной власти, обеспечивающего формирование и реализацию государственной политики в сфере образования и науки (далее - Министерство образование и науки).</w:t>
      </w:r>
    </w:p>
    <w:p w:rsidR="00700D3D" w:rsidRDefault="00700D3D" w:rsidP="00700D3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851"/>
      </w:pPr>
      <w:r>
        <w:t>Руководитель образовательной организации в соответствии с действующим законодательством Донецкой Народной Республики и уставом образовательной организации:</w:t>
      </w:r>
    </w:p>
    <w:p w:rsidR="00700D3D" w:rsidRDefault="00700D3D" w:rsidP="00700D3D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1560"/>
        </w:tabs>
        <w:spacing w:before="0"/>
        <w:ind w:firstLine="851"/>
      </w:pPr>
      <w:r>
        <w:t xml:space="preserve">избирается общим собранием трудового коллектива, конференцией работников (конференцией работников и обучающихся) образовательной </w:t>
      </w:r>
      <w:r>
        <w:lastRenderedPageBreak/>
        <w:t>организации высшего профессионального образования.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Общее собрание считается правомочным, если в нем участвуют более половины от общего количества членов коллектива.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- Конференция проводится в том случае, когда созыв общего собрания затруднен или невозможен. Количественный состав делегатов конференции устанавливается уставом. При этом 75% от общего количества делегатов должны составлять научно-педагогические и научные работники, а 25% - другие категории.</w:t>
      </w:r>
    </w:p>
    <w:p w:rsidR="00700D3D" w:rsidRDefault="00700D3D" w:rsidP="00700D3D">
      <w:pPr>
        <w:pStyle w:val="20"/>
        <w:numPr>
          <w:ilvl w:val="0"/>
          <w:numId w:val="3"/>
        </w:numPr>
        <w:shd w:val="clear" w:color="auto" w:fill="auto"/>
        <w:tabs>
          <w:tab w:val="left" w:pos="1418"/>
          <w:tab w:val="left" w:pos="1560"/>
        </w:tabs>
        <w:spacing w:before="0"/>
        <w:ind w:firstLine="851"/>
      </w:pPr>
      <w:r>
        <w:t>назначается Министерством образования и науки.</w:t>
      </w:r>
    </w:p>
    <w:p w:rsidR="00700D3D" w:rsidRDefault="00700D3D" w:rsidP="00700D3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851"/>
      </w:pPr>
      <w:r>
        <w:t>Один и тот же человек может избираться не более чем на два срока подряд.</w:t>
      </w:r>
    </w:p>
    <w:p w:rsidR="00700D3D" w:rsidRDefault="00700D3D" w:rsidP="00700D3D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851"/>
      </w:pPr>
      <w:r>
        <w:t>Процедура избрания руководителя состоит из следующих этапов:</w:t>
      </w:r>
    </w:p>
    <w:p w:rsidR="00700D3D" w:rsidRDefault="00700D3D" w:rsidP="00700D3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/>
        <w:ind w:firstLine="851"/>
      </w:pPr>
      <w:r>
        <w:t>объявление конкурса и прием документов от кандидатов на должность руководителя;</w:t>
      </w:r>
    </w:p>
    <w:p w:rsidR="00700D3D" w:rsidRDefault="00700D3D" w:rsidP="00700D3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/>
        <w:ind w:firstLine="851"/>
      </w:pPr>
      <w:r>
        <w:t>подготовка и проведение выборов;</w:t>
      </w:r>
    </w:p>
    <w:p w:rsidR="00700D3D" w:rsidRDefault="00700D3D" w:rsidP="00700D3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43"/>
        <w:ind w:firstLine="851"/>
      </w:pPr>
      <w:r>
        <w:t>подведение итогов выборов.</w:t>
      </w:r>
    </w:p>
    <w:p w:rsidR="00700D3D" w:rsidRDefault="00700D3D" w:rsidP="00700D3D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418"/>
          <w:tab w:val="left" w:pos="3237"/>
        </w:tabs>
        <w:spacing w:before="0" w:after="250" w:line="260" w:lineRule="exact"/>
        <w:ind w:firstLine="851"/>
        <w:jc w:val="both"/>
      </w:pPr>
      <w:bookmarkStart w:id="3" w:name="bookmark4"/>
      <w:r>
        <w:t>УСЛОВИЯ ПРОВЕДЕНИЯ КОНКУРСА</w:t>
      </w:r>
      <w:bookmarkEnd w:id="3"/>
    </w:p>
    <w:p w:rsidR="00700D3D" w:rsidRDefault="00700D3D" w:rsidP="00700D3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before="0"/>
        <w:ind w:firstLine="851"/>
      </w:pPr>
      <w:r>
        <w:t>Конкурс объявляется Министерством образования и науки.</w:t>
      </w:r>
    </w:p>
    <w:p w:rsidR="00700D3D" w:rsidRDefault="00700D3D" w:rsidP="00700D3D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before="0"/>
        <w:ind w:firstLine="851"/>
      </w:pPr>
      <w:r>
        <w:t>Кандидат на должность руководителя образовательной организации высшего профессионального образования (далее - кандидат) должен соответствовать следующим требованиям: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иметь ученое звание и научную степень;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иметь стаж научно-педагогической деятельности не менее десяти лет;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до момента подачи документов не менее 2 последних лет беспрерывно работать в Донецкой Народной Республике;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пройти аттестацию, в соответствии с приказом Министерства образования и науки № 341 от 23.07.2015 г.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Кандидаты в течение двух месяцев со дня размещения объявления о проведении конкурса должны предоставить такие документы: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заявление об участии в конкурсе;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личную карточку по учету кадров с фотографией формата 3*4;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автобиографию;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 xml:space="preserve">копии </w:t>
      </w:r>
      <w:proofErr w:type="gramStart"/>
      <w:r>
        <w:t>документов</w:t>
      </w:r>
      <w:proofErr w:type="gramEnd"/>
      <w:r>
        <w:t xml:space="preserve"> удостоверяющих личность (паспорт, идентификационный код);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выписку из протокола решения аттестационной комиссии;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согласие на обработку персональных данных;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копию трудовой книжки, заверенную в порядке, предусмотренном законодательством Донецкой Народной Республики;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копии документов, подтверждающих наличие высшего образования, научной степени и ученого звания, заверенные в порядке, предусмотренном законодательством Донецкой Народной Республики;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список печатных работ и изобретений, заверенных в порядке, предусмотренном законодательством Донецкой Народной Республики.</w:t>
      </w:r>
    </w:p>
    <w:p w:rsidR="00700D3D" w:rsidRDefault="00700D3D" w:rsidP="00700D3D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2028"/>
        </w:tabs>
        <w:spacing w:before="0"/>
        <w:ind w:firstLine="851"/>
      </w:pPr>
      <w:r>
        <w:t>Этапы избрания руководителя: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 w:rsidRPr="00CD4622">
        <w:rPr>
          <w:lang w:bidi="en-US"/>
        </w:rPr>
        <w:t>2.3</w:t>
      </w:r>
      <w:r>
        <w:rPr>
          <w:lang w:val="en-US" w:bidi="en-US"/>
        </w:rPr>
        <w:t>J</w:t>
      </w:r>
      <w:r>
        <w:t>. Министерство образования и науки:</w:t>
      </w:r>
    </w:p>
    <w:p w:rsidR="00700D3D" w:rsidRDefault="00700D3D" w:rsidP="00700D3D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pos="1989"/>
        </w:tabs>
        <w:spacing w:before="0"/>
        <w:ind w:firstLine="851"/>
      </w:pPr>
      <w:r>
        <w:lastRenderedPageBreak/>
        <w:t>размещает объявление о проведении конкурса на своем официальном сайте;</w:t>
      </w:r>
    </w:p>
    <w:p w:rsidR="00700D3D" w:rsidRDefault="00700D3D" w:rsidP="00700D3D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pos="1737"/>
        </w:tabs>
        <w:spacing w:before="0"/>
        <w:ind w:firstLine="851"/>
      </w:pPr>
      <w:r>
        <w:t>на протяжении двух месяцев со дня объявления конкурса принимает предложения от кандидатов на должность руководителя;</w:t>
      </w:r>
    </w:p>
    <w:p w:rsidR="00700D3D" w:rsidRDefault="00700D3D" w:rsidP="00700D3D">
      <w:pPr>
        <w:pStyle w:val="20"/>
        <w:numPr>
          <w:ilvl w:val="0"/>
          <w:numId w:val="8"/>
        </w:numPr>
        <w:shd w:val="clear" w:color="auto" w:fill="auto"/>
        <w:tabs>
          <w:tab w:val="left" w:pos="1418"/>
          <w:tab w:val="left" w:pos="1732"/>
        </w:tabs>
        <w:spacing w:before="0"/>
        <w:ind w:firstLine="851"/>
      </w:pPr>
      <w:r>
        <w:t>назначает выборы не позднее, чем на 30 день с даты окончания срока подачи документов кандидатов;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  <w:jc w:val="left"/>
      </w:pPr>
      <w:r>
        <w:t>вносит кандидатуры, которые отвечают требованиям законодательства для голосования.</w:t>
      </w:r>
    </w:p>
    <w:p w:rsidR="00700D3D" w:rsidRDefault="00700D3D" w:rsidP="00700D3D">
      <w:pPr>
        <w:pStyle w:val="20"/>
        <w:widowControl/>
        <w:shd w:val="clear" w:color="auto" w:fill="auto"/>
        <w:tabs>
          <w:tab w:val="left" w:pos="1418"/>
          <w:tab w:val="left" w:pos="2783"/>
          <w:tab w:val="left" w:pos="5756"/>
        </w:tabs>
        <w:spacing w:before="0"/>
        <w:ind w:firstLine="851"/>
      </w:pPr>
      <w:r>
        <w:t>2.3.2. Министерство образования и науки в соответствии с п.3.2. Постановления Президиума Совета Министров Донецкой Народной Республики № 36-9 от 29.09.2014 г. «О внесении изменений и дополнений в Постановление Совета Министров «О создании Министерства государственной безопасности Донецкой Народной Республики» готовит представление в Министерство государственной безопасности на кандидатов на замещение вакантных должностей руководителей образовательных организаций высшего профессионального образования.</w:t>
      </w:r>
    </w:p>
    <w:p w:rsidR="00700D3D" w:rsidRDefault="00700D3D" w:rsidP="00700D3D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2028"/>
        </w:tabs>
        <w:spacing w:before="0"/>
        <w:ind w:firstLine="851"/>
      </w:pPr>
      <w:r>
        <w:t>Кандидат имеет право: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проводить встречи с работниками и студентами образовательной организации высшего профессионального образования;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определять не более двух наблюдателей за ходом голосования;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присутствовать при голосовании по месту его проведения;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присутствовать при проведении подсчета голосов и составлении протокола о результатах голосования.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Кандидат может иметь другие права, вытекающие из его участия в выборах и предусмотренные уставом образовательной организации высшего профессионального образования.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Нее кандидаты имеют равные права.</w:t>
      </w:r>
    </w:p>
    <w:p w:rsidR="00700D3D" w:rsidRDefault="00700D3D" w:rsidP="00700D3D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2041"/>
        </w:tabs>
        <w:spacing w:before="0"/>
        <w:ind w:firstLine="851"/>
      </w:pPr>
      <w:r>
        <w:t>Обнародование кандидатами избирательных программ и их обсуждение осуществляется на встречах и собраниях трудового коллектива образовательной организации высшего профессионального образования без каких-либо ограничений.</w:t>
      </w:r>
    </w:p>
    <w:p w:rsidR="00700D3D" w:rsidRDefault="00700D3D" w:rsidP="00700D3D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2050"/>
        </w:tabs>
        <w:spacing w:before="0"/>
        <w:ind w:firstLine="851"/>
      </w:pPr>
      <w:r>
        <w:t>Избирательные программы кандидатов размещаются на официальном сайте образовательной организации высшего профессионального образования не позднее, чем за десять календарных дней до даты проведения выборов.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  <w:tab w:val="left" w:pos="2050"/>
        </w:tabs>
        <w:spacing w:before="0"/>
        <w:ind w:firstLine="0"/>
      </w:pPr>
    </w:p>
    <w:p w:rsidR="00700D3D" w:rsidRDefault="00700D3D" w:rsidP="00700D3D">
      <w:pPr>
        <w:pStyle w:val="32"/>
        <w:keepNext/>
        <w:keepLines/>
        <w:shd w:val="clear" w:color="auto" w:fill="auto"/>
        <w:tabs>
          <w:tab w:val="left" w:pos="1418"/>
        </w:tabs>
        <w:spacing w:before="0" w:after="254" w:line="260" w:lineRule="exact"/>
        <w:ind w:firstLine="851"/>
        <w:jc w:val="center"/>
      </w:pPr>
      <w:bookmarkStart w:id="4" w:name="bookmark5"/>
      <w:r>
        <w:t>Ш. ПОДГОТОВКА И ПРОВЕДЕНИЕ ВЫБОРОВ</w:t>
      </w:r>
      <w:bookmarkEnd w:id="4"/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3.1. Руководитель образовательной организации высшего профессионального образования в течение семи календарных дней с даты публикации объявления о проведении конкурса издает приказ об организации выборов, в котором, в частности, определяется персональный состав организационного комитета по проведению выборов (далее - организационный комитет).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Члены избирательной комиссии избираются путем открытого голосования на общем собрании, конференции во время проведения выборов.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 xml:space="preserve">3.2. В состав организационного комитета и избирательной комиссии включаются научные, научно-педагогические, педагогические, другие работники и </w:t>
      </w:r>
      <w:r>
        <w:lastRenderedPageBreak/>
        <w:t>студенты (курсанты) организации высшего профессионального образования. Кандидат не может быть членом организационного комитета или избирательной комиссии. Одно и то же лицо не может быть одновременно членом организационного комитета и избирательной комиссии.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  <w:tab w:val="left" w:pos="3192"/>
        </w:tabs>
        <w:spacing w:before="0"/>
        <w:ind w:firstLine="851"/>
      </w:pPr>
      <w:r>
        <w:t>Организационный комитет и избирательная комиссия действуют в соответствии с</w:t>
      </w:r>
      <w:r>
        <w:tab/>
        <w:t>уставом организации высшего профессионального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образования и положений о них, которые утверждаются Ученым советом организации высшего профессионального образования по согласованию с выборным органом первичной профсоюзной организации высшего профессионального образования.</w:t>
      </w:r>
    </w:p>
    <w:p w:rsidR="00700D3D" w:rsidRDefault="00700D3D" w:rsidP="00700D3D">
      <w:pPr>
        <w:pStyle w:val="20"/>
        <w:widowControl/>
        <w:shd w:val="clear" w:color="auto" w:fill="auto"/>
        <w:tabs>
          <w:tab w:val="left" w:pos="-3261"/>
          <w:tab w:val="left" w:pos="3192"/>
          <w:tab w:val="left" w:pos="4363"/>
        </w:tabs>
        <w:spacing w:before="0"/>
        <w:ind w:firstLine="851"/>
      </w:pPr>
      <w:r>
        <w:t>В случае, когда в выборах участвуют более чем 2 тысячи штатных сотрудников, а также при наличии в организации высшего профессионального образования отделенных структурных подразделений, организационным комитетом могут образовываться избирательные участки.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Решение об образовании избирательных участков подлежит обнародованию в пятидневный срок с момента, когда был создан организационный комитет в соответствии с п. 3.1 данного порядка, с использованием информационных ресурсов организации высшего профессионального образования (доски объявлений, официального веб-сайта и тому подобное).</w:t>
      </w:r>
    </w:p>
    <w:p w:rsidR="00700D3D" w:rsidRDefault="00700D3D" w:rsidP="00700D3D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pos="2262"/>
        </w:tabs>
        <w:spacing w:before="0"/>
        <w:ind w:firstLine="851"/>
      </w:pPr>
      <w:r>
        <w:t>Кандидат имеет право снять свою кандидатуру с выборов путем представления письменного заявления в организационный комитет не позднее чем за 24 часа до начала выборов.</w:t>
      </w:r>
    </w:p>
    <w:p w:rsidR="00700D3D" w:rsidRDefault="00700D3D" w:rsidP="00700D3D">
      <w:pPr>
        <w:pStyle w:val="20"/>
        <w:numPr>
          <w:ilvl w:val="0"/>
          <w:numId w:val="9"/>
        </w:numPr>
        <w:shd w:val="clear" w:color="auto" w:fill="auto"/>
        <w:tabs>
          <w:tab w:val="left" w:pos="1418"/>
          <w:tab w:val="left" w:pos="2262"/>
        </w:tabs>
        <w:spacing w:before="0"/>
        <w:ind w:firstLine="851"/>
      </w:pPr>
      <w:r>
        <w:t>Руководитель обязан обеспечить создание надлежащих условий для работы организационного комитета и избирательной комиссии, предоставлять информацию и документы, необходимые для выполнения возложенных на них задач, а также предоставить организационному комитету и избирательной комиссии отдельные пригодные для работы помещения, обеспечить наличие в таких помещениях необходимых средств связи, оргтехники и тому подобное.</w:t>
      </w:r>
    </w:p>
    <w:p w:rsidR="00700D3D" w:rsidRDefault="00700D3D" w:rsidP="00700D3D">
      <w:pPr>
        <w:pStyle w:val="20"/>
        <w:numPr>
          <w:ilvl w:val="1"/>
          <w:numId w:val="14"/>
        </w:numPr>
        <w:shd w:val="clear" w:color="auto" w:fill="auto"/>
        <w:tabs>
          <w:tab w:val="left" w:pos="1418"/>
          <w:tab w:val="left" w:pos="2308"/>
        </w:tabs>
        <w:spacing w:before="0"/>
        <w:ind w:left="0" w:firstLine="851"/>
      </w:pPr>
      <w:r>
        <w:t>Организационный комитет составляет и представляет избирательной комиссии список лиц, имеющих право участвовать в выборах (далее - список избирателей), не позднее, чем за семь календарных дней до даты проведения выборов.</w:t>
      </w:r>
    </w:p>
    <w:p w:rsidR="00700D3D" w:rsidRDefault="00700D3D" w:rsidP="00700D3D">
      <w:pPr>
        <w:pStyle w:val="20"/>
        <w:numPr>
          <w:ilvl w:val="1"/>
          <w:numId w:val="14"/>
        </w:numPr>
        <w:shd w:val="clear" w:color="auto" w:fill="auto"/>
        <w:tabs>
          <w:tab w:val="left" w:pos="1418"/>
          <w:tab w:val="left" w:pos="2308"/>
        </w:tabs>
        <w:spacing w:before="0"/>
        <w:ind w:left="0" w:firstLine="851"/>
      </w:pPr>
      <w:r>
        <w:t>Участвовать в выборах имеют право: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научные, научно-педагогические и другие штатные работники образовательной организации высшего профессионального образования;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выборные представители из числа студентов (курсантов), которые избираются студентами (курсантами) путем прямых тайных выборов.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3.7. Штатный работник образовательной организации высшего профессионального образования, на момент проведения выборов находящийся в отпуске, имеет право принимать участие в выборах.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3.8. Порядок избрания представителей для участия в выборах из числа штатных работников, которые не являются научными, научно</w:t>
      </w:r>
      <w:r>
        <w:softHyphen/>
        <w:t>-педагогическими работниками образовательной организации высшего профессионального образования, определяется положением, которое утверждается Ученым советом высшего учебного заведения.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308"/>
        </w:tabs>
        <w:spacing w:before="0"/>
        <w:ind w:firstLine="851"/>
      </w:pPr>
      <w:r>
        <w:t xml:space="preserve">Бюллетени для голосования изготавливаются организационным </w:t>
      </w:r>
      <w:r>
        <w:lastRenderedPageBreak/>
        <w:t>комитетом за 24 часа до начала выборов в количестве, соответствующем количеству лиц, имеющих право участвовать в выборах.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  <w:tab w:val="left" w:pos="3642"/>
          <w:tab w:val="left" w:pos="6691"/>
          <w:tab w:val="left" w:pos="8659"/>
        </w:tabs>
        <w:spacing w:before="0"/>
        <w:ind w:firstLine="851"/>
      </w:pPr>
      <w:r>
        <w:t>Персональная ответственность за соответствие количества бюллетеней количеству избирателей и сохранения бюллетеней возлагается на председателя избирательной комиссии.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387"/>
        </w:tabs>
        <w:spacing w:before="0"/>
        <w:ind w:firstLine="851"/>
      </w:pPr>
      <w:r>
        <w:t>Член избирательной комиссии осуществляет выдачу бюллетеня для голосования при предъявлении избирателем документа, удостоверяющего личность.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Лицо, получает бюллетень для голосования, ставит в списке избирателей напротив своей фамилии подпись.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before="0"/>
        <w:ind w:firstLine="851"/>
      </w:pPr>
      <w:r>
        <w:t>Бюллетени в момент выдачи бланка делегату заверяются на обратной стороне подписью председателя и секретаря избирательной комиссии и скрепляются печатью организации высшего профессионального образования.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before="0"/>
        <w:ind w:firstLine="851"/>
      </w:pPr>
      <w:r>
        <w:t>Ящики для голосования должны быть прозрачные, опломбированы и опечатаны печатью организации высшего профессионального образования.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388"/>
        </w:tabs>
        <w:spacing w:before="0"/>
        <w:ind w:firstLine="851"/>
      </w:pPr>
      <w:r>
        <w:t>Выборы проводятся путем тайного голосования, которое осуществляется в помещении организации высшего профессионального образования. Информация о дате, времени и месте проведения выборов подлежит обнародованию организационным комитетом не позднее, чем за семь календарных дней до даты проведения выборов с использованием информационных ресурсов организации высшего профессионального образования (доски объявлений, официального сайта и т.п.).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before="0"/>
        <w:ind w:firstLine="851"/>
      </w:pPr>
      <w:r>
        <w:t>Во время голосования и подсчета голосов имеют право присутствовать не более двух наблюдателей от каждого кандидата.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388"/>
        </w:tabs>
        <w:spacing w:before="0"/>
        <w:ind w:firstLine="851"/>
      </w:pPr>
      <w:r>
        <w:t>Помещение для голосования должно быть оборудовано достаточным количеством кабин для тайного голосования. Размещение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оборудования в помещении для голосования осуществляется таким образом, чтобы места выдачи бюллетеней для голосования, вход и выход из кабин для тайного голосования, избирательные урны находились в поле зрения членов избирательной комиссии и лиц, имеющих право присутствовать в помещении для голосования. В кабинах для тайного голосования необходимо обеспечить наличие надлежащего освещения и средств для заполнения бюллетеня для голосования.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17"/>
        </w:tabs>
        <w:spacing w:before="0"/>
        <w:ind w:firstLine="851"/>
      </w:pPr>
      <w:r>
        <w:t>Организация проведения голосования, поддержание должного порядка в помещении для голосования и обеспечение секретности голосования возлагаются на избирательную комиссию.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31"/>
        </w:tabs>
        <w:spacing w:before="0"/>
        <w:ind w:firstLine="851"/>
      </w:pPr>
      <w:r>
        <w:t>Бюллетень для голосования заполняется избирателем лично в кабине для тайного голосования. При заполнении бюллетеней запрещается присутствие в кабине для тайного голосования других лиц, осуществление фото- и видео фиксации любым способом. В бюллетене для голосования избиратель в квадрате напротив фамилии кандидата, за которого он голосует, проставляет отметку («+») или другую, удостоверяющую волеизъявление. Избиратель может голосовать только за одного кандидата.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Избиратель опускает заполненный бюллетень для голосования в ящик.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22"/>
        </w:tabs>
        <w:spacing w:before="0"/>
        <w:ind w:firstLine="851"/>
      </w:pPr>
      <w:r>
        <w:t>После завершения голосования помещение для голосования закрывается, и в нем имеют право находиться только члены избирательной комиссии, представители Министерства образования и науки, кандидаты и наблюдатели.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26"/>
        </w:tabs>
        <w:spacing w:before="0"/>
        <w:ind w:firstLine="851"/>
      </w:pPr>
      <w:r>
        <w:lastRenderedPageBreak/>
        <w:t>Члены избирательной комиссии подсчитывают общее количество выданных для голосования бюллетеней и количество бюллетеней, имеющихся в ящиках для голосования.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3671"/>
          <w:tab w:val="left" w:pos="4424"/>
          <w:tab w:val="left" w:pos="7692"/>
        </w:tabs>
        <w:spacing w:before="0"/>
        <w:ind w:firstLine="851"/>
      </w:pPr>
      <w:r>
        <w:t xml:space="preserve"> Бюллетень для голосования может быть признан недействительным, если: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отметка в бюллетене проставлена более чем за одного кандидата;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не проставлена ни одна отметка;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содержание волеизъявления невозможно установить по другим причинам.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В случае, если члены избирательной комиссии не могут прийти к согласию относительно отнесения бюллетеня к недействительным, данный вопрос решается путем голосования.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Такой бюллетень должен быть продемонстрирован членам комиссии и лицам, присутствующим при подсчете голосов. При этом каждый член избирательной комиссии имеет право лично осмотреть бюллетень. На время осмотра бюллетеня подсчет других бюллетеней прекращается.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31"/>
        </w:tabs>
        <w:spacing w:before="0"/>
        <w:ind w:firstLine="851"/>
      </w:pPr>
      <w:r>
        <w:t>После сортировки бюллетеней отдельно по каждому кандидату, а также отдельно недействительных бюллетеней, определенный избирательной комиссией член комиссии вслух подсчитывает количество бюллетеней, поданных за каждого из кандидатов, а также количество недействительных бюллетеней.</w:t>
      </w:r>
    </w:p>
    <w:p w:rsidR="00700D3D" w:rsidRDefault="00700D3D" w:rsidP="00700D3D">
      <w:pPr>
        <w:pStyle w:val="20"/>
        <w:shd w:val="clear" w:color="auto" w:fill="auto"/>
        <w:tabs>
          <w:tab w:val="left" w:pos="-1985"/>
        </w:tabs>
        <w:spacing w:before="0"/>
        <w:ind w:firstLine="851"/>
      </w:pPr>
      <w:r>
        <w:t>По требованию члена избирательной комиссии, кандидата или наблюдателя может быть проведен повторный подсчет бюллетеней, поданных за каждого из кандидатов, а также бюллетеней, признанных недействительными.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Результаты подсчета голосов объявляются председателем избирательной комиссии и подлежат включению секретарем в протокол о результатах голосования (далее - Протокол).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46"/>
        </w:tabs>
        <w:spacing w:before="0"/>
        <w:ind w:firstLine="851"/>
      </w:pPr>
      <w:r>
        <w:t>Избирательная комиссия обязана при подсчете голосов проверить соответствие количества лиц, принявших участие в голосовании, количества бюллетеней, поданных за каждого кандидата, а также количества бюллетеней, признанных недействительными.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46"/>
        </w:tabs>
        <w:spacing w:before="0"/>
        <w:ind w:firstLine="851"/>
      </w:pPr>
      <w:r>
        <w:t>Избирательная комиссия по результатам подсчета голосов составляет протокол в двух экземплярах. Копии протокола предоставляются каждому члену избирательной комиссии, кандидатам и наблюдателям.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Каждый экземпляр протокола подписывается председателем, заместителем председателя, секретарем и присутствующими членами избирательной комиссии.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В случае несогласия с результатами подсчета голосов, зафиксированными в протоколе, член избирательной комиссии имеет право письменно изложить свое особое мнение, которое обязательно прилагается к протоколу. Отказ от подписания протокола не допускается.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Первый экземпляр протокола о результатах голосования передается организационному комитету с последующей их передачей Министерству, второй - остается в организации высшего профессионального образования.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46"/>
        </w:tabs>
        <w:spacing w:before="0"/>
        <w:ind w:firstLine="851"/>
      </w:pPr>
      <w:r>
        <w:t xml:space="preserve">Предварительные результаты выборов публикуются в течение 24 часов после составления протокола об итогах голосования путем размещения в печатном виде соответствующей информации на информационных стендах в доступных </w:t>
      </w:r>
      <w:proofErr w:type="gramStart"/>
      <w:r>
        <w:t>для всеобщего обозрения местах</w:t>
      </w:r>
      <w:proofErr w:type="gramEnd"/>
      <w:r>
        <w:t xml:space="preserve">, расположенных в помещениях организации высшего профессионального образования, а также на официальном сайте организаций </w:t>
      </w:r>
      <w:r>
        <w:lastRenderedPageBreak/>
        <w:t>высшего профессионального образования и веб-сайте учредителя.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50"/>
        </w:tabs>
        <w:spacing w:before="0"/>
        <w:ind w:firstLine="851"/>
      </w:pPr>
      <w:r>
        <w:t>Если в выборах участвовали несколько кандидатов и ни один из них не набрал более 50 процентов голосов избирателей, организационный комитет принимает решение о проведении второго тура выборов, который проводится через семь календарных дней после проведения первого тура. В случае если дата второго тура выборов приходится на праздничный | нерабочий) день, выборы проводятся на следующий после праздничного (нерабочего) дня рабочий день. В бюллетени для голосования включаются два кандидата, набравшие наибольшее количество голосов в первом туре выборов.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50"/>
        </w:tabs>
        <w:spacing w:before="0"/>
        <w:ind w:firstLine="851"/>
      </w:pPr>
      <w:r>
        <w:t>Выборы считаются несостоявшимися, если: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  <w:jc w:val="left"/>
      </w:pPr>
      <w:r>
        <w:t>участие в выборах приняли менее 50 процентов избирателей; в первом туре выборов принимал участие один кандидат, и он не набрал более 50 процентов голосов избирателей;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  <w:jc w:val="left"/>
      </w:pPr>
      <w:r>
        <w:t>во втором туре выборов ни один из кандидатов не набрал более 50 процентов голосов избирателей.</w:t>
      </w:r>
    </w:p>
    <w:p w:rsidR="00700D3D" w:rsidRDefault="00700D3D" w:rsidP="00700D3D">
      <w:pPr>
        <w:pStyle w:val="20"/>
        <w:numPr>
          <w:ilvl w:val="0"/>
          <w:numId w:val="10"/>
        </w:numPr>
        <w:shd w:val="clear" w:color="auto" w:fill="auto"/>
        <w:tabs>
          <w:tab w:val="left" w:pos="1418"/>
          <w:tab w:val="left" w:pos="2132"/>
        </w:tabs>
        <w:spacing w:before="0"/>
        <w:ind w:firstLine="851"/>
      </w:pPr>
      <w:r>
        <w:t>В случае принятия избирательной комиссией решения о признании выборов несостоявшимися, Министерство образования и науки в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  <w:jc w:val="left"/>
      </w:pPr>
      <w:r>
        <w:t>течение двух недель со дня принятия указанного решения объявляет о проведении нового конкурса.</w:t>
      </w:r>
    </w:p>
    <w:p w:rsidR="00700D3D" w:rsidRDefault="00700D3D" w:rsidP="00700D3D">
      <w:pPr>
        <w:pStyle w:val="20"/>
        <w:numPr>
          <w:ilvl w:val="0"/>
          <w:numId w:val="11"/>
        </w:numPr>
        <w:shd w:val="clear" w:color="auto" w:fill="auto"/>
        <w:tabs>
          <w:tab w:val="left" w:pos="1418"/>
          <w:tab w:val="left" w:pos="2302"/>
        </w:tabs>
        <w:spacing w:before="0" w:after="293" w:line="304" w:lineRule="exact"/>
        <w:ind w:firstLine="851"/>
      </w:pPr>
      <w:r>
        <w:t>Документация, связанная с проведением выборов, сохраняется в организации высшего профессионального образования в течение десяти лет.</w:t>
      </w:r>
    </w:p>
    <w:p w:rsidR="00700D3D" w:rsidRDefault="00700D3D" w:rsidP="00700D3D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1418"/>
          <w:tab w:val="left" w:pos="1587"/>
        </w:tabs>
        <w:spacing w:before="0" w:after="300" w:line="313" w:lineRule="exact"/>
        <w:ind w:firstLine="851"/>
      </w:pPr>
      <w:bookmarkStart w:id="5" w:name="bookmark6"/>
      <w:r>
        <w:t>НАЗНАЧЕНИЕ РУКОВОДИТЕЛЯ ОРГАНИЗАЦИИ ВЫСШЕГО ПРОФЕССИОНАЛЬНОГО ОБРАЗОВАНИЯ</w:t>
      </w:r>
      <w:bookmarkEnd w:id="5"/>
    </w:p>
    <w:p w:rsidR="00700D3D" w:rsidRDefault="00700D3D" w:rsidP="00700D3D">
      <w:pPr>
        <w:pStyle w:val="20"/>
        <w:numPr>
          <w:ilvl w:val="0"/>
          <w:numId w:val="13"/>
        </w:numPr>
        <w:shd w:val="clear" w:color="auto" w:fill="auto"/>
        <w:tabs>
          <w:tab w:val="left" w:pos="1418"/>
          <w:tab w:val="left" w:pos="2239"/>
        </w:tabs>
        <w:spacing w:before="0"/>
        <w:ind w:firstLine="851"/>
      </w:pPr>
      <w:r>
        <w:t>После проведения выборов, кандидат на должность руководителя образовательной организации высшего профессионального образования становится претендентом на эту должность.</w:t>
      </w:r>
    </w:p>
    <w:p w:rsidR="00700D3D" w:rsidRDefault="00700D3D" w:rsidP="00700D3D">
      <w:pPr>
        <w:pStyle w:val="20"/>
        <w:numPr>
          <w:ilvl w:val="0"/>
          <w:numId w:val="13"/>
        </w:numPr>
        <w:shd w:val="clear" w:color="auto" w:fill="auto"/>
        <w:tabs>
          <w:tab w:val="left" w:pos="1418"/>
          <w:tab w:val="left" w:pos="2239"/>
        </w:tabs>
        <w:spacing w:before="0"/>
        <w:ind w:firstLine="851"/>
      </w:pPr>
      <w:r>
        <w:t>Избирательная комиссия организации высшего профессионального образования в течение 3-х календарных дней предоставляет в Министерство образования и науки пакет документов по проведенным выборам: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  <w:jc w:val="left"/>
      </w:pPr>
      <w:r>
        <w:t>протоколы общего собрания или конференции трудового коллектива, счетной комиссии;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  <w:jc w:val="left"/>
      </w:pPr>
      <w:r>
        <w:t>регистрационный лист общего собрания или конференции трудового коллектива;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  <w:jc w:val="left"/>
      </w:pPr>
      <w:r>
        <w:t>рекомендацию по претенденту на занятие вакантной должности</w:t>
      </w:r>
    </w:p>
    <w:p w:rsidR="00700D3D" w:rsidRDefault="00700D3D" w:rsidP="00700D3D">
      <w:pPr>
        <w:pStyle w:val="20"/>
        <w:shd w:val="clear" w:color="auto" w:fill="auto"/>
        <w:tabs>
          <w:tab w:val="left" w:pos="1418"/>
        </w:tabs>
        <w:spacing w:before="0"/>
        <w:ind w:firstLine="851"/>
      </w:pPr>
      <w:r>
        <w:t>руководителя организации высшего профессионального образования.</w:t>
      </w:r>
    </w:p>
    <w:p w:rsidR="00700D3D" w:rsidRDefault="00700D3D" w:rsidP="00700D3D">
      <w:pPr>
        <w:pStyle w:val="20"/>
        <w:numPr>
          <w:ilvl w:val="0"/>
          <w:numId w:val="13"/>
        </w:numPr>
        <w:shd w:val="clear" w:color="auto" w:fill="auto"/>
        <w:tabs>
          <w:tab w:val="left" w:pos="1418"/>
          <w:tab w:val="left" w:pos="2239"/>
        </w:tabs>
        <w:spacing w:before="0"/>
        <w:ind w:firstLine="851"/>
      </w:pPr>
      <w:r>
        <w:t>После поступления пакета документов Министерство образования и науки приказом создает и проводит в течение 7-ми календарных дней со дня окончания выборов в организации высшего профессионального образования, экспертную кадровую комиссию по претенденту, рекомендованному от организации высшего профессионального образования на занятие вакантной должности руководителя организации высшего профессионального образования.</w:t>
      </w:r>
    </w:p>
    <w:p w:rsidR="00700D3D" w:rsidRDefault="00700D3D" w:rsidP="00700D3D">
      <w:pPr>
        <w:pStyle w:val="20"/>
        <w:numPr>
          <w:ilvl w:val="0"/>
          <w:numId w:val="13"/>
        </w:numPr>
        <w:shd w:val="clear" w:color="auto" w:fill="auto"/>
        <w:tabs>
          <w:tab w:val="left" w:pos="1418"/>
          <w:tab w:val="left" w:pos="2239"/>
        </w:tabs>
        <w:spacing w:before="0"/>
        <w:ind w:firstLine="851"/>
      </w:pPr>
      <w:r>
        <w:t xml:space="preserve">По результатам экспертной кадровой комиссии Министерством образования и науки издается приказ о назначении на должность руководителя организации высшего профессионального образования или о повторном проведении </w:t>
      </w:r>
      <w:r>
        <w:lastRenderedPageBreak/>
        <w:t>новых выборов руководителя организации высшего профессионального образования.</w:t>
      </w:r>
    </w:p>
    <w:p w:rsidR="00700D3D" w:rsidRDefault="00700D3D" w:rsidP="00700D3D">
      <w:pPr>
        <w:pStyle w:val="20"/>
        <w:numPr>
          <w:ilvl w:val="0"/>
          <w:numId w:val="13"/>
        </w:numPr>
        <w:shd w:val="clear" w:color="auto" w:fill="auto"/>
        <w:tabs>
          <w:tab w:val="left" w:pos="1418"/>
          <w:tab w:val="left" w:pos="2239"/>
        </w:tabs>
        <w:spacing w:before="0"/>
        <w:ind w:firstLine="851"/>
      </w:pPr>
      <w:r>
        <w:t>После издания приказа Министерством образования и науки с утвержденным претендентом на должность руководителя организации высшего профессионального образования подписывается контракт сроком на пять лет.</w:t>
      </w:r>
    </w:p>
    <w:sectPr w:rsidR="0070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D9E"/>
    <w:multiLevelType w:val="multilevel"/>
    <w:tmpl w:val="3364F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C721B"/>
    <w:multiLevelType w:val="multilevel"/>
    <w:tmpl w:val="95FED3C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F09CC"/>
    <w:multiLevelType w:val="multilevel"/>
    <w:tmpl w:val="EFD8BEF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615CE4"/>
    <w:multiLevelType w:val="multilevel"/>
    <w:tmpl w:val="D7EC37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20644"/>
    <w:multiLevelType w:val="multilevel"/>
    <w:tmpl w:val="0C5A3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D4D33"/>
    <w:multiLevelType w:val="multilevel"/>
    <w:tmpl w:val="CB80A528"/>
    <w:lvl w:ilvl="0">
      <w:start w:val="2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450C51"/>
    <w:multiLevelType w:val="multilevel"/>
    <w:tmpl w:val="71D6940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1F42DB"/>
    <w:multiLevelType w:val="multilevel"/>
    <w:tmpl w:val="27264F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AE7072"/>
    <w:multiLevelType w:val="multilevel"/>
    <w:tmpl w:val="112E67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85412A"/>
    <w:multiLevelType w:val="multilevel"/>
    <w:tmpl w:val="76B6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8D6FB9"/>
    <w:multiLevelType w:val="multilevel"/>
    <w:tmpl w:val="DC58B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0A12C4"/>
    <w:multiLevelType w:val="multilevel"/>
    <w:tmpl w:val="27E280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717DB6"/>
    <w:multiLevelType w:val="multilevel"/>
    <w:tmpl w:val="240A15F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7E4194"/>
    <w:multiLevelType w:val="multilevel"/>
    <w:tmpl w:val="1D127E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D"/>
    <w:rsid w:val="007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6E15-6B55-42AC-AF86-0371A3C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0D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0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0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700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pt75">
    <w:name w:val="Основной текст (2) + Курсив;Интервал 0 pt;Масштаб 75%"/>
    <w:basedOn w:val="2"/>
    <w:rsid w:val="00700D3D"/>
    <w:rPr>
      <w:rFonts w:ascii="Times New Roman" w:eastAsia="Times New Roman" w:hAnsi="Times New Roman" w:cs="Times New Roman"/>
      <w:i/>
      <w:iCs/>
      <w:color w:val="000000"/>
      <w:spacing w:val="10"/>
      <w:w w:val="75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0D3D"/>
    <w:pPr>
      <w:shd w:val="clear" w:color="auto" w:fill="FFFFFF"/>
      <w:spacing w:after="300" w:line="309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700D3D"/>
    <w:pPr>
      <w:shd w:val="clear" w:color="auto" w:fill="FFFFFF"/>
      <w:spacing w:before="300" w:line="313" w:lineRule="exact"/>
      <w:ind w:hanging="9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2">
    <w:name w:val="Заголовок №3"/>
    <w:basedOn w:val="a"/>
    <w:link w:val="31"/>
    <w:rsid w:val="00700D3D"/>
    <w:pPr>
      <w:shd w:val="clear" w:color="auto" w:fill="FFFFFF"/>
      <w:spacing w:before="600" w:line="318" w:lineRule="exact"/>
      <w:ind w:hanging="150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2016-11-01T07:25:00Z</dcterms:created>
  <dcterms:modified xsi:type="dcterms:W3CDTF">2016-11-01T07:26:00Z</dcterms:modified>
</cp:coreProperties>
</file>